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8901C" w14:textId="77777777" w:rsidR="00A47258" w:rsidRDefault="00A47258" w:rsidP="00A47258">
      <w:pPr>
        <w:pStyle w:val="TOC1"/>
        <w:tabs>
          <w:tab w:val="right" w:leader="dot" w:pos="9170"/>
        </w:tabs>
        <w:jc w:val="center"/>
        <w:rPr>
          <w:b w:val="0"/>
          <w:sz w:val="96"/>
          <w:szCs w:val="96"/>
        </w:rPr>
      </w:pPr>
    </w:p>
    <w:p w14:paraId="386D50FF" w14:textId="77777777" w:rsidR="00A47258" w:rsidRDefault="00A47258" w:rsidP="00A47258">
      <w:pPr>
        <w:pStyle w:val="TOC1"/>
        <w:tabs>
          <w:tab w:val="right" w:leader="dot" w:pos="9170"/>
        </w:tabs>
        <w:jc w:val="center"/>
        <w:rPr>
          <w:b w:val="0"/>
          <w:sz w:val="96"/>
          <w:szCs w:val="96"/>
        </w:rPr>
      </w:pPr>
    </w:p>
    <w:p w14:paraId="436E344D" w14:textId="77777777" w:rsidR="00A47258" w:rsidRDefault="00A47258" w:rsidP="008B2D33">
      <w:pPr>
        <w:pStyle w:val="TOC1"/>
        <w:tabs>
          <w:tab w:val="right" w:leader="dot" w:pos="9170"/>
        </w:tabs>
        <w:rPr>
          <w:b w:val="0"/>
          <w:sz w:val="96"/>
          <w:szCs w:val="96"/>
        </w:rPr>
      </w:pPr>
    </w:p>
    <w:p w14:paraId="65EC5B08" w14:textId="4F7537BF" w:rsidR="00A47258" w:rsidRPr="00F945B9" w:rsidRDefault="00A47258" w:rsidP="00A47258">
      <w:pPr>
        <w:pStyle w:val="TOC1"/>
        <w:tabs>
          <w:tab w:val="right" w:leader="dot" w:pos="9170"/>
        </w:tabs>
        <w:jc w:val="center"/>
        <w:rPr>
          <w:b w:val="0"/>
          <w:sz w:val="104"/>
          <w:szCs w:val="104"/>
        </w:rPr>
      </w:pPr>
      <w:r w:rsidRPr="00F945B9">
        <w:rPr>
          <w:b w:val="0"/>
          <w:sz w:val="104"/>
          <w:szCs w:val="104"/>
        </w:rPr>
        <w:t>The Living God</w:t>
      </w:r>
    </w:p>
    <w:p w14:paraId="50B2A034" w14:textId="77777777" w:rsidR="00F945B9" w:rsidRPr="00F945B9" w:rsidRDefault="00F945B9" w:rsidP="00F945B9">
      <w:pPr>
        <w:rPr>
          <w:sz w:val="104"/>
          <w:szCs w:val="104"/>
        </w:rPr>
      </w:pPr>
    </w:p>
    <w:p w14:paraId="298ADE0C" w14:textId="4FF7EAE6" w:rsidR="00A47258" w:rsidRPr="00F945B9" w:rsidRDefault="00A47258" w:rsidP="00A47258">
      <w:pPr>
        <w:ind w:left="360"/>
        <w:jc w:val="center"/>
        <w:rPr>
          <w:sz w:val="104"/>
          <w:szCs w:val="104"/>
        </w:rPr>
      </w:pPr>
      <w:proofErr w:type="gramStart"/>
      <w:r w:rsidRPr="00F945B9">
        <w:rPr>
          <w:sz w:val="104"/>
          <w:szCs w:val="104"/>
        </w:rPr>
        <w:t>--  A</w:t>
      </w:r>
      <w:proofErr w:type="gramEnd"/>
      <w:r w:rsidRPr="00F945B9">
        <w:rPr>
          <w:sz w:val="104"/>
          <w:szCs w:val="104"/>
        </w:rPr>
        <w:t xml:space="preserve"> Living Faith</w:t>
      </w:r>
    </w:p>
    <w:p w14:paraId="5EE86C82" w14:textId="77777777" w:rsidR="00A47258" w:rsidRDefault="00A47258" w:rsidP="00A47258"/>
    <w:p w14:paraId="42B91AA5" w14:textId="77777777" w:rsidR="00A47258" w:rsidRPr="00A47258" w:rsidRDefault="00A47258" w:rsidP="00A47258">
      <w:pPr>
        <w:sectPr w:rsidR="00A47258" w:rsidRPr="00A47258" w:rsidSect="003119FC">
          <w:headerReference w:type="default" r:id="rId8"/>
          <w:footerReference w:type="even" r:id="rId9"/>
          <w:pgSz w:w="12240" w:h="15840"/>
          <w:pgMar w:top="1440" w:right="1260" w:bottom="1440" w:left="1800" w:header="720" w:footer="720" w:gutter="0"/>
          <w:pgNumType w:fmt="lowerRoman" w:start="1"/>
          <w:cols w:space="720"/>
        </w:sectPr>
      </w:pPr>
    </w:p>
    <w:p w14:paraId="1F007053" w14:textId="42B647C6" w:rsidR="0063645D" w:rsidRDefault="0063645D" w:rsidP="00B25742">
      <w:pPr>
        <w:pStyle w:val="TOC1"/>
        <w:tabs>
          <w:tab w:val="right" w:leader="dot" w:pos="9170"/>
        </w:tabs>
        <w:jc w:val="center"/>
        <w:rPr>
          <w:b w:val="0"/>
          <w:sz w:val="28"/>
          <w:szCs w:val="28"/>
        </w:rPr>
      </w:pPr>
    </w:p>
    <w:sdt>
      <w:sdtPr>
        <w:rPr>
          <w:rFonts w:ascii="Times New Roman" w:eastAsia="Times New Roman" w:hAnsi="Times New Roman" w:cs="Times New Roman"/>
          <w:b w:val="0"/>
          <w:bCs w:val="0"/>
          <w:color w:val="auto"/>
          <w:sz w:val="24"/>
          <w:szCs w:val="24"/>
        </w:rPr>
        <w:id w:val="578331374"/>
        <w:docPartObj>
          <w:docPartGallery w:val="Table of Contents"/>
          <w:docPartUnique/>
        </w:docPartObj>
      </w:sdtPr>
      <w:sdtEndPr>
        <w:rPr>
          <w:noProof/>
        </w:rPr>
      </w:sdtEndPr>
      <w:sdtContent>
        <w:p w14:paraId="74AFF2E5" w14:textId="1C129DCC" w:rsidR="008A615C" w:rsidRPr="00783E64" w:rsidRDefault="008A615C" w:rsidP="00783E64">
          <w:pPr>
            <w:pStyle w:val="TOCHeading"/>
            <w:numPr>
              <w:ilvl w:val="0"/>
              <w:numId w:val="0"/>
            </w:numPr>
            <w:jc w:val="center"/>
          </w:pPr>
          <w:r w:rsidRPr="00783E64">
            <w:t>Table of Contents</w:t>
          </w:r>
        </w:p>
        <w:p w14:paraId="18552687" w14:textId="77777777" w:rsidR="000D6333" w:rsidRDefault="00E81CDF">
          <w:pPr>
            <w:pStyle w:val="TOC1"/>
            <w:tabs>
              <w:tab w:val="left" w:pos="382"/>
              <w:tab w:val="right" w:leader="dot" w:pos="9170"/>
            </w:tabs>
            <w:rPr>
              <w:rFonts w:eastAsiaTheme="minorEastAsia" w:cstheme="minorBidi"/>
              <w:b w:val="0"/>
              <w:noProof/>
              <w:lang w:eastAsia="ja-JP"/>
            </w:rPr>
          </w:pPr>
          <w:r>
            <w:fldChar w:fldCharType="begin"/>
          </w:r>
          <w:r>
            <w:instrText xml:space="preserve"> TOC \o "1-3" </w:instrText>
          </w:r>
          <w:r>
            <w:fldChar w:fldCharType="separate"/>
          </w:r>
          <w:r w:rsidR="000D6333">
            <w:rPr>
              <w:noProof/>
            </w:rPr>
            <w:t>1</w:t>
          </w:r>
          <w:r w:rsidR="000D6333">
            <w:rPr>
              <w:rFonts w:eastAsiaTheme="minorEastAsia" w:cstheme="minorBidi"/>
              <w:b w:val="0"/>
              <w:noProof/>
              <w:lang w:eastAsia="ja-JP"/>
            </w:rPr>
            <w:tab/>
          </w:r>
          <w:r w:rsidR="000D6333">
            <w:rPr>
              <w:noProof/>
            </w:rPr>
            <w:t>Faith, Reason and Revelation</w:t>
          </w:r>
          <w:r w:rsidR="000D6333">
            <w:rPr>
              <w:noProof/>
            </w:rPr>
            <w:tab/>
          </w:r>
          <w:r w:rsidR="000D6333">
            <w:rPr>
              <w:noProof/>
            </w:rPr>
            <w:fldChar w:fldCharType="begin"/>
          </w:r>
          <w:r w:rsidR="000D6333">
            <w:rPr>
              <w:noProof/>
            </w:rPr>
            <w:instrText xml:space="preserve"> PAGEREF _Toc331786759 \h </w:instrText>
          </w:r>
          <w:r w:rsidR="000D6333">
            <w:rPr>
              <w:noProof/>
            </w:rPr>
          </w:r>
          <w:r w:rsidR="000D6333">
            <w:rPr>
              <w:noProof/>
            </w:rPr>
            <w:fldChar w:fldCharType="separate"/>
          </w:r>
          <w:r w:rsidR="00AA29D3">
            <w:rPr>
              <w:noProof/>
            </w:rPr>
            <w:t>1-1</w:t>
          </w:r>
          <w:r w:rsidR="000D6333">
            <w:rPr>
              <w:noProof/>
            </w:rPr>
            <w:fldChar w:fldCharType="end"/>
          </w:r>
        </w:p>
        <w:p w14:paraId="15B3CFC7" w14:textId="77777777" w:rsidR="000D6333" w:rsidRDefault="000D6333">
          <w:pPr>
            <w:pStyle w:val="TOC1"/>
            <w:tabs>
              <w:tab w:val="left" w:pos="382"/>
              <w:tab w:val="right" w:leader="dot" w:pos="9170"/>
            </w:tabs>
            <w:rPr>
              <w:rFonts w:eastAsiaTheme="minorEastAsia" w:cstheme="minorBidi"/>
              <w:b w:val="0"/>
              <w:noProof/>
              <w:lang w:eastAsia="ja-JP"/>
            </w:rPr>
          </w:pPr>
          <w:r>
            <w:rPr>
              <w:noProof/>
            </w:rPr>
            <w:t>2</w:t>
          </w:r>
          <w:r>
            <w:rPr>
              <w:rFonts w:eastAsiaTheme="minorEastAsia" w:cstheme="minorBidi"/>
              <w:b w:val="0"/>
              <w:noProof/>
              <w:lang w:eastAsia="ja-JP"/>
            </w:rPr>
            <w:tab/>
          </w:r>
          <w:r>
            <w:rPr>
              <w:noProof/>
            </w:rPr>
            <w:t>Incarnation</w:t>
          </w:r>
          <w:r>
            <w:rPr>
              <w:noProof/>
            </w:rPr>
            <w:tab/>
          </w:r>
          <w:r>
            <w:rPr>
              <w:noProof/>
            </w:rPr>
            <w:fldChar w:fldCharType="begin"/>
          </w:r>
          <w:r>
            <w:rPr>
              <w:noProof/>
            </w:rPr>
            <w:instrText xml:space="preserve"> PAGEREF _Toc331786760 \h </w:instrText>
          </w:r>
          <w:r>
            <w:rPr>
              <w:noProof/>
            </w:rPr>
          </w:r>
          <w:r>
            <w:rPr>
              <w:noProof/>
            </w:rPr>
            <w:fldChar w:fldCharType="separate"/>
          </w:r>
          <w:r w:rsidR="00AA29D3">
            <w:rPr>
              <w:noProof/>
            </w:rPr>
            <w:t>2-1</w:t>
          </w:r>
          <w:r>
            <w:rPr>
              <w:noProof/>
            </w:rPr>
            <w:fldChar w:fldCharType="end"/>
          </w:r>
        </w:p>
        <w:p w14:paraId="2E36CAC1" w14:textId="77777777" w:rsidR="000D6333" w:rsidRDefault="000D6333">
          <w:pPr>
            <w:pStyle w:val="TOC1"/>
            <w:tabs>
              <w:tab w:val="left" w:pos="382"/>
              <w:tab w:val="right" w:leader="dot" w:pos="9170"/>
            </w:tabs>
            <w:rPr>
              <w:rFonts w:eastAsiaTheme="minorEastAsia" w:cstheme="minorBidi"/>
              <w:b w:val="0"/>
              <w:noProof/>
              <w:lang w:eastAsia="ja-JP"/>
            </w:rPr>
          </w:pPr>
          <w:r>
            <w:rPr>
              <w:noProof/>
            </w:rPr>
            <w:t>3</w:t>
          </w:r>
          <w:r>
            <w:rPr>
              <w:rFonts w:eastAsiaTheme="minorEastAsia" w:cstheme="minorBidi"/>
              <w:b w:val="0"/>
              <w:noProof/>
              <w:lang w:eastAsia="ja-JP"/>
            </w:rPr>
            <w:tab/>
          </w:r>
          <w:r>
            <w:rPr>
              <w:noProof/>
            </w:rPr>
            <w:t>Trinity</w:t>
          </w:r>
          <w:r>
            <w:rPr>
              <w:noProof/>
            </w:rPr>
            <w:tab/>
          </w:r>
          <w:r>
            <w:rPr>
              <w:noProof/>
            </w:rPr>
            <w:fldChar w:fldCharType="begin"/>
          </w:r>
          <w:r>
            <w:rPr>
              <w:noProof/>
            </w:rPr>
            <w:instrText xml:space="preserve"> PAGEREF _Toc331786761 \h </w:instrText>
          </w:r>
          <w:r>
            <w:rPr>
              <w:noProof/>
            </w:rPr>
          </w:r>
          <w:r>
            <w:rPr>
              <w:noProof/>
            </w:rPr>
            <w:fldChar w:fldCharType="separate"/>
          </w:r>
          <w:r w:rsidR="00AA29D3">
            <w:rPr>
              <w:noProof/>
            </w:rPr>
            <w:t>3-1</w:t>
          </w:r>
          <w:r>
            <w:rPr>
              <w:noProof/>
            </w:rPr>
            <w:fldChar w:fldCharType="end"/>
          </w:r>
        </w:p>
        <w:p w14:paraId="070D1034" w14:textId="77777777" w:rsidR="000D6333" w:rsidRDefault="000D6333">
          <w:pPr>
            <w:pStyle w:val="TOC1"/>
            <w:tabs>
              <w:tab w:val="left" w:pos="382"/>
              <w:tab w:val="right" w:leader="dot" w:pos="9170"/>
            </w:tabs>
            <w:rPr>
              <w:rFonts w:eastAsiaTheme="minorEastAsia" w:cstheme="minorBidi"/>
              <w:b w:val="0"/>
              <w:noProof/>
              <w:lang w:eastAsia="ja-JP"/>
            </w:rPr>
          </w:pPr>
          <w:r>
            <w:rPr>
              <w:noProof/>
            </w:rPr>
            <w:t>4</w:t>
          </w:r>
          <w:r>
            <w:rPr>
              <w:rFonts w:eastAsiaTheme="minorEastAsia" w:cstheme="minorBidi"/>
              <w:b w:val="0"/>
              <w:noProof/>
              <w:lang w:eastAsia="ja-JP"/>
            </w:rPr>
            <w:tab/>
          </w:r>
          <w:r>
            <w:rPr>
              <w:noProof/>
            </w:rPr>
            <w:t>Creation</w:t>
          </w:r>
          <w:r>
            <w:rPr>
              <w:noProof/>
            </w:rPr>
            <w:tab/>
          </w:r>
          <w:r>
            <w:rPr>
              <w:noProof/>
            </w:rPr>
            <w:fldChar w:fldCharType="begin"/>
          </w:r>
          <w:r>
            <w:rPr>
              <w:noProof/>
            </w:rPr>
            <w:instrText xml:space="preserve"> PAGEREF _Toc331786762 \h </w:instrText>
          </w:r>
          <w:r>
            <w:rPr>
              <w:noProof/>
            </w:rPr>
          </w:r>
          <w:r>
            <w:rPr>
              <w:noProof/>
            </w:rPr>
            <w:fldChar w:fldCharType="separate"/>
          </w:r>
          <w:r w:rsidR="00AA29D3">
            <w:rPr>
              <w:noProof/>
            </w:rPr>
            <w:t>4-1</w:t>
          </w:r>
          <w:r>
            <w:rPr>
              <w:noProof/>
            </w:rPr>
            <w:fldChar w:fldCharType="end"/>
          </w:r>
        </w:p>
        <w:p w14:paraId="1B335650" w14:textId="77777777" w:rsidR="000D6333" w:rsidRDefault="000D6333">
          <w:pPr>
            <w:pStyle w:val="TOC1"/>
            <w:tabs>
              <w:tab w:val="left" w:pos="382"/>
              <w:tab w:val="right" w:leader="dot" w:pos="9170"/>
            </w:tabs>
            <w:rPr>
              <w:rFonts w:eastAsiaTheme="minorEastAsia" w:cstheme="minorBidi"/>
              <w:b w:val="0"/>
              <w:noProof/>
              <w:lang w:eastAsia="ja-JP"/>
            </w:rPr>
          </w:pPr>
          <w:r>
            <w:rPr>
              <w:noProof/>
            </w:rPr>
            <w:t>5</w:t>
          </w:r>
          <w:r>
            <w:rPr>
              <w:rFonts w:eastAsiaTheme="minorEastAsia" w:cstheme="minorBidi"/>
              <w:b w:val="0"/>
              <w:noProof/>
              <w:lang w:eastAsia="ja-JP"/>
            </w:rPr>
            <w:tab/>
          </w:r>
          <w:r>
            <w:rPr>
              <w:noProof/>
            </w:rPr>
            <w:t>Man, in God's Image</w:t>
          </w:r>
          <w:r>
            <w:rPr>
              <w:noProof/>
            </w:rPr>
            <w:tab/>
          </w:r>
          <w:r>
            <w:rPr>
              <w:noProof/>
            </w:rPr>
            <w:fldChar w:fldCharType="begin"/>
          </w:r>
          <w:r>
            <w:rPr>
              <w:noProof/>
            </w:rPr>
            <w:instrText xml:space="preserve"> PAGEREF _Toc331786763 \h </w:instrText>
          </w:r>
          <w:r>
            <w:rPr>
              <w:noProof/>
            </w:rPr>
          </w:r>
          <w:r>
            <w:rPr>
              <w:noProof/>
            </w:rPr>
            <w:fldChar w:fldCharType="separate"/>
          </w:r>
          <w:r w:rsidR="00AA29D3">
            <w:rPr>
              <w:noProof/>
            </w:rPr>
            <w:t>5-1</w:t>
          </w:r>
          <w:r>
            <w:rPr>
              <w:noProof/>
            </w:rPr>
            <w:fldChar w:fldCharType="end"/>
          </w:r>
        </w:p>
        <w:p w14:paraId="1B82F01D" w14:textId="77777777" w:rsidR="000D6333" w:rsidRDefault="000D6333">
          <w:pPr>
            <w:pStyle w:val="TOC1"/>
            <w:tabs>
              <w:tab w:val="left" w:pos="382"/>
              <w:tab w:val="right" w:leader="dot" w:pos="9170"/>
            </w:tabs>
            <w:rPr>
              <w:rFonts w:eastAsiaTheme="minorEastAsia" w:cstheme="minorBidi"/>
              <w:b w:val="0"/>
              <w:noProof/>
              <w:lang w:eastAsia="ja-JP"/>
            </w:rPr>
          </w:pPr>
          <w:r>
            <w:rPr>
              <w:noProof/>
            </w:rPr>
            <w:t>6</w:t>
          </w:r>
          <w:r>
            <w:rPr>
              <w:rFonts w:eastAsiaTheme="minorEastAsia" w:cstheme="minorBidi"/>
              <w:b w:val="0"/>
              <w:noProof/>
              <w:lang w:eastAsia="ja-JP"/>
            </w:rPr>
            <w:tab/>
          </w:r>
          <w:r>
            <w:rPr>
              <w:noProof/>
            </w:rPr>
            <w:t>Providence and Free Will</w:t>
          </w:r>
          <w:r>
            <w:rPr>
              <w:noProof/>
            </w:rPr>
            <w:tab/>
          </w:r>
          <w:r>
            <w:rPr>
              <w:noProof/>
            </w:rPr>
            <w:fldChar w:fldCharType="begin"/>
          </w:r>
          <w:r>
            <w:rPr>
              <w:noProof/>
            </w:rPr>
            <w:instrText xml:space="preserve"> PAGEREF _Toc331786764 \h </w:instrText>
          </w:r>
          <w:r>
            <w:rPr>
              <w:noProof/>
            </w:rPr>
          </w:r>
          <w:r>
            <w:rPr>
              <w:noProof/>
            </w:rPr>
            <w:fldChar w:fldCharType="separate"/>
          </w:r>
          <w:r w:rsidR="00AA29D3">
            <w:rPr>
              <w:noProof/>
            </w:rPr>
            <w:t>6-1</w:t>
          </w:r>
          <w:r>
            <w:rPr>
              <w:noProof/>
            </w:rPr>
            <w:fldChar w:fldCharType="end"/>
          </w:r>
        </w:p>
        <w:p w14:paraId="09425318" w14:textId="77777777" w:rsidR="000D6333" w:rsidRDefault="000D6333">
          <w:pPr>
            <w:pStyle w:val="TOC1"/>
            <w:tabs>
              <w:tab w:val="left" w:pos="382"/>
              <w:tab w:val="right" w:leader="dot" w:pos="9170"/>
            </w:tabs>
            <w:rPr>
              <w:rFonts w:eastAsiaTheme="minorEastAsia" w:cstheme="minorBidi"/>
              <w:b w:val="0"/>
              <w:noProof/>
              <w:lang w:eastAsia="ja-JP"/>
            </w:rPr>
          </w:pPr>
          <w:r>
            <w:rPr>
              <w:noProof/>
            </w:rPr>
            <w:t>7</w:t>
          </w:r>
          <w:r>
            <w:rPr>
              <w:rFonts w:eastAsiaTheme="minorEastAsia" w:cstheme="minorBidi"/>
              <w:b w:val="0"/>
              <w:noProof/>
              <w:lang w:eastAsia="ja-JP"/>
            </w:rPr>
            <w:tab/>
          </w:r>
          <w:r>
            <w:rPr>
              <w:noProof/>
            </w:rPr>
            <w:t>The Fall</w:t>
          </w:r>
          <w:r>
            <w:rPr>
              <w:noProof/>
            </w:rPr>
            <w:tab/>
          </w:r>
          <w:r>
            <w:rPr>
              <w:noProof/>
            </w:rPr>
            <w:fldChar w:fldCharType="begin"/>
          </w:r>
          <w:r>
            <w:rPr>
              <w:noProof/>
            </w:rPr>
            <w:instrText xml:space="preserve"> PAGEREF _Toc331786765 \h </w:instrText>
          </w:r>
          <w:r>
            <w:rPr>
              <w:noProof/>
            </w:rPr>
          </w:r>
          <w:r>
            <w:rPr>
              <w:noProof/>
            </w:rPr>
            <w:fldChar w:fldCharType="separate"/>
          </w:r>
          <w:r w:rsidR="00AA29D3">
            <w:rPr>
              <w:noProof/>
            </w:rPr>
            <w:t>7-1</w:t>
          </w:r>
          <w:r>
            <w:rPr>
              <w:noProof/>
            </w:rPr>
            <w:fldChar w:fldCharType="end"/>
          </w:r>
        </w:p>
        <w:p w14:paraId="507A68EE" w14:textId="77777777" w:rsidR="000D6333" w:rsidRDefault="000D6333">
          <w:pPr>
            <w:pStyle w:val="TOC1"/>
            <w:tabs>
              <w:tab w:val="left" w:pos="382"/>
              <w:tab w:val="right" w:leader="dot" w:pos="9170"/>
            </w:tabs>
            <w:rPr>
              <w:rFonts w:eastAsiaTheme="minorEastAsia" w:cstheme="minorBidi"/>
              <w:b w:val="0"/>
              <w:noProof/>
              <w:lang w:eastAsia="ja-JP"/>
            </w:rPr>
          </w:pPr>
          <w:r>
            <w:rPr>
              <w:noProof/>
            </w:rPr>
            <w:t>8</w:t>
          </w:r>
          <w:r>
            <w:rPr>
              <w:rFonts w:eastAsiaTheme="minorEastAsia" w:cstheme="minorBidi"/>
              <w:b w:val="0"/>
              <w:noProof/>
              <w:lang w:eastAsia="ja-JP"/>
            </w:rPr>
            <w:tab/>
          </w:r>
          <w:r>
            <w:rPr>
              <w:noProof/>
            </w:rPr>
            <w:t>Atonement</w:t>
          </w:r>
          <w:r>
            <w:rPr>
              <w:noProof/>
            </w:rPr>
            <w:tab/>
          </w:r>
          <w:r>
            <w:rPr>
              <w:noProof/>
            </w:rPr>
            <w:fldChar w:fldCharType="begin"/>
          </w:r>
          <w:r>
            <w:rPr>
              <w:noProof/>
            </w:rPr>
            <w:instrText xml:space="preserve"> PAGEREF _Toc331786766 \h </w:instrText>
          </w:r>
          <w:r>
            <w:rPr>
              <w:noProof/>
            </w:rPr>
          </w:r>
          <w:r>
            <w:rPr>
              <w:noProof/>
            </w:rPr>
            <w:fldChar w:fldCharType="separate"/>
          </w:r>
          <w:r w:rsidR="00AA29D3">
            <w:rPr>
              <w:noProof/>
            </w:rPr>
            <w:t>8-1</w:t>
          </w:r>
          <w:r>
            <w:rPr>
              <w:noProof/>
            </w:rPr>
            <w:fldChar w:fldCharType="end"/>
          </w:r>
        </w:p>
        <w:p w14:paraId="0318488F" w14:textId="77777777" w:rsidR="000D6333" w:rsidRDefault="000D6333">
          <w:pPr>
            <w:pStyle w:val="TOC1"/>
            <w:tabs>
              <w:tab w:val="left" w:pos="382"/>
              <w:tab w:val="right" w:leader="dot" w:pos="9170"/>
            </w:tabs>
            <w:rPr>
              <w:rFonts w:eastAsiaTheme="minorEastAsia" w:cstheme="minorBidi"/>
              <w:b w:val="0"/>
              <w:noProof/>
              <w:lang w:eastAsia="ja-JP"/>
            </w:rPr>
          </w:pPr>
          <w:r>
            <w:rPr>
              <w:noProof/>
            </w:rPr>
            <w:t>9</w:t>
          </w:r>
          <w:r>
            <w:rPr>
              <w:rFonts w:eastAsiaTheme="minorEastAsia" w:cstheme="minorBidi"/>
              <w:b w:val="0"/>
              <w:noProof/>
              <w:lang w:eastAsia="ja-JP"/>
            </w:rPr>
            <w:tab/>
          </w:r>
          <w:r>
            <w:rPr>
              <w:noProof/>
            </w:rPr>
            <w:t>Prayer and Miracles</w:t>
          </w:r>
          <w:r>
            <w:rPr>
              <w:noProof/>
            </w:rPr>
            <w:tab/>
          </w:r>
          <w:r>
            <w:rPr>
              <w:noProof/>
            </w:rPr>
            <w:fldChar w:fldCharType="begin"/>
          </w:r>
          <w:r>
            <w:rPr>
              <w:noProof/>
            </w:rPr>
            <w:instrText xml:space="preserve"> PAGEREF _Toc331786767 \h </w:instrText>
          </w:r>
          <w:r>
            <w:rPr>
              <w:noProof/>
            </w:rPr>
          </w:r>
          <w:r>
            <w:rPr>
              <w:noProof/>
            </w:rPr>
            <w:fldChar w:fldCharType="separate"/>
          </w:r>
          <w:r w:rsidR="00AA29D3">
            <w:rPr>
              <w:noProof/>
            </w:rPr>
            <w:t>9-1</w:t>
          </w:r>
          <w:r>
            <w:rPr>
              <w:noProof/>
            </w:rPr>
            <w:fldChar w:fldCharType="end"/>
          </w:r>
        </w:p>
        <w:p w14:paraId="55A43E1C" w14:textId="77777777" w:rsidR="000D6333" w:rsidRDefault="000D6333">
          <w:pPr>
            <w:pStyle w:val="TOC1"/>
            <w:tabs>
              <w:tab w:val="left" w:pos="524"/>
              <w:tab w:val="right" w:leader="dot" w:pos="9170"/>
            </w:tabs>
            <w:rPr>
              <w:rFonts w:eastAsiaTheme="minorEastAsia" w:cstheme="minorBidi"/>
              <w:b w:val="0"/>
              <w:noProof/>
              <w:lang w:eastAsia="ja-JP"/>
            </w:rPr>
          </w:pPr>
          <w:r>
            <w:rPr>
              <w:noProof/>
            </w:rPr>
            <w:t>10</w:t>
          </w:r>
          <w:r>
            <w:rPr>
              <w:rFonts w:eastAsiaTheme="minorEastAsia" w:cstheme="minorBidi"/>
              <w:b w:val="0"/>
              <w:noProof/>
              <w:lang w:eastAsia="ja-JP"/>
            </w:rPr>
            <w:tab/>
          </w:r>
          <w:r>
            <w:rPr>
              <w:noProof/>
            </w:rPr>
            <w:t>The Problem of Evil</w:t>
          </w:r>
          <w:r>
            <w:rPr>
              <w:noProof/>
            </w:rPr>
            <w:tab/>
          </w:r>
          <w:r>
            <w:rPr>
              <w:noProof/>
            </w:rPr>
            <w:fldChar w:fldCharType="begin"/>
          </w:r>
          <w:r>
            <w:rPr>
              <w:noProof/>
            </w:rPr>
            <w:instrText xml:space="preserve"> PAGEREF _Toc331786768 \h </w:instrText>
          </w:r>
          <w:r>
            <w:rPr>
              <w:noProof/>
            </w:rPr>
          </w:r>
          <w:r>
            <w:rPr>
              <w:noProof/>
            </w:rPr>
            <w:fldChar w:fldCharType="separate"/>
          </w:r>
          <w:r w:rsidR="00AA29D3">
            <w:rPr>
              <w:noProof/>
            </w:rPr>
            <w:t>10-1</w:t>
          </w:r>
          <w:r>
            <w:rPr>
              <w:noProof/>
            </w:rPr>
            <w:fldChar w:fldCharType="end"/>
          </w:r>
        </w:p>
        <w:p w14:paraId="18EF9FCE" w14:textId="77777777" w:rsidR="000D6333" w:rsidRDefault="000D6333">
          <w:pPr>
            <w:pStyle w:val="TOC1"/>
            <w:tabs>
              <w:tab w:val="left" w:pos="524"/>
              <w:tab w:val="right" w:leader="dot" w:pos="9170"/>
            </w:tabs>
            <w:rPr>
              <w:rFonts w:eastAsiaTheme="minorEastAsia" w:cstheme="minorBidi"/>
              <w:b w:val="0"/>
              <w:noProof/>
              <w:lang w:eastAsia="ja-JP"/>
            </w:rPr>
          </w:pPr>
          <w:r>
            <w:rPr>
              <w:noProof/>
            </w:rPr>
            <w:t>11</w:t>
          </w:r>
          <w:r>
            <w:rPr>
              <w:rFonts w:eastAsiaTheme="minorEastAsia" w:cstheme="minorBidi"/>
              <w:b w:val="0"/>
              <w:noProof/>
              <w:lang w:eastAsia="ja-JP"/>
            </w:rPr>
            <w:tab/>
          </w:r>
          <w:r>
            <w:rPr>
              <w:noProof/>
            </w:rPr>
            <w:t>Religious Violence</w:t>
          </w:r>
          <w:r>
            <w:rPr>
              <w:noProof/>
            </w:rPr>
            <w:tab/>
          </w:r>
          <w:r>
            <w:rPr>
              <w:noProof/>
            </w:rPr>
            <w:fldChar w:fldCharType="begin"/>
          </w:r>
          <w:r>
            <w:rPr>
              <w:noProof/>
            </w:rPr>
            <w:instrText xml:space="preserve"> PAGEREF _Toc331786769 \h </w:instrText>
          </w:r>
          <w:r>
            <w:rPr>
              <w:noProof/>
            </w:rPr>
          </w:r>
          <w:r>
            <w:rPr>
              <w:noProof/>
            </w:rPr>
            <w:fldChar w:fldCharType="separate"/>
          </w:r>
          <w:r w:rsidR="00AA29D3">
            <w:rPr>
              <w:noProof/>
            </w:rPr>
            <w:t>11-1</w:t>
          </w:r>
          <w:r>
            <w:rPr>
              <w:noProof/>
            </w:rPr>
            <w:fldChar w:fldCharType="end"/>
          </w:r>
        </w:p>
        <w:p w14:paraId="3BD24DF8" w14:textId="77777777" w:rsidR="000D6333" w:rsidRDefault="000D6333">
          <w:pPr>
            <w:pStyle w:val="TOC1"/>
            <w:tabs>
              <w:tab w:val="left" w:pos="524"/>
              <w:tab w:val="right" w:leader="dot" w:pos="9170"/>
            </w:tabs>
            <w:rPr>
              <w:rFonts w:eastAsiaTheme="minorEastAsia" w:cstheme="minorBidi"/>
              <w:b w:val="0"/>
              <w:noProof/>
              <w:lang w:eastAsia="ja-JP"/>
            </w:rPr>
          </w:pPr>
          <w:r>
            <w:rPr>
              <w:noProof/>
            </w:rPr>
            <w:t>12</w:t>
          </w:r>
          <w:r>
            <w:rPr>
              <w:rFonts w:eastAsiaTheme="minorEastAsia" w:cstheme="minorBidi"/>
              <w:b w:val="0"/>
              <w:noProof/>
              <w:lang w:eastAsia="ja-JP"/>
            </w:rPr>
            <w:tab/>
          </w:r>
          <w:r>
            <w:rPr>
              <w:noProof/>
            </w:rPr>
            <w:t>Individualism and Community</w:t>
          </w:r>
          <w:r>
            <w:rPr>
              <w:noProof/>
            </w:rPr>
            <w:tab/>
          </w:r>
          <w:r>
            <w:rPr>
              <w:noProof/>
            </w:rPr>
            <w:fldChar w:fldCharType="begin"/>
          </w:r>
          <w:r>
            <w:rPr>
              <w:noProof/>
            </w:rPr>
            <w:instrText xml:space="preserve"> PAGEREF _Toc331786770 \h </w:instrText>
          </w:r>
          <w:r>
            <w:rPr>
              <w:noProof/>
            </w:rPr>
          </w:r>
          <w:r>
            <w:rPr>
              <w:noProof/>
            </w:rPr>
            <w:fldChar w:fldCharType="separate"/>
          </w:r>
          <w:r w:rsidR="00AA29D3">
            <w:rPr>
              <w:noProof/>
            </w:rPr>
            <w:t>12-1</w:t>
          </w:r>
          <w:r>
            <w:rPr>
              <w:noProof/>
            </w:rPr>
            <w:fldChar w:fldCharType="end"/>
          </w:r>
        </w:p>
        <w:p w14:paraId="0E05FC69" w14:textId="77777777" w:rsidR="000D6333" w:rsidRDefault="000D6333">
          <w:pPr>
            <w:pStyle w:val="TOC1"/>
            <w:tabs>
              <w:tab w:val="left" w:pos="524"/>
              <w:tab w:val="right" w:leader="dot" w:pos="9170"/>
            </w:tabs>
            <w:rPr>
              <w:rFonts w:eastAsiaTheme="minorEastAsia" w:cstheme="minorBidi"/>
              <w:b w:val="0"/>
              <w:noProof/>
              <w:lang w:eastAsia="ja-JP"/>
            </w:rPr>
          </w:pPr>
          <w:r>
            <w:rPr>
              <w:noProof/>
            </w:rPr>
            <w:t>13</w:t>
          </w:r>
          <w:r>
            <w:rPr>
              <w:rFonts w:eastAsiaTheme="minorEastAsia" w:cstheme="minorBidi"/>
              <w:b w:val="0"/>
              <w:noProof/>
              <w:lang w:eastAsia="ja-JP"/>
            </w:rPr>
            <w:tab/>
          </w:r>
          <w:r>
            <w:rPr>
              <w:noProof/>
            </w:rPr>
            <w:t>Final Judgment</w:t>
          </w:r>
          <w:r>
            <w:rPr>
              <w:noProof/>
            </w:rPr>
            <w:tab/>
          </w:r>
          <w:r>
            <w:rPr>
              <w:noProof/>
            </w:rPr>
            <w:fldChar w:fldCharType="begin"/>
          </w:r>
          <w:r>
            <w:rPr>
              <w:noProof/>
            </w:rPr>
            <w:instrText xml:space="preserve"> PAGEREF _Toc331786771 \h </w:instrText>
          </w:r>
          <w:r>
            <w:rPr>
              <w:noProof/>
            </w:rPr>
          </w:r>
          <w:r>
            <w:rPr>
              <w:noProof/>
            </w:rPr>
            <w:fldChar w:fldCharType="separate"/>
          </w:r>
          <w:r w:rsidR="00AA29D3">
            <w:rPr>
              <w:noProof/>
            </w:rPr>
            <w:t>13-1</w:t>
          </w:r>
          <w:r>
            <w:rPr>
              <w:noProof/>
            </w:rPr>
            <w:fldChar w:fldCharType="end"/>
          </w:r>
        </w:p>
        <w:p w14:paraId="16B10F67" w14:textId="77777777" w:rsidR="000D6333" w:rsidRDefault="000D6333">
          <w:pPr>
            <w:pStyle w:val="TOC1"/>
            <w:tabs>
              <w:tab w:val="left" w:pos="524"/>
              <w:tab w:val="right" w:leader="dot" w:pos="9170"/>
            </w:tabs>
            <w:rPr>
              <w:rFonts w:eastAsiaTheme="minorEastAsia" w:cstheme="minorBidi"/>
              <w:b w:val="0"/>
              <w:noProof/>
              <w:lang w:eastAsia="ja-JP"/>
            </w:rPr>
          </w:pPr>
          <w:r>
            <w:rPr>
              <w:noProof/>
            </w:rPr>
            <w:t>14</w:t>
          </w:r>
          <w:r>
            <w:rPr>
              <w:rFonts w:eastAsiaTheme="minorEastAsia" w:cstheme="minorBidi"/>
              <w:b w:val="0"/>
              <w:noProof/>
              <w:lang w:eastAsia="ja-JP"/>
            </w:rPr>
            <w:tab/>
          </w:r>
          <w:r>
            <w:rPr>
              <w:noProof/>
            </w:rPr>
            <w:t>Eternal Reward</w:t>
          </w:r>
          <w:r>
            <w:rPr>
              <w:noProof/>
            </w:rPr>
            <w:tab/>
          </w:r>
          <w:r>
            <w:rPr>
              <w:noProof/>
            </w:rPr>
            <w:fldChar w:fldCharType="begin"/>
          </w:r>
          <w:r>
            <w:rPr>
              <w:noProof/>
            </w:rPr>
            <w:instrText xml:space="preserve"> PAGEREF _Toc331786772 \h </w:instrText>
          </w:r>
          <w:r>
            <w:rPr>
              <w:noProof/>
            </w:rPr>
          </w:r>
          <w:r>
            <w:rPr>
              <w:noProof/>
            </w:rPr>
            <w:fldChar w:fldCharType="separate"/>
          </w:r>
          <w:r w:rsidR="00AA29D3">
            <w:rPr>
              <w:noProof/>
            </w:rPr>
            <w:t>14-1</w:t>
          </w:r>
          <w:r>
            <w:rPr>
              <w:noProof/>
            </w:rPr>
            <w:fldChar w:fldCharType="end"/>
          </w:r>
        </w:p>
        <w:p w14:paraId="1D063507" w14:textId="3BACE27E" w:rsidR="008A615C" w:rsidRDefault="00E81CDF">
          <w:r>
            <w:fldChar w:fldCharType="end"/>
          </w:r>
        </w:p>
      </w:sdtContent>
    </w:sdt>
    <w:p w14:paraId="0C174ADE" w14:textId="09956F2B" w:rsidR="008A615C" w:rsidRDefault="008A615C"/>
    <w:p w14:paraId="469B621A" w14:textId="77777777" w:rsidR="003119FC" w:rsidRDefault="003119FC" w:rsidP="0077599F">
      <w:pPr>
        <w:widowControl w:val="0"/>
        <w:autoSpaceDE w:val="0"/>
        <w:autoSpaceDN w:val="0"/>
        <w:adjustRightInd w:val="0"/>
        <w:rPr>
          <w:rFonts w:ascii="Helvetica" w:hAnsi="Helvetica" w:cs="Helvetica"/>
          <w:color w:val="353535"/>
        </w:rPr>
        <w:sectPr w:rsidR="003119FC" w:rsidSect="003119FC">
          <w:footerReference w:type="default" r:id="rId10"/>
          <w:pgSz w:w="12240" w:h="15840"/>
          <w:pgMar w:top="1440" w:right="1260" w:bottom="1440" w:left="1800" w:header="720" w:footer="720" w:gutter="0"/>
          <w:pgNumType w:fmt="lowerRoman" w:start="1"/>
          <w:cols w:space="720"/>
        </w:sectPr>
      </w:pPr>
    </w:p>
    <w:p w14:paraId="55A2FB50" w14:textId="49CF6E31" w:rsidR="003F7938" w:rsidRDefault="0077599F" w:rsidP="008C6B43">
      <w:pPr>
        <w:pStyle w:val="Heading1"/>
        <w:spacing w:before="0"/>
      </w:pPr>
      <w:bookmarkStart w:id="0" w:name="_Toc331786759"/>
      <w:r>
        <w:lastRenderedPageBreak/>
        <w:t>Faith, Reason and Revelation</w:t>
      </w:r>
      <w:bookmarkEnd w:id="0"/>
    </w:p>
    <w:p w14:paraId="1716D62F" w14:textId="77777777" w:rsidR="008C6B43" w:rsidRPr="008C6B43" w:rsidRDefault="008C6B43" w:rsidP="008C6B43"/>
    <w:p w14:paraId="17A615F0" w14:textId="371098A6" w:rsidR="00C27494" w:rsidRPr="003E23CA" w:rsidRDefault="00667440" w:rsidP="00C27494">
      <w:pPr>
        <w:widowControl w:val="0"/>
        <w:autoSpaceDE w:val="0"/>
        <w:autoSpaceDN w:val="0"/>
        <w:adjustRightInd w:val="0"/>
        <w:rPr>
          <w:color w:val="353535"/>
        </w:rPr>
      </w:pPr>
      <w:r w:rsidRPr="003E23CA">
        <w:rPr>
          <w:i/>
          <w:color w:val="353535"/>
        </w:rPr>
        <w:t>“</w:t>
      </w:r>
      <w:r w:rsidR="00C27494" w:rsidRPr="003E23CA">
        <w:rPr>
          <w:i/>
          <w:color w:val="353535"/>
        </w:rPr>
        <w:t xml:space="preserve">By faith, we </w:t>
      </w:r>
      <w:r w:rsidR="00E618F0" w:rsidRPr="003E23CA">
        <w:rPr>
          <w:i/>
          <w:color w:val="353535"/>
        </w:rPr>
        <w:t>understand</w:t>
      </w:r>
      <w:r w:rsidR="00C27494" w:rsidRPr="003E23CA">
        <w:rPr>
          <w:i/>
          <w:color w:val="353535"/>
        </w:rPr>
        <w:t xml:space="preserve"> that </w:t>
      </w:r>
      <w:r w:rsidR="00E618F0" w:rsidRPr="003E23CA">
        <w:rPr>
          <w:i/>
          <w:color w:val="353535"/>
        </w:rPr>
        <w:t>the worlds were prepared by the word of God, so that what is</w:t>
      </w:r>
      <w:r w:rsidR="00C27494" w:rsidRPr="003E23CA">
        <w:rPr>
          <w:i/>
          <w:color w:val="353535"/>
        </w:rPr>
        <w:t xml:space="preserve"> seen </w:t>
      </w:r>
      <w:r w:rsidR="00E618F0" w:rsidRPr="003E23CA">
        <w:rPr>
          <w:i/>
          <w:color w:val="353535"/>
        </w:rPr>
        <w:t>was not made out of things which are visible.</w:t>
      </w:r>
      <w:r w:rsidRPr="003E23CA">
        <w:rPr>
          <w:i/>
          <w:color w:val="353535"/>
        </w:rPr>
        <w:t>”</w:t>
      </w:r>
      <w:r w:rsidR="00E618F0" w:rsidRPr="003E23CA">
        <w:rPr>
          <w:color w:val="353535"/>
        </w:rPr>
        <w:t xml:space="preserve"> </w:t>
      </w:r>
      <w:r w:rsidR="00C27494" w:rsidRPr="003E23CA">
        <w:rPr>
          <w:color w:val="353535"/>
        </w:rPr>
        <w:t>-- Hebr</w:t>
      </w:r>
      <w:r w:rsidR="00E618F0" w:rsidRPr="003E23CA">
        <w:rPr>
          <w:color w:val="353535"/>
        </w:rPr>
        <w:t>ews</w:t>
      </w:r>
      <w:r w:rsidR="00C27494" w:rsidRPr="003E23CA">
        <w:rPr>
          <w:color w:val="353535"/>
        </w:rPr>
        <w:t xml:space="preserve"> </w:t>
      </w:r>
      <w:r w:rsidR="00E618F0" w:rsidRPr="003E23CA">
        <w:rPr>
          <w:color w:val="353535"/>
        </w:rPr>
        <w:t>11:3</w:t>
      </w:r>
      <w:r w:rsidR="00552FCA">
        <w:rPr>
          <w:color w:val="353535"/>
        </w:rPr>
        <w:t xml:space="preserve"> [1]</w:t>
      </w:r>
    </w:p>
    <w:p w14:paraId="59A45DB8" w14:textId="77777777" w:rsidR="00C27494" w:rsidRPr="003E23CA" w:rsidRDefault="00C27494" w:rsidP="00C27494">
      <w:pPr>
        <w:widowControl w:val="0"/>
        <w:autoSpaceDE w:val="0"/>
        <w:autoSpaceDN w:val="0"/>
        <w:adjustRightInd w:val="0"/>
        <w:rPr>
          <w:color w:val="353535"/>
        </w:rPr>
      </w:pPr>
    </w:p>
    <w:p w14:paraId="44FCD980" w14:textId="5E07DC3B" w:rsidR="00FA4160" w:rsidRPr="003E23CA" w:rsidRDefault="00C27494" w:rsidP="00C27494">
      <w:pPr>
        <w:widowControl w:val="0"/>
        <w:autoSpaceDE w:val="0"/>
        <w:autoSpaceDN w:val="0"/>
        <w:adjustRightInd w:val="0"/>
        <w:rPr>
          <w:color w:val="353535"/>
        </w:rPr>
      </w:pPr>
      <w:r w:rsidRPr="003E23CA">
        <w:rPr>
          <w:color w:val="353535"/>
        </w:rPr>
        <w:t xml:space="preserve">The </w:t>
      </w:r>
      <w:r w:rsidR="00ED7F2A" w:rsidRPr="003E23CA">
        <w:rPr>
          <w:color w:val="353535"/>
        </w:rPr>
        <w:t xml:space="preserve">things that are </w:t>
      </w:r>
      <w:r w:rsidRPr="003E23CA">
        <w:rPr>
          <w:color w:val="353535"/>
        </w:rPr>
        <w:t xml:space="preserve">seen are </w:t>
      </w:r>
      <w:r w:rsidR="00ED7F2A" w:rsidRPr="003E23CA">
        <w:rPr>
          <w:color w:val="353535"/>
        </w:rPr>
        <w:t xml:space="preserve">mere </w:t>
      </w:r>
      <w:r w:rsidRPr="003E23CA">
        <w:rPr>
          <w:color w:val="353535"/>
        </w:rPr>
        <w:t xml:space="preserve">appearances, </w:t>
      </w:r>
      <w:r w:rsidR="00FA4160" w:rsidRPr="003E23CA">
        <w:rPr>
          <w:color w:val="353535"/>
        </w:rPr>
        <w:t>which point</w:t>
      </w:r>
      <w:r w:rsidR="0066138A">
        <w:rPr>
          <w:color w:val="353535"/>
        </w:rPr>
        <w:t xml:space="preserve"> to a deeper unseen reality </w:t>
      </w:r>
      <w:r w:rsidR="00552FCA">
        <w:rPr>
          <w:color w:val="353535"/>
        </w:rPr>
        <w:t>[2]</w:t>
      </w:r>
      <w:r w:rsidR="0066138A">
        <w:rPr>
          <w:color w:val="353535"/>
        </w:rPr>
        <w:t>.</w:t>
      </w:r>
      <w:r w:rsidR="003678B5" w:rsidRPr="003E23CA">
        <w:rPr>
          <w:color w:val="353535"/>
        </w:rPr>
        <w:t xml:space="preserve"> </w:t>
      </w:r>
      <w:r w:rsidR="00C313E5" w:rsidRPr="003E23CA">
        <w:rPr>
          <w:color w:val="353535"/>
        </w:rPr>
        <w:t>In order to know this deeper reality</w:t>
      </w:r>
      <w:r w:rsidR="00FA4160" w:rsidRPr="003E23CA">
        <w:rPr>
          <w:color w:val="353535"/>
        </w:rPr>
        <w:t xml:space="preserve">, there must be an uncovering, or revelation of the unseen truths. </w:t>
      </w:r>
      <w:r w:rsidR="009B1220" w:rsidRPr="003E23CA">
        <w:rPr>
          <w:color w:val="353535"/>
        </w:rPr>
        <w:t xml:space="preserve">This revelation is a gift from God, </w:t>
      </w:r>
      <w:r w:rsidR="00246FC4" w:rsidRPr="003E23CA">
        <w:rPr>
          <w:color w:val="353535"/>
        </w:rPr>
        <w:t>received</w:t>
      </w:r>
      <w:r w:rsidR="002A0CA4">
        <w:rPr>
          <w:color w:val="353535"/>
        </w:rPr>
        <w:t xml:space="preserve"> by faith</w:t>
      </w:r>
      <w:r w:rsidRPr="003E23CA">
        <w:rPr>
          <w:color w:val="353535"/>
        </w:rPr>
        <w:t xml:space="preserve"> </w:t>
      </w:r>
      <w:r w:rsidR="00552FCA">
        <w:rPr>
          <w:color w:val="353535"/>
        </w:rPr>
        <w:t>[3]</w:t>
      </w:r>
      <w:r w:rsidR="002A0CA4">
        <w:rPr>
          <w:color w:val="353535"/>
        </w:rPr>
        <w:t>.</w:t>
      </w:r>
    </w:p>
    <w:p w14:paraId="2A465DB7" w14:textId="77777777" w:rsidR="00363700" w:rsidRPr="003E23CA" w:rsidRDefault="00363700" w:rsidP="00C27494">
      <w:pPr>
        <w:widowControl w:val="0"/>
        <w:autoSpaceDE w:val="0"/>
        <w:autoSpaceDN w:val="0"/>
        <w:adjustRightInd w:val="0"/>
        <w:rPr>
          <w:color w:val="353535"/>
        </w:rPr>
      </w:pPr>
    </w:p>
    <w:p w14:paraId="6BB16A31" w14:textId="6D036C24" w:rsidR="00120522" w:rsidRDefault="00F23C8B" w:rsidP="00C27494">
      <w:pPr>
        <w:widowControl w:val="0"/>
        <w:autoSpaceDE w:val="0"/>
        <w:autoSpaceDN w:val="0"/>
        <w:adjustRightInd w:val="0"/>
        <w:rPr>
          <w:color w:val="353535"/>
        </w:rPr>
      </w:pPr>
      <w:r w:rsidRPr="003E23CA">
        <w:rPr>
          <w:color w:val="353535"/>
        </w:rPr>
        <w:t xml:space="preserve">In the Old Testament, </w:t>
      </w:r>
      <w:r w:rsidR="00E729FE" w:rsidRPr="003E23CA">
        <w:rPr>
          <w:color w:val="353535"/>
        </w:rPr>
        <w:t>we are told</w:t>
      </w:r>
      <w:r w:rsidRPr="003E23CA">
        <w:rPr>
          <w:color w:val="353535"/>
        </w:rPr>
        <w:t xml:space="preserve"> to </w:t>
      </w:r>
      <w:r w:rsidR="00E729FE" w:rsidRPr="003E23CA">
        <w:rPr>
          <w:color w:val="353535"/>
        </w:rPr>
        <w:t>search</w:t>
      </w:r>
      <w:r w:rsidRPr="003E23CA">
        <w:rPr>
          <w:color w:val="353535"/>
        </w:rPr>
        <w:t xml:space="preserve"> for </w:t>
      </w:r>
      <w:r w:rsidR="00E729FE" w:rsidRPr="003E23CA">
        <w:rPr>
          <w:color w:val="353535"/>
        </w:rPr>
        <w:t xml:space="preserve">the hidden treasures of </w:t>
      </w:r>
      <w:r w:rsidRPr="003E23CA">
        <w:rPr>
          <w:color w:val="353535"/>
        </w:rPr>
        <w:t>wisdom:</w:t>
      </w:r>
      <w:r w:rsidR="009B1220" w:rsidRPr="003E23CA">
        <w:rPr>
          <w:color w:val="353535"/>
        </w:rPr>
        <w:t xml:space="preserve"> </w:t>
      </w:r>
      <w:r w:rsidR="006E6031" w:rsidRPr="003E23CA">
        <w:rPr>
          <w:i/>
          <w:color w:val="353535"/>
        </w:rPr>
        <w:t>“If you seek he</w:t>
      </w:r>
      <w:r w:rsidR="00363700" w:rsidRPr="003E23CA">
        <w:rPr>
          <w:i/>
          <w:color w:val="353535"/>
        </w:rPr>
        <w:t>r</w:t>
      </w:r>
      <w:r w:rsidR="006E6031" w:rsidRPr="003E23CA">
        <w:rPr>
          <w:i/>
          <w:color w:val="353535"/>
        </w:rPr>
        <w:t xml:space="preserve"> as s</w:t>
      </w:r>
      <w:r w:rsidR="00E729FE" w:rsidRPr="003E23CA">
        <w:rPr>
          <w:i/>
          <w:color w:val="353535"/>
        </w:rPr>
        <w:t>ilver and search for he</w:t>
      </w:r>
      <w:r w:rsidR="00363700" w:rsidRPr="003E23CA">
        <w:rPr>
          <w:i/>
          <w:color w:val="353535"/>
        </w:rPr>
        <w:t>r</w:t>
      </w:r>
      <w:r w:rsidR="00E729FE" w:rsidRPr="003E23CA">
        <w:rPr>
          <w:i/>
          <w:color w:val="353535"/>
        </w:rPr>
        <w:t xml:space="preserve"> as for hidden treasures, then you will discern the fear of the Lord and di</w:t>
      </w:r>
      <w:r w:rsidR="006E6031" w:rsidRPr="003E23CA">
        <w:rPr>
          <w:i/>
          <w:color w:val="353535"/>
        </w:rPr>
        <w:t>scover the knowledge of God.”</w:t>
      </w:r>
      <w:r w:rsidR="006E6031" w:rsidRPr="003E23CA">
        <w:rPr>
          <w:color w:val="353535"/>
        </w:rPr>
        <w:t xml:space="preserve"> -</w:t>
      </w:r>
      <w:r w:rsidR="00363700" w:rsidRPr="003E23CA">
        <w:rPr>
          <w:color w:val="353535"/>
        </w:rPr>
        <w:t xml:space="preserve"> </w:t>
      </w:r>
      <w:r w:rsidR="00E729FE" w:rsidRPr="003E23CA">
        <w:rPr>
          <w:color w:val="353535"/>
        </w:rPr>
        <w:t>Proverbs 2:</w:t>
      </w:r>
      <w:r w:rsidR="006E6031" w:rsidRPr="003E23CA">
        <w:rPr>
          <w:color w:val="353535"/>
        </w:rPr>
        <w:t>4,5</w:t>
      </w:r>
      <w:r w:rsidR="000A6034" w:rsidRPr="003E23CA">
        <w:rPr>
          <w:color w:val="353535"/>
        </w:rPr>
        <w:t xml:space="preserve">; </w:t>
      </w:r>
      <w:r w:rsidR="00363700" w:rsidRPr="003E23CA">
        <w:rPr>
          <w:color w:val="353535"/>
        </w:rPr>
        <w:t>a</w:t>
      </w:r>
      <w:r w:rsidRPr="003E23CA">
        <w:rPr>
          <w:color w:val="353535"/>
        </w:rPr>
        <w:t xml:space="preserve">nd to seek </w:t>
      </w:r>
      <w:r w:rsidR="00363700" w:rsidRPr="003E23CA">
        <w:rPr>
          <w:color w:val="353535"/>
        </w:rPr>
        <w:t xml:space="preserve">for </w:t>
      </w:r>
      <w:r w:rsidRPr="003E23CA">
        <w:rPr>
          <w:color w:val="353535"/>
        </w:rPr>
        <w:t>the deeper levels of understanding:</w:t>
      </w:r>
      <w:r w:rsidR="00C313E5" w:rsidRPr="003E23CA">
        <w:rPr>
          <w:color w:val="353535"/>
        </w:rPr>
        <w:t xml:space="preserve"> </w:t>
      </w:r>
      <w:r w:rsidR="006E6031" w:rsidRPr="003E23CA">
        <w:rPr>
          <w:i/>
          <w:color w:val="353535"/>
        </w:rPr>
        <w:t>“The beginning of wisdom is: acquire wisdom; and with all your acquiring, get understanding.”</w:t>
      </w:r>
      <w:r w:rsidR="006E6031" w:rsidRPr="003E23CA">
        <w:rPr>
          <w:color w:val="353535"/>
        </w:rPr>
        <w:t xml:space="preserve">  -  Proverbs 4:7</w:t>
      </w:r>
      <w:r w:rsidR="00584F9E" w:rsidRPr="003E23CA">
        <w:rPr>
          <w:color w:val="353535"/>
        </w:rPr>
        <w:t xml:space="preserve">.  </w:t>
      </w:r>
    </w:p>
    <w:p w14:paraId="168224F1" w14:textId="77777777" w:rsidR="00120522" w:rsidRDefault="00120522" w:rsidP="00C27494">
      <w:pPr>
        <w:widowControl w:val="0"/>
        <w:autoSpaceDE w:val="0"/>
        <w:autoSpaceDN w:val="0"/>
        <w:adjustRightInd w:val="0"/>
        <w:rPr>
          <w:color w:val="353535"/>
        </w:rPr>
      </w:pPr>
    </w:p>
    <w:p w14:paraId="49CBAC65" w14:textId="1043DD01" w:rsidR="00F23C8B" w:rsidRPr="003E23CA" w:rsidRDefault="00C313E5" w:rsidP="00C27494">
      <w:pPr>
        <w:widowControl w:val="0"/>
        <w:autoSpaceDE w:val="0"/>
        <w:autoSpaceDN w:val="0"/>
        <w:adjustRightInd w:val="0"/>
        <w:rPr>
          <w:color w:val="353535"/>
        </w:rPr>
      </w:pPr>
      <w:r w:rsidRPr="003E23CA">
        <w:rPr>
          <w:color w:val="353535"/>
        </w:rPr>
        <w:t>Also, t</w:t>
      </w:r>
      <w:r w:rsidR="006F29D1" w:rsidRPr="003E23CA">
        <w:rPr>
          <w:color w:val="353535"/>
        </w:rPr>
        <w:t xml:space="preserve">he gospel of John makes the distinction between “appearances” and “truth”, when </w:t>
      </w:r>
      <w:r w:rsidRPr="003E23CA">
        <w:rPr>
          <w:color w:val="353535"/>
        </w:rPr>
        <w:t>relating</w:t>
      </w:r>
      <w:r w:rsidR="006F29D1" w:rsidRPr="003E23CA">
        <w:rPr>
          <w:color w:val="353535"/>
        </w:rPr>
        <w:t xml:space="preserve"> witnesses and the truth to which they point. </w:t>
      </w:r>
      <w:r w:rsidR="006F29D1" w:rsidRPr="003E23CA">
        <w:rPr>
          <w:i/>
          <w:color w:val="353535"/>
        </w:rPr>
        <w:t xml:space="preserve">“The very works that I do testify about Me, that the Father has sent Me.”  </w:t>
      </w:r>
      <w:r w:rsidR="006F29D1" w:rsidRPr="003E23CA">
        <w:rPr>
          <w:color w:val="353535"/>
        </w:rPr>
        <w:t xml:space="preserve">- John 5:36;   </w:t>
      </w:r>
      <w:r w:rsidR="006F29D1" w:rsidRPr="003E23CA">
        <w:rPr>
          <w:i/>
          <w:color w:val="353535"/>
        </w:rPr>
        <w:t>“The scriptures … testify about Me.”</w:t>
      </w:r>
      <w:r w:rsidR="006F29D1" w:rsidRPr="003E23CA">
        <w:rPr>
          <w:color w:val="353535"/>
        </w:rPr>
        <w:t xml:space="preserve"> – John 5:39</w:t>
      </w:r>
      <w:r w:rsidR="00120522">
        <w:rPr>
          <w:color w:val="353535"/>
        </w:rPr>
        <w:t>.</w:t>
      </w:r>
    </w:p>
    <w:p w14:paraId="667DA469" w14:textId="77777777" w:rsidR="00120522" w:rsidRDefault="00120522" w:rsidP="00C27494">
      <w:pPr>
        <w:widowControl w:val="0"/>
        <w:autoSpaceDE w:val="0"/>
        <w:autoSpaceDN w:val="0"/>
        <w:adjustRightInd w:val="0"/>
        <w:rPr>
          <w:color w:val="353535"/>
        </w:rPr>
      </w:pPr>
    </w:p>
    <w:p w14:paraId="6AEAC9C6" w14:textId="5A548002" w:rsidR="00F46B64" w:rsidRPr="003E23CA" w:rsidRDefault="00D72AC0" w:rsidP="00C27494">
      <w:pPr>
        <w:widowControl w:val="0"/>
        <w:autoSpaceDE w:val="0"/>
        <w:autoSpaceDN w:val="0"/>
        <w:adjustRightInd w:val="0"/>
        <w:rPr>
          <w:color w:val="353535"/>
        </w:rPr>
      </w:pPr>
      <w:r w:rsidRPr="003E23CA">
        <w:rPr>
          <w:color w:val="353535"/>
        </w:rPr>
        <w:t xml:space="preserve">Knowledge and wisdom are acquired by rational thought, </w:t>
      </w:r>
      <w:r w:rsidR="00C313E5" w:rsidRPr="003E23CA">
        <w:rPr>
          <w:color w:val="353535"/>
        </w:rPr>
        <w:t>in conjunction with</w:t>
      </w:r>
      <w:r w:rsidRPr="003E23CA">
        <w:rPr>
          <w:color w:val="353535"/>
        </w:rPr>
        <w:t xml:space="preserve"> a trusting acceptance of what is presented to us. We live, at every level of existence, by this combination of reason and faith. </w:t>
      </w:r>
      <w:r w:rsidR="00F46B64" w:rsidRPr="003E23CA">
        <w:rPr>
          <w:color w:val="353535"/>
        </w:rPr>
        <w:t xml:space="preserve">Faith is not an alternative to reason, but a necessary partner. It is the trusting and accepting attitude that allows us to </w:t>
      </w:r>
      <w:r w:rsidR="00246FC4" w:rsidRPr="003E23CA">
        <w:rPr>
          <w:color w:val="353535"/>
        </w:rPr>
        <w:t xml:space="preserve">sympathetically </w:t>
      </w:r>
      <w:r w:rsidR="00F46B64" w:rsidRPr="003E23CA">
        <w:rPr>
          <w:color w:val="353535"/>
        </w:rPr>
        <w:t xml:space="preserve">listen and to hear what the creation says to us, which </w:t>
      </w:r>
      <w:r w:rsidR="006F29D1" w:rsidRPr="003E23CA">
        <w:rPr>
          <w:color w:val="353535"/>
        </w:rPr>
        <w:t>is to say, listening to the voice of</w:t>
      </w:r>
      <w:r w:rsidR="00F46B64" w:rsidRPr="003E23CA">
        <w:rPr>
          <w:color w:val="353535"/>
        </w:rPr>
        <w:t xml:space="preserve"> God. </w:t>
      </w:r>
    </w:p>
    <w:p w14:paraId="0A620A85" w14:textId="77777777" w:rsidR="00F46B64" w:rsidRPr="003E23CA" w:rsidRDefault="00F46B64" w:rsidP="00C27494">
      <w:pPr>
        <w:widowControl w:val="0"/>
        <w:autoSpaceDE w:val="0"/>
        <w:autoSpaceDN w:val="0"/>
        <w:adjustRightInd w:val="0"/>
        <w:rPr>
          <w:color w:val="353535"/>
        </w:rPr>
      </w:pPr>
    </w:p>
    <w:p w14:paraId="779952E4" w14:textId="470D8711" w:rsidR="00CA3822" w:rsidRPr="003E23CA" w:rsidRDefault="00576238" w:rsidP="00C27494">
      <w:pPr>
        <w:widowControl w:val="0"/>
        <w:autoSpaceDE w:val="0"/>
        <w:autoSpaceDN w:val="0"/>
        <w:adjustRightInd w:val="0"/>
        <w:rPr>
          <w:color w:val="353535"/>
        </w:rPr>
      </w:pPr>
      <w:r w:rsidRPr="003E23CA">
        <w:rPr>
          <w:color w:val="353535"/>
        </w:rPr>
        <w:t>In ordinary life</w:t>
      </w:r>
      <w:r w:rsidR="00D72AC0" w:rsidRPr="003E23CA">
        <w:rPr>
          <w:color w:val="353535"/>
        </w:rPr>
        <w:t xml:space="preserve">, </w:t>
      </w:r>
      <w:r w:rsidR="00CA3822" w:rsidRPr="003E23CA">
        <w:rPr>
          <w:color w:val="353535"/>
        </w:rPr>
        <w:t xml:space="preserve">reason </w:t>
      </w:r>
      <w:r w:rsidR="004A2578" w:rsidRPr="003E23CA">
        <w:rPr>
          <w:color w:val="353535"/>
        </w:rPr>
        <w:t>is</w:t>
      </w:r>
      <w:r w:rsidR="00CA3822" w:rsidRPr="003E23CA">
        <w:rPr>
          <w:color w:val="353535"/>
        </w:rPr>
        <w:t xml:space="preserve"> </w:t>
      </w:r>
      <w:r w:rsidR="00D72AC0" w:rsidRPr="003E23CA">
        <w:rPr>
          <w:color w:val="353535"/>
        </w:rPr>
        <w:t xml:space="preserve">simply the formation of perceptions and simple concepts </w:t>
      </w:r>
      <w:r w:rsidR="00947E16" w:rsidRPr="003E23CA">
        <w:rPr>
          <w:color w:val="353535"/>
        </w:rPr>
        <w:t>-</w:t>
      </w:r>
      <w:r w:rsidR="00D72AC0" w:rsidRPr="003E23CA">
        <w:rPr>
          <w:color w:val="353535"/>
        </w:rPr>
        <w:t xml:space="preserve"> </w:t>
      </w:r>
      <w:r w:rsidR="00CA3822" w:rsidRPr="003E23CA">
        <w:rPr>
          <w:color w:val="353535"/>
        </w:rPr>
        <w:t xml:space="preserve">recognizing things and placing them into </w:t>
      </w:r>
      <w:r w:rsidR="00D72AC0" w:rsidRPr="003E23CA">
        <w:rPr>
          <w:color w:val="353535"/>
        </w:rPr>
        <w:t>categori</w:t>
      </w:r>
      <w:r w:rsidR="00CA3822" w:rsidRPr="003E23CA">
        <w:rPr>
          <w:color w:val="353535"/>
        </w:rPr>
        <w:t xml:space="preserve">es - to serve the practical purposes of daily life. The faith required, at this level, is simply to believe what we see, </w:t>
      </w:r>
      <w:r w:rsidR="00947E16" w:rsidRPr="003E23CA">
        <w:rPr>
          <w:color w:val="353535"/>
        </w:rPr>
        <w:t xml:space="preserve">to trust our senses, </w:t>
      </w:r>
      <w:r w:rsidR="00CA3822" w:rsidRPr="003E23CA">
        <w:rPr>
          <w:color w:val="353535"/>
        </w:rPr>
        <w:t xml:space="preserve">and to believe </w:t>
      </w:r>
      <w:r w:rsidR="00947E16" w:rsidRPr="003E23CA">
        <w:rPr>
          <w:color w:val="353535"/>
        </w:rPr>
        <w:t>what</w:t>
      </w:r>
      <w:r w:rsidR="00CA3822" w:rsidRPr="003E23CA">
        <w:rPr>
          <w:color w:val="353535"/>
        </w:rPr>
        <w:t xml:space="preserve"> we have been told by </w:t>
      </w:r>
      <w:r w:rsidR="00947E16" w:rsidRPr="003E23CA">
        <w:rPr>
          <w:color w:val="353535"/>
        </w:rPr>
        <w:t>others</w:t>
      </w:r>
      <w:r w:rsidR="00CA3822" w:rsidRPr="003E23CA">
        <w:rPr>
          <w:color w:val="353535"/>
        </w:rPr>
        <w:t xml:space="preserve">. </w:t>
      </w:r>
      <w:r w:rsidR="00D72AC0" w:rsidRPr="003E23CA">
        <w:rPr>
          <w:color w:val="353535"/>
        </w:rPr>
        <w:t xml:space="preserve">This is the natural knowledge </w:t>
      </w:r>
      <w:r w:rsidR="00557036" w:rsidRPr="003E23CA">
        <w:rPr>
          <w:color w:val="353535"/>
        </w:rPr>
        <w:t xml:space="preserve">and faith </w:t>
      </w:r>
      <w:r w:rsidR="00D72AC0" w:rsidRPr="003E23CA">
        <w:rPr>
          <w:color w:val="353535"/>
        </w:rPr>
        <w:t xml:space="preserve">by which </w:t>
      </w:r>
      <w:r w:rsidR="00947E16" w:rsidRPr="003E23CA">
        <w:rPr>
          <w:color w:val="353535"/>
        </w:rPr>
        <w:t>all people</w:t>
      </w:r>
      <w:r w:rsidR="00D72AC0" w:rsidRPr="003E23CA">
        <w:rPr>
          <w:color w:val="353535"/>
        </w:rPr>
        <w:t xml:space="preserve"> function in this world, at a worldly level. </w:t>
      </w:r>
      <w:r w:rsidR="00AF44C7">
        <w:rPr>
          <w:color w:val="353535"/>
        </w:rPr>
        <w:t>It is a c</w:t>
      </w:r>
      <w:r w:rsidR="000F6D20">
        <w:rPr>
          <w:color w:val="353535"/>
        </w:rPr>
        <w:t>onviction that the world, at it</w:t>
      </w:r>
      <w:r w:rsidR="00AF44C7">
        <w:rPr>
          <w:color w:val="353535"/>
        </w:rPr>
        <w:t>s deepest level, is truly “real” [</w:t>
      </w:r>
      <w:r w:rsidR="00B1739F">
        <w:rPr>
          <w:color w:val="353535"/>
        </w:rPr>
        <w:t>4</w:t>
      </w:r>
      <w:r w:rsidR="00AF44C7">
        <w:rPr>
          <w:color w:val="353535"/>
        </w:rPr>
        <w:t>].</w:t>
      </w:r>
    </w:p>
    <w:p w14:paraId="3FEEA324" w14:textId="77777777" w:rsidR="00CA3822" w:rsidRPr="003E23CA" w:rsidRDefault="00CA3822" w:rsidP="00C27494">
      <w:pPr>
        <w:widowControl w:val="0"/>
        <w:autoSpaceDE w:val="0"/>
        <w:autoSpaceDN w:val="0"/>
        <w:adjustRightInd w:val="0"/>
        <w:rPr>
          <w:color w:val="353535"/>
        </w:rPr>
      </w:pPr>
    </w:p>
    <w:p w14:paraId="74158ADF" w14:textId="7DC3A314" w:rsidR="00FA4160" w:rsidRPr="003E23CA" w:rsidRDefault="00947E16" w:rsidP="00C27494">
      <w:pPr>
        <w:widowControl w:val="0"/>
        <w:autoSpaceDE w:val="0"/>
        <w:autoSpaceDN w:val="0"/>
        <w:adjustRightInd w:val="0"/>
        <w:rPr>
          <w:color w:val="353535"/>
        </w:rPr>
      </w:pPr>
      <w:r w:rsidRPr="003E23CA">
        <w:rPr>
          <w:color w:val="353535"/>
        </w:rPr>
        <w:t>Those</w:t>
      </w:r>
      <w:r w:rsidR="004D2B78" w:rsidRPr="003E23CA">
        <w:rPr>
          <w:color w:val="353535"/>
        </w:rPr>
        <w:t xml:space="preserve"> who</w:t>
      </w:r>
      <w:r w:rsidR="00CA3822" w:rsidRPr="003E23CA">
        <w:rPr>
          <w:color w:val="353535"/>
        </w:rPr>
        <w:t xml:space="preserve"> seek a deeper level of underst</w:t>
      </w:r>
      <w:r w:rsidR="00925E49" w:rsidRPr="003E23CA">
        <w:rPr>
          <w:color w:val="353535"/>
        </w:rPr>
        <w:t>anding, in the realm of science,</w:t>
      </w:r>
      <w:r w:rsidR="00CA3822" w:rsidRPr="003E23CA">
        <w:rPr>
          <w:color w:val="353535"/>
        </w:rPr>
        <w:t xml:space="preserve"> must be </w:t>
      </w:r>
      <w:r w:rsidR="004D2B78" w:rsidRPr="003E23CA">
        <w:rPr>
          <w:color w:val="353535"/>
        </w:rPr>
        <w:t>more diligent and sophisticated</w:t>
      </w:r>
      <w:r w:rsidR="00CA3822" w:rsidRPr="003E23CA">
        <w:rPr>
          <w:color w:val="353535"/>
        </w:rPr>
        <w:t xml:space="preserve"> </w:t>
      </w:r>
      <w:r w:rsidR="004D2B78" w:rsidRPr="003E23CA">
        <w:rPr>
          <w:color w:val="353535"/>
        </w:rPr>
        <w:t>in their thinking</w:t>
      </w:r>
      <w:r w:rsidR="00CA3822" w:rsidRPr="003E23CA">
        <w:rPr>
          <w:color w:val="353535"/>
        </w:rPr>
        <w:t xml:space="preserve">, </w:t>
      </w:r>
      <w:r w:rsidR="00C313E5" w:rsidRPr="003E23CA">
        <w:rPr>
          <w:color w:val="353535"/>
        </w:rPr>
        <w:t>using</w:t>
      </w:r>
      <w:r w:rsidR="00CA3822" w:rsidRPr="003E23CA">
        <w:rPr>
          <w:color w:val="353535"/>
        </w:rPr>
        <w:t xml:space="preserve"> higher </w:t>
      </w:r>
      <w:r w:rsidR="00576238" w:rsidRPr="003E23CA">
        <w:rPr>
          <w:color w:val="353535"/>
        </w:rPr>
        <w:t xml:space="preserve">levels of abstraction and </w:t>
      </w:r>
      <w:r w:rsidR="00CA3822" w:rsidRPr="003E23CA">
        <w:rPr>
          <w:color w:val="353535"/>
        </w:rPr>
        <w:t xml:space="preserve">mathematical models. </w:t>
      </w:r>
      <w:r w:rsidR="004D2B78" w:rsidRPr="003E23CA">
        <w:rPr>
          <w:color w:val="353535"/>
        </w:rPr>
        <w:t>They</w:t>
      </w:r>
      <w:r w:rsidR="00CA3822" w:rsidRPr="003E23CA">
        <w:rPr>
          <w:color w:val="353535"/>
        </w:rPr>
        <w:t xml:space="preserve"> must </w:t>
      </w:r>
      <w:r w:rsidR="004D2B78" w:rsidRPr="003E23CA">
        <w:rPr>
          <w:color w:val="353535"/>
        </w:rPr>
        <w:t>also have a</w:t>
      </w:r>
      <w:r w:rsidR="00CA3822" w:rsidRPr="003E23CA">
        <w:rPr>
          <w:color w:val="353535"/>
        </w:rPr>
        <w:t xml:space="preserve"> deeper fa</w:t>
      </w:r>
      <w:r w:rsidR="006F29D1" w:rsidRPr="003E23CA">
        <w:rPr>
          <w:color w:val="353535"/>
        </w:rPr>
        <w:t>ith in the ultimate orderliness</w:t>
      </w:r>
      <w:r w:rsidR="00CA3822" w:rsidRPr="003E23CA">
        <w:rPr>
          <w:color w:val="353535"/>
        </w:rPr>
        <w:t xml:space="preserve"> </w:t>
      </w:r>
      <w:r w:rsidR="004D2B78" w:rsidRPr="003E23CA">
        <w:rPr>
          <w:color w:val="353535"/>
        </w:rPr>
        <w:t>and beauty of the natural world,</w:t>
      </w:r>
      <w:r w:rsidR="00CA3822" w:rsidRPr="003E23CA">
        <w:rPr>
          <w:color w:val="353535"/>
        </w:rPr>
        <w:t xml:space="preserve"> </w:t>
      </w:r>
      <w:r w:rsidR="004D2B78" w:rsidRPr="003E23CA">
        <w:rPr>
          <w:color w:val="353535"/>
        </w:rPr>
        <w:t xml:space="preserve">and be open to a </w:t>
      </w:r>
      <w:r w:rsidR="00C313E5" w:rsidRPr="003E23CA">
        <w:rPr>
          <w:color w:val="353535"/>
        </w:rPr>
        <w:t>highly</w:t>
      </w:r>
      <w:r w:rsidR="004D2B78" w:rsidRPr="003E23CA">
        <w:rPr>
          <w:color w:val="353535"/>
        </w:rPr>
        <w:t xml:space="preserve"> abstract</w:t>
      </w:r>
      <w:r w:rsidR="00CA3822" w:rsidRPr="003E23CA">
        <w:rPr>
          <w:color w:val="353535"/>
        </w:rPr>
        <w:t xml:space="preserve"> unseen reality</w:t>
      </w:r>
      <w:r w:rsidR="000C7FF4" w:rsidRPr="003E23CA">
        <w:rPr>
          <w:color w:val="353535"/>
        </w:rPr>
        <w:t xml:space="preserve">. </w:t>
      </w:r>
    </w:p>
    <w:p w14:paraId="0A2E29A8" w14:textId="77777777" w:rsidR="00F72DE0" w:rsidRPr="003E23CA" w:rsidRDefault="00F72DE0" w:rsidP="00C27494">
      <w:pPr>
        <w:widowControl w:val="0"/>
        <w:autoSpaceDE w:val="0"/>
        <w:autoSpaceDN w:val="0"/>
        <w:adjustRightInd w:val="0"/>
        <w:rPr>
          <w:color w:val="353535"/>
        </w:rPr>
      </w:pPr>
    </w:p>
    <w:p w14:paraId="5E2CFF8C" w14:textId="40567A86" w:rsidR="00083393" w:rsidRPr="003E23CA" w:rsidRDefault="006F29D1" w:rsidP="00083393">
      <w:pPr>
        <w:widowControl w:val="0"/>
        <w:autoSpaceDE w:val="0"/>
        <w:autoSpaceDN w:val="0"/>
        <w:adjustRightInd w:val="0"/>
        <w:rPr>
          <w:color w:val="353535"/>
        </w:rPr>
      </w:pPr>
      <w:r w:rsidRPr="003E23CA">
        <w:rPr>
          <w:color w:val="353535"/>
        </w:rPr>
        <w:t>This deeper understanding from s</w:t>
      </w:r>
      <w:r w:rsidR="00576238" w:rsidRPr="003E23CA">
        <w:rPr>
          <w:color w:val="353535"/>
        </w:rPr>
        <w:t xml:space="preserve">cience </w:t>
      </w:r>
      <w:r w:rsidR="00F72DE0" w:rsidRPr="003E23CA">
        <w:rPr>
          <w:color w:val="353535"/>
        </w:rPr>
        <w:t xml:space="preserve">reveals that </w:t>
      </w:r>
      <w:r w:rsidRPr="003E23CA">
        <w:rPr>
          <w:color w:val="353535"/>
        </w:rPr>
        <w:t>the world of objects that appear</w:t>
      </w:r>
      <w:r w:rsidR="00F72DE0" w:rsidRPr="003E23CA">
        <w:rPr>
          <w:color w:val="353535"/>
        </w:rPr>
        <w:t xml:space="preserve"> to have substance and solidity is in fact best represented </w:t>
      </w:r>
      <w:r w:rsidR="00576238" w:rsidRPr="003E23CA">
        <w:rPr>
          <w:color w:val="353535"/>
        </w:rPr>
        <w:t>by</w:t>
      </w:r>
      <w:r w:rsidR="00F72DE0" w:rsidRPr="003E23CA">
        <w:rPr>
          <w:color w:val="353535"/>
        </w:rPr>
        <w:t xml:space="preserve"> highly</w:t>
      </w:r>
      <w:r w:rsidRPr="003E23CA">
        <w:rPr>
          <w:color w:val="353535"/>
        </w:rPr>
        <w:t xml:space="preserve"> abstract mathematical theories. It is a reality</w:t>
      </w:r>
      <w:r w:rsidR="00F72DE0" w:rsidRPr="003E23CA">
        <w:rPr>
          <w:color w:val="353535"/>
        </w:rPr>
        <w:t xml:space="preserve"> far removed from </w:t>
      </w:r>
      <w:r w:rsidRPr="003E23CA">
        <w:rPr>
          <w:color w:val="353535"/>
        </w:rPr>
        <w:t>ordinary</w:t>
      </w:r>
      <w:r w:rsidR="00F72DE0" w:rsidRPr="003E23CA">
        <w:rPr>
          <w:color w:val="353535"/>
        </w:rPr>
        <w:t xml:space="preserve"> experience, and </w:t>
      </w:r>
      <w:r w:rsidR="00F045F5" w:rsidRPr="003E23CA">
        <w:rPr>
          <w:color w:val="353535"/>
        </w:rPr>
        <w:t>often</w:t>
      </w:r>
      <w:r w:rsidR="00F72DE0" w:rsidRPr="003E23CA">
        <w:rPr>
          <w:color w:val="353535"/>
        </w:rPr>
        <w:t xml:space="preserve"> present</w:t>
      </w:r>
      <w:r w:rsidR="00F045F5" w:rsidRPr="003E23CA">
        <w:rPr>
          <w:color w:val="353535"/>
        </w:rPr>
        <w:t>ing</w:t>
      </w:r>
      <w:r w:rsidR="00F72DE0" w:rsidRPr="003E23CA">
        <w:rPr>
          <w:color w:val="353535"/>
        </w:rPr>
        <w:t xml:space="preserve"> unsolvable paradoxes. </w:t>
      </w:r>
      <w:r w:rsidR="004D2B78" w:rsidRPr="003E23CA">
        <w:rPr>
          <w:color w:val="353535"/>
        </w:rPr>
        <w:t xml:space="preserve">Science believes in electrons and quarks, described as </w:t>
      </w:r>
      <w:r w:rsidR="002F652C" w:rsidRPr="003E23CA">
        <w:rPr>
          <w:color w:val="353535"/>
        </w:rPr>
        <w:t>uncertain and random</w:t>
      </w:r>
      <w:r w:rsidR="004D2B78" w:rsidRPr="003E23CA">
        <w:rPr>
          <w:color w:val="353535"/>
        </w:rPr>
        <w:t xml:space="preserve"> entities that cannot be precisely defined nor predicted. Science believes </w:t>
      </w:r>
      <w:r w:rsidR="00EE0532" w:rsidRPr="003E23CA">
        <w:rPr>
          <w:color w:val="353535"/>
        </w:rPr>
        <w:t>in this</w:t>
      </w:r>
      <w:r w:rsidR="00F72DE0" w:rsidRPr="003E23CA">
        <w:rPr>
          <w:color w:val="353535"/>
        </w:rPr>
        <w:t xml:space="preserve"> unseen </w:t>
      </w:r>
      <w:r w:rsidR="00936CE6" w:rsidRPr="003E23CA">
        <w:rPr>
          <w:color w:val="353535"/>
        </w:rPr>
        <w:t xml:space="preserve">and inconceivable </w:t>
      </w:r>
      <w:r w:rsidR="00F72DE0" w:rsidRPr="003E23CA">
        <w:rPr>
          <w:color w:val="353535"/>
        </w:rPr>
        <w:t>reality</w:t>
      </w:r>
      <w:r w:rsidR="00A22AE0" w:rsidRPr="003E23CA">
        <w:rPr>
          <w:color w:val="353535"/>
        </w:rPr>
        <w:t xml:space="preserve">, </w:t>
      </w:r>
      <w:r w:rsidRPr="003E23CA">
        <w:rPr>
          <w:color w:val="353535"/>
        </w:rPr>
        <w:t>because it holds to the</w:t>
      </w:r>
      <w:r w:rsidR="00EE0532" w:rsidRPr="003E23CA">
        <w:rPr>
          <w:color w:val="353535"/>
        </w:rPr>
        <w:t xml:space="preserve"> faith that all observations must</w:t>
      </w:r>
      <w:r w:rsidR="00B63F14" w:rsidRPr="003E23CA">
        <w:rPr>
          <w:color w:val="353535"/>
        </w:rPr>
        <w:t xml:space="preserve"> </w:t>
      </w:r>
      <w:r w:rsidR="00C313E5" w:rsidRPr="003E23CA">
        <w:rPr>
          <w:color w:val="353535"/>
        </w:rPr>
        <w:t>display</w:t>
      </w:r>
      <w:r w:rsidR="00EE0532" w:rsidRPr="003E23CA">
        <w:rPr>
          <w:color w:val="353535"/>
        </w:rPr>
        <w:t xml:space="preserve"> </w:t>
      </w:r>
      <w:r w:rsidR="00B63F14" w:rsidRPr="003E23CA">
        <w:rPr>
          <w:color w:val="353535"/>
        </w:rPr>
        <w:t>coheren</w:t>
      </w:r>
      <w:r w:rsidR="00C313E5" w:rsidRPr="003E23CA">
        <w:rPr>
          <w:color w:val="353535"/>
        </w:rPr>
        <w:t xml:space="preserve">ce, </w:t>
      </w:r>
      <w:r w:rsidR="00B63F14" w:rsidRPr="003E23CA">
        <w:rPr>
          <w:color w:val="353535"/>
        </w:rPr>
        <w:t xml:space="preserve">harmony, and mathematical “beauty”. </w:t>
      </w:r>
    </w:p>
    <w:p w14:paraId="1834C02E" w14:textId="77777777" w:rsidR="00CA3822" w:rsidRPr="003E23CA" w:rsidRDefault="00CA3822" w:rsidP="00C27494">
      <w:pPr>
        <w:widowControl w:val="0"/>
        <w:autoSpaceDE w:val="0"/>
        <w:autoSpaceDN w:val="0"/>
        <w:adjustRightInd w:val="0"/>
        <w:rPr>
          <w:color w:val="353535"/>
        </w:rPr>
      </w:pPr>
    </w:p>
    <w:p w14:paraId="6FB8BA89" w14:textId="77777777" w:rsidR="00F945B9" w:rsidRDefault="00F945B9" w:rsidP="00C27494">
      <w:pPr>
        <w:widowControl w:val="0"/>
        <w:autoSpaceDE w:val="0"/>
        <w:autoSpaceDN w:val="0"/>
        <w:adjustRightInd w:val="0"/>
        <w:rPr>
          <w:color w:val="353535"/>
        </w:rPr>
      </w:pPr>
    </w:p>
    <w:p w14:paraId="3ABD5FFB" w14:textId="07B4DB87" w:rsidR="00CA3822" w:rsidRPr="003E23CA" w:rsidRDefault="00CA3822" w:rsidP="00C27494">
      <w:pPr>
        <w:widowControl w:val="0"/>
        <w:autoSpaceDE w:val="0"/>
        <w:autoSpaceDN w:val="0"/>
        <w:adjustRightInd w:val="0"/>
        <w:rPr>
          <w:color w:val="353535"/>
        </w:rPr>
      </w:pPr>
      <w:r w:rsidRPr="003E23CA">
        <w:rPr>
          <w:color w:val="353535"/>
        </w:rPr>
        <w:lastRenderedPageBreak/>
        <w:t xml:space="preserve">Finally, </w:t>
      </w:r>
      <w:r w:rsidR="00D96806" w:rsidRPr="003E23CA">
        <w:rPr>
          <w:color w:val="353535"/>
        </w:rPr>
        <w:t xml:space="preserve">reaching beyond the objectives of science, </w:t>
      </w:r>
      <w:r w:rsidR="006F29D1" w:rsidRPr="003E23CA">
        <w:rPr>
          <w:color w:val="353535"/>
        </w:rPr>
        <w:t>there is a universal human compulsion to integrate</w:t>
      </w:r>
      <w:r w:rsidR="009646F9" w:rsidRPr="003E23CA">
        <w:rPr>
          <w:color w:val="353535"/>
        </w:rPr>
        <w:t xml:space="preserve"> </w:t>
      </w:r>
      <w:r w:rsidR="009646F9" w:rsidRPr="003E23CA">
        <w:rPr>
          <w:color w:val="353535"/>
          <w:u w:val="single"/>
        </w:rPr>
        <w:t>all</w:t>
      </w:r>
      <w:r w:rsidR="009646F9" w:rsidRPr="003E23CA">
        <w:rPr>
          <w:color w:val="353535"/>
        </w:rPr>
        <w:t xml:space="preserve"> human experience, </w:t>
      </w:r>
      <w:r w:rsidR="002F652C" w:rsidRPr="003E23CA">
        <w:rPr>
          <w:color w:val="353535"/>
        </w:rPr>
        <w:t>both within ourselves</w:t>
      </w:r>
      <w:r w:rsidR="009646F9" w:rsidRPr="003E23CA">
        <w:rPr>
          <w:color w:val="353535"/>
        </w:rPr>
        <w:t xml:space="preserve"> and </w:t>
      </w:r>
      <w:r w:rsidR="002F652C" w:rsidRPr="003E23CA">
        <w:rPr>
          <w:color w:val="353535"/>
        </w:rPr>
        <w:t>in the world</w:t>
      </w:r>
      <w:r w:rsidR="009646F9" w:rsidRPr="003E23CA">
        <w:rPr>
          <w:color w:val="353535"/>
        </w:rPr>
        <w:t>, into something beautiful and meaningful</w:t>
      </w:r>
      <w:r w:rsidR="007D048E">
        <w:rPr>
          <w:color w:val="353535"/>
        </w:rPr>
        <w:t xml:space="preserve"> [</w:t>
      </w:r>
      <w:r w:rsidR="00B1739F">
        <w:rPr>
          <w:color w:val="353535"/>
        </w:rPr>
        <w:t>5</w:t>
      </w:r>
      <w:r w:rsidR="007D048E">
        <w:rPr>
          <w:color w:val="353535"/>
        </w:rPr>
        <w:t>]</w:t>
      </w:r>
      <w:r w:rsidR="009646F9" w:rsidRPr="003E23CA">
        <w:rPr>
          <w:color w:val="353535"/>
        </w:rPr>
        <w:t xml:space="preserve">. </w:t>
      </w:r>
      <w:r w:rsidR="00D96806" w:rsidRPr="003E23CA">
        <w:rPr>
          <w:color w:val="353535"/>
        </w:rPr>
        <w:t>We ask the</w:t>
      </w:r>
      <w:r w:rsidRPr="003E23CA">
        <w:rPr>
          <w:color w:val="353535"/>
        </w:rPr>
        <w:t xml:space="preserve"> ultimate qu</w:t>
      </w:r>
      <w:r w:rsidR="00D96806" w:rsidRPr="003E23CA">
        <w:rPr>
          <w:color w:val="353535"/>
        </w:rPr>
        <w:t xml:space="preserve">estions of meaning and purpose, which </w:t>
      </w:r>
      <w:r w:rsidR="00E7174F" w:rsidRPr="003E23CA">
        <w:rPr>
          <w:color w:val="353535"/>
        </w:rPr>
        <w:t>require</w:t>
      </w:r>
      <w:r w:rsidR="009646F9" w:rsidRPr="003E23CA">
        <w:rPr>
          <w:color w:val="353535"/>
        </w:rPr>
        <w:t xml:space="preserve"> a faith in God. </w:t>
      </w:r>
      <w:r w:rsidR="00F045F5" w:rsidRPr="003E23CA">
        <w:rPr>
          <w:color w:val="353535"/>
        </w:rPr>
        <w:t>More particularly</w:t>
      </w:r>
      <w:r w:rsidR="009646F9" w:rsidRPr="003E23CA">
        <w:rPr>
          <w:color w:val="353535"/>
        </w:rPr>
        <w:t xml:space="preserve">, </w:t>
      </w:r>
      <w:r w:rsidR="00D96806" w:rsidRPr="003E23CA">
        <w:rPr>
          <w:color w:val="353535"/>
        </w:rPr>
        <w:t>this quest is fulfilled only by</w:t>
      </w:r>
      <w:r w:rsidR="009646F9" w:rsidRPr="003E23CA">
        <w:rPr>
          <w:color w:val="353535"/>
        </w:rPr>
        <w:t xml:space="preserve"> faith in a personal </w:t>
      </w:r>
      <w:r w:rsidR="000C7FF4" w:rsidRPr="003E23CA">
        <w:rPr>
          <w:color w:val="353535"/>
        </w:rPr>
        <w:t>God who is love</w:t>
      </w:r>
      <w:r w:rsidR="009646F9" w:rsidRPr="003E23CA">
        <w:rPr>
          <w:color w:val="353535"/>
        </w:rPr>
        <w:t xml:space="preserve">: the </w:t>
      </w:r>
      <w:r w:rsidR="00F045F5" w:rsidRPr="003E23CA">
        <w:rPr>
          <w:color w:val="353535"/>
        </w:rPr>
        <w:t>G</w:t>
      </w:r>
      <w:r w:rsidR="009646F9" w:rsidRPr="003E23CA">
        <w:rPr>
          <w:color w:val="353535"/>
        </w:rPr>
        <w:t>od revealed in Christian scripture</w:t>
      </w:r>
      <w:r w:rsidR="00F46B64" w:rsidRPr="003E23CA">
        <w:rPr>
          <w:color w:val="353535"/>
        </w:rPr>
        <w:t>.</w:t>
      </w:r>
      <w:r w:rsidR="00552FCA">
        <w:rPr>
          <w:color w:val="353535"/>
        </w:rPr>
        <w:t xml:space="preserve"> [</w:t>
      </w:r>
      <w:r w:rsidR="00AF44C7">
        <w:rPr>
          <w:color w:val="353535"/>
        </w:rPr>
        <w:t>6</w:t>
      </w:r>
      <w:r w:rsidR="00552FCA">
        <w:rPr>
          <w:color w:val="353535"/>
        </w:rPr>
        <w:t>]</w:t>
      </w:r>
    </w:p>
    <w:p w14:paraId="3C538AE9" w14:textId="77777777" w:rsidR="00211498" w:rsidRPr="003E23CA" w:rsidRDefault="00211498" w:rsidP="00C27494">
      <w:pPr>
        <w:widowControl w:val="0"/>
        <w:autoSpaceDE w:val="0"/>
        <w:autoSpaceDN w:val="0"/>
        <w:adjustRightInd w:val="0"/>
        <w:rPr>
          <w:color w:val="353535"/>
        </w:rPr>
      </w:pPr>
    </w:p>
    <w:p w14:paraId="12923A27" w14:textId="4BB451A6" w:rsidR="00211498" w:rsidRPr="003E23CA" w:rsidRDefault="00836323" w:rsidP="00211498">
      <w:pPr>
        <w:widowControl w:val="0"/>
        <w:autoSpaceDE w:val="0"/>
        <w:autoSpaceDN w:val="0"/>
        <w:adjustRightInd w:val="0"/>
        <w:rPr>
          <w:color w:val="000000"/>
        </w:rPr>
      </w:pPr>
      <w:r w:rsidRPr="003E23CA">
        <w:rPr>
          <w:color w:val="000000"/>
        </w:rPr>
        <w:t>God has revealed Himself in many ways (Hebr</w:t>
      </w:r>
      <w:r w:rsidR="004E7953">
        <w:rPr>
          <w:color w:val="000000"/>
        </w:rPr>
        <w:t>ews</w:t>
      </w:r>
      <w:r w:rsidRPr="003E23CA">
        <w:rPr>
          <w:color w:val="000000"/>
        </w:rPr>
        <w:t xml:space="preserve"> 1</w:t>
      </w:r>
      <w:r w:rsidR="00D96806" w:rsidRPr="003E23CA">
        <w:rPr>
          <w:color w:val="000000"/>
        </w:rPr>
        <w:t>:1-2</w:t>
      </w:r>
      <w:r w:rsidRPr="003E23CA">
        <w:rPr>
          <w:color w:val="000000"/>
        </w:rPr>
        <w:t xml:space="preserve">). </w:t>
      </w:r>
      <w:r w:rsidR="00220CF6" w:rsidRPr="003E23CA">
        <w:rPr>
          <w:i/>
          <w:color w:val="000000"/>
        </w:rPr>
        <w:t>“</w:t>
      </w:r>
      <w:r w:rsidR="00D96806" w:rsidRPr="003E23CA">
        <w:rPr>
          <w:i/>
          <w:color w:val="000000"/>
        </w:rPr>
        <w:t xml:space="preserve">The heavens are telling of the glory of </w:t>
      </w:r>
      <w:r w:rsidR="00220CF6" w:rsidRPr="003E23CA">
        <w:rPr>
          <w:i/>
          <w:color w:val="000000"/>
        </w:rPr>
        <w:t>G</w:t>
      </w:r>
      <w:r w:rsidR="00D96806" w:rsidRPr="003E23CA">
        <w:rPr>
          <w:i/>
          <w:color w:val="000000"/>
        </w:rPr>
        <w:t>od; and their expanse is declaring the</w:t>
      </w:r>
      <w:r w:rsidR="00220CF6" w:rsidRPr="003E23CA">
        <w:rPr>
          <w:i/>
          <w:color w:val="000000"/>
        </w:rPr>
        <w:t xml:space="preserve"> </w:t>
      </w:r>
      <w:r w:rsidR="00D96806" w:rsidRPr="003E23CA">
        <w:rPr>
          <w:i/>
          <w:color w:val="000000"/>
        </w:rPr>
        <w:t>work of His hands. Day to day pours forth speech, and night to night reveals knowledge</w:t>
      </w:r>
      <w:r w:rsidR="00220CF6" w:rsidRPr="003E23CA">
        <w:rPr>
          <w:i/>
          <w:color w:val="000000"/>
        </w:rPr>
        <w:t>.”</w:t>
      </w:r>
      <w:r w:rsidR="00C313E5" w:rsidRPr="003E23CA">
        <w:rPr>
          <w:color w:val="000000"/>
        </w:rPr>
        <w:t xml:space="preserve"> – Psalm 19:1-2; </w:t>
      </w:r>
      <w:r w:rsidR="00211498" w:rsidRPr="003E23CA">
        <w:rPr>
          <w:color w:val="000000"/>
        </w:rPr>
        <w:t>and the creation reveals His invisible attributes</w:t>
      </w:r>
      <w:r w:rsidR="00220CF6" w:rsidRPr="003E23CA">
        <w:rPr>
          <w:color w:val="000000"/>
        </w:rPr>
        <w:t xml:space="preserve"> </w:t>
      </w:r>
      <w:r w:rsidRPr="003E23CA">
        <w:rPr>
          <w:color w:val="000000"/>
        </w:rPr>
        <w:t>(Rom</w:t>
      </w:r>
      <w:r w:rsidR="00F47B73">
        <w:rPr>
          <w:color w:val="000000"/>
        </w:rPr>
        <w:t>ans</w:t>
      </w:r>
      <w:r w:rsidRPr="003E23CA">
        <w:rPr>
          <w:color w:val="000000"/>
        </w:rPr>
        <w:t xml:space="preserve"> 1</w:t>
      </w:r>
      <w:r w:rsidR="00220CF6" w:rsidRPr="003E23CA">
        <w:rPr>
          <w:color w:val="000000"/>
        </w:rPr>
        <w:t>:20</w:t>
      </w:r>
      <w:r w:rsidRPr="003E23CA">
        <w:rPr>
          <w:color w:val="000000"/>
        </w:rPr>
        <w:t>)</w:t>
      </w:r>
      <w:r w:rsidR="00211498" w:rsidRPr="003E23CA">
        <w:rPr>
          <w:color w:val="000000"/>
        </w:rPr>
        <w:t xml:space="preserve">. </w:t>
      </w:r>
      <w:r w:rsidR="00C313E5" w:rsidRPr="003E23CA">
        <w:rPr>
          <w:color w:val="000000"/>
        </w:rPr>
        <w:t>T</w:t>
      </w:r>
      <w:r w:rsidRPr="003E23CA">
        <w:rPr>
          <w:color w:val="000000"/>
        </w:rPr>
        <w:t xml:space="preserve">here is </w:t>
      </w:r>
      <w:r w:rsidR="00C313E5" w:rsidRPr="003E23CA">
        <w:rPr>
          <w:color w:val="000000"/>
        </w:rPr>
        <w:t xml:space="preserve">also </w:t>
      </w:r>
      <w:r w:rsidRPr="003E23CA">
        <w:rPr>
          <w:color w:val="000000"/>
        </w:rPr>
        <w:t xml:space="preserve">special revelation through the prophets, </w:t>
      </w:r>
      <w:r w:rsidR="00AB6E86" w:rsidRPr="003E23CA">
        <w:rPr>
          <w:color w:val="000000"/>
        </w:rPr>
        <w:t xml:space="preserve">partly </w:t>
      </w:r>
      <w:r w:rsidR="006F29D1" w:rsidRPr="003E23CA">
        <w:rPr>
          <w:color w:val="000000"/>
        </w:rPr>
        <w:t xml:space="preserve">available </w:t>
      </w:r>
      <w:r w:rsidRPr="003E23CA">
        <w:rPr>
          <w:color w:val="000000"/>
        </w:rPr>
        <w:t>in written scripture</w:t>
      </w:r>
      <w:r w:rsidR="00AB6E86" w:rsidRPr="003E23CA">
        <w:rPr>
          <w:color w:val="000000"/>
        </w:rPr>
        <w:t xml:space="preserve">. </w:t>
      </w:r>
      <w:r w:rsidR="00FD0324" w:rsidRPr="003E23CA">
        <w:rPr>
          <w:color w:val="000000"/>
        </w:rPr>
        <w:t>A</w:t>
      </w:r>
      <w:r w:rsidR="00220CF6" w:rsidRPr="003E23CA">
        <w:rPr>
          <w:color w:val="000000"/>
        </w:rPr>
        <w:t>nd</w:t>
      </w:r>
      <w:r w:rsidR="00A96EB4" w:rsidRPr="003E23CA">
        <w:rPr>
          <w:color w:val="000000"/>
        </w:rPr>
        <w:t>,</w:t>
      </w:r>
      <w:r w:rsidR="00220CF6" w:rsidRPr="003E23CA">
        <w:rPr>
          <w:color w:val="000000"/>
        </w:rPr>
        <w:t xml:space="preserve"> a</w:t>
      </w:r>
      <w:r w:rsidR="00FD0324" w:rsidRPr="003E23CA">
        <w:rPr>
          <w:color w:val="000000"/>
        </w:rPr>
        <w:t>bove all, we have</w:t>
      </w:r>
      <w:r w:rsidR="00AB6E86" w:rsidRPr="003E23CA">
        <w:rPr>
          <w:color w:val="000000"/>
        </w:rPr>
        <w:t xml:space="preserve"> the </w:t>
      </w:r>
      <w:r w:rsidR="00A96EB4" w:rsidRPr="003E23CA">
        <w:rPr>
          <w:color w:val="000000"/>
        </w:rPr>
        <w:t xml:space="preserve">most perfect </w:t>
      </w:r>
      <w:r w:rsidR="00AB6E86" w:rsidRPr="003E23CA">
        <w:rPr>
          <w:color w:val="000000"/>
        </w:rPr>
        <w:t xml:space="preserve">revelation in Jesus Christ, and </w:t>
      </w:r>
      <w:r w:rsidR="00FD0324" w:rsidRPr="003E23CA">
        <w:rPr>
          <w:color w:val="000000"/>
        </w:rPr>
        <w:t>His</w:t>
      </w:r>
      <w:r w:rsidR="00AB6E86" w:rsidRPr="003E23CA">
        <w:rPr>
          <w:color w:val="000000"/>
        </w:rPr>
        <w:t xml:space="preserve"> continuing reve</w:t>
      </w:r>
      <w:r w:rsidR="00FD0324" w:rsidRPr="003E23CA">
        <w:rPr>
          <w:color w:val="000000"/>
        </w:rPr>
        <w:t>lation</w:t>
      </w:r>
      <w:r w:rsidR="00AB6E86" w:rsidRPr="003E23CA">
        <w:rPr>
          <w:color w:val="000000"/>
        </w:rPr>
        <w:t xml:space="preserve"> by the Spirit. </w:t>
      </w:r>
    </w:p>
    <w:p w14:paraId="0ECDB0D4" w14:textId="77777777" w:rsidR="00211498" w:rsidRPr="003E23CA" w:rsidRDefault="00211498" w:rsidP="00211498">
      <w:pPr>
        <w:widowControl w:val="0"/>
        <w:autoSpaceDE w:val="0"/>
        <w:autoSpaceDN w:val="0"/>
        <w:adjustRightInd w:val="0"/>
        <w:rPr>
          <w:color w:val="000000"/>
        </w:rPr>
      </w:pPr>
    </w:p>
    <w:p w14:paraId="2C018146" w14:textId="10E326B2" w:rsidR="00AB6E86" w:rsidRPr="003E23CA" w:rsidRDefault="00220CF6" w:rsidP="00211498">
      <w:pPr>
        <w:widowControl w:val="0"/>
        <w:autoSpaceDE w:val="0"/>
        <w:autoSpaceDN w:val="0"/>
        <w:adjustRightInd w:val="0"/>
        <w:rPr>
          <w:color w:val="353535"/>
        </w:rPr>
      </w:pPr>
      <w:r w:rsidRPr="003E23CA">
        <w:rPr>
          <w:color w:val="000000"/>
        </w:rPr>
        <w:t xml:space="preserve">Although this knowledge of God </w:t>
      </w:r>
      <w:r w:rsidR="00AB6E86" w:rsidRPr="003E23CA">
        <w:rPr>
          <w:color w:val="000000"/>
        </w:rPr>
        <w:t xml:space="preserve">is </w:t>
      </w:r>
      <w:r w:rsidRPr="003E23CA">
        <w:rPr>
          <w:color w:val="000000"/>
        </w:rPr>
        <w:t>revealed</w:t>
      </w:r>
      <w:r w:rsidR="00AB6E86" w:rsidRPr="003E23CA">
        <w:rPr>
          <w:color w:val="000000"/>
        </w:rPr>
        <w:t xml:space="preserve"> through appearances, through language and </w:t>
      </w:r>
      <w:r w:rsidRPr="003E23CA">
        <w:rPr>
          <w:color w:val="000000"/>
        </w:rPr>
        <w:t>conceptual knowledge,</w:t>
      </w:r>
      <w:r w:rsidR="00AB6E86" w:rsidRPr="003E23CA">
        <w:rPr>
          <w:color w:val="000000"/>
        </w:rPr>
        <w:t xml:space="preserve"> the final reality of God </w:t>
      </w:r>
      <w:r w:rsidR="006F29D1" w:rsidRPr="003E23CA">
        <w:rPr>
          <w:color w:val="000000"/>
        </w:rPr>
        <w:t>surpasses</w:t>
      </w:r>
      <w:r w:rsidR="00AB6E86" w:rsidRPr="003E23CA">
        <w:rPr>
          <w:color w:val="000000"/>
        </w:rPr>
        <w:t xml:space="preserve"> anything that can be seen, or conceptually known, or expressed in words. </w:t>
      </w:r>
      <w:r w:rsidR="00211498" w:rsidRPr="003E23CA">
        <w:rPr>
          <w:color w:val="000000"/>
        </w:rPr>
        <w:t xml:space="preserve"> The meaning of His name, I A</w:t>
      </w:r>
      <w:r w:rsidR="007866CD" w:rsidRPr="003E23CA">
        <w:rPr>
          <w:color w:val="000000"/>
        </w:rPr>
        <w:t>M</w:t>
      </w:r>
      <w:r w:rsidR="00211498" w:rsidRPr="003E23CA">
        <w:rPr>
          <w:color w:val="000000"/>
        </w:rPr>
        <w:t xml:space="preserve">, is generally understood as "I will be what I will be". We </w:t>
      </w:r>
      <w:r w:rsidR="00A96EB4" w:rsidRPr="003E23CA">
        <w:rPr>
          <w:color w:val="000000"/>
        </w:rPr>
        <w:t>can</w:t>
      </w:r>
      <w:r w:rsidR="00211498" w:rsidRPr="003E23CA">
        <w:rPr>
          <w:color w:val="000000"/>
        </w:rPr>
        <w:t xml:space="preserve"> know Him </w:t>
      </w:r>
      <w:r w:rsidR="00A83802" w:rsidRPr="003E23CA">
        <w:rPr>
          <w:color w:val="000000"/>
        </w:rPr>
        <w:t xml:space="preserve">primarily </w:t>
      </w:r>
      <w:r w:rsidR="00211498" w:rsidRPr="003E23CA">
        <w:rPr>
          <w:color w:val="000000"/>
        </w:rPr>
        <w:t>by observing what He</w:t>
      </w:r>
      <w:r w:rsidR="00A83802" w:rsidRPr="003E23CA">
        <w:rPr>
          <w:color w:val="000000"/>
        </w:rPr>
        <w:t xml:space="preserve"> </w:t>
      </w:r>
      <w:r w:rsidR="00A96EB4" w:rsidRPr="003E23CA">
        <w:rPr>
          <w:color w:val="000000"/>
        </w:rPr>
        <w:t>does</w:t>
      </w:r>
      <w:r w:rsidR="00A83802" w:rsidRPr="003E23CA">
        <w:rPr>
          <w:color w:val="000000"/>
        </w:rPr>
        <w:t xml:space="preserve">, </w:t>
      </w:r>
      <w:r w:rsidR="00A96EB4" w:rsidRPr="003E23CA">
        <w:rPr>
          <w:color w:val="000000"/>
        </w:rPr>
        <w:t>but</w:t>
      </w:r>
      <w:r w:rsidR="00A83802" w:rsidRPr="003E23CA">
        <w:rPr>
          <w:color w:val="000000"/>
        </w:rPr>
        <w:t xml:space="preserve"> He </w:t>
      </w:r>
      <w:r w:rsidR="00211498" w:rsidRPr="003E23CA">
        <w:rPr>
          <w:color w:val="353535"/>
        </w:rPr>
        <w:t>can</w:t>
      </w:r>
      <w:r w:rsidR="00A83802" w:rsidRPr="003E23CA">
        <w:rPr>
          <w:color w:val="353535"/>
        </w:rPr>
        <w:t xml:space="preserve"> never</w:t>
      </w:r>
      <w:r w:rsidR="00211498" w:rsidRPr="003E23CA">
        <w:rPr>
          <w:color w:val="353535"/>
        </w:rPr>
        <w:t xml:space="preserve"> be adequately conceptualized or described in language. Attempts to identify Him too closely with </w:t>
      </w:r>
      <w:r w:rsidR="00A83802" w:rsidRPr="003E23CA">
        <w:rPr>
          <w:color w:val="353535"/>
        </w:rPr>
        <w:t>such</w:t>
      </w:r>
      <w:r w:rsidR="00211498" w:rsidRPr="003E23CA">
        <w:rPr>
          <w:color w:val="353535"/>
        </w:rPr>
        <w:t xml:space="preserve"> descriptions </w:t>
      </w:r>
      <w:r w:rsidR="00CB75BE" w:rsidRPr="003E23CA">
        <w:rPr>
          <w:color w:val="353535"/>
        </w:rPr>
        <w:t>would be</w:t>
      </w:r>
      <w:r w:rsidR="00211498" w:rsidRPr="003E23CA">
        <w:rPr>
          <w:color w:val="353535"/>
        </w:rPr>
        <w:t xml:space="preserve"> a form of idolatry.</w:t>
      </w:r>
      <w:r w:rsidR="00AB6E86" w:rsidRPr="003E23CA">
        <w:rPr>
          <w:color w:val="353535"/>
        </w:rPr>
        <w:t xml:space="preserve"> The closest that we can come to knowing Him truly is by knowing Jesus Christ</w:t>
      </w:r>
      <w:r w:rsidR="00A83802" w:rsidRPr="003E23CA">
        <w:rPr>
          <w:color w:val="353535"/>
        </w:rPr>
        <w:t xml:space="preserve"> as a person</w:t>
      </w:r>
      <w:r w:rsidR="00AB6E86" w:rsidRPr="003E23CA">
        <w:rPr>
          <w:color w:val="353535"/>
        </w:rPr>
        <w:t xml:space="preserve"> </w:t>
      </w:r>
      <w:r w:rsidR="00A83802" w:rsidRPr="003E23CA">
        <w:rPr>
          <w:color w:val="353535"/>
        </w:rPr>
        <w:t>(s</w:t>
      </w:r>
      <w:r w:rsidR="00CB75BE" w:rsidRPr="003E23CA">
        <w:rPr>
          <w:color w:val="353535"/>
        </w:rPr>
        <w:t xml:space="preserve">ee John </w:t>
      </w:r>
      <w:r w:rsidR="00A83802" w:rsidRPr="003E23CA">
        <w:rPr>
          <w:color w:val="353535"/>
        </w:rPr>
        <w:t>14:8-11)</w:t>
      </w:r>
      <w:r w:rsidR="00CB75BE" w:rsidRPr="003E23CA">
        <w:rPr>
          <w:color w:val="353535"/>
        </w:rPr>
        <w:t xml:space="preserve">.  </w:t>
      </w:r>
      <w:r w:rsidR="00AB6E86" w:rsidRPr="003E23CA">
        <w:rPr>
          <w:color w:val="353535"/>
        </w:rPr>
        <w:t>This is an experiential knowledge</w:t>
      </w:r>
      <w:r w:rsidR="000A6034" w:rsidRPr="003E23CA">
        <w:rPr>
          <w:color w:val="353535"/>
        </w:rPr>
        <w:t xml:space="preserve"> developed by relationship. </w:t>
      </w:r>
      <w:r w:rsidR="00AB6E86" w:rsidRPr="003E23CA">
        <w:rPr>
          <w:color w:val="353535"/>
        </w:rPr>
        <w:t>Everything else is merely a witness or a pointer.</w:t>
      </w:r>
      <w:r w:rsidR="00F55D4C" w:rsidRPr="00F55D4C">
        <w:rPr>
          <w:color w:val="000000"/>
        </w:rPr>
        <w:t xml:space="preserve"> </w:t>
      </w:r>
      <w:r w:rsidR="00F55D4C">
        <w:rPr>
          <w:color w:val="000000"/>
        </w:rPr>
        <w:t>[7]</w:t>
      </w:r>
    </w:p>
    <w:p w14:paraId="41D7D5D7" w14:textId="77777777" w:rsidR="00C27494" w:rsidRPr="003E23CA" w:rsidRDefault="00C27494" w:rsidP="00C27494">
      <w:pPr>
        <w:widowControl w:val="0"/>
        <w:autoSpaceDE w:val="0"/>
        <w:autoSpaceDN w:val="0"/>
        <w:adjustRightInd w:val="0"/>
        <w:rPr>
          <w:color w:val="353535"/>
        </w:rPr>
      </w:pPr>
    </w:p>
    <w:p w14:paraId="0DA59BF3" w14:textId="07491B06" w:rsidR="006F29D1" w:rsidRPr="003E23CA" w:rsidRDefault="00A96EB4" w:rsidP="00C27494">
      <w:pPr>
        <w:widowControl w:val="0"/>
        <w:autoSpaceDE w:val="0"/>
        <w:autoSpaceDN w:val="0"/>
        <w:adjustRightInd w:val="0"/>
        <w:rPr>
          <w:color w:val="353535"/>
        </w:rPr>
      </w:pPr>
      <w:r w:rsidRPr="003E23CA">
        <w:rPr>
          <w:color w:val="353535"/>
        </w:rPr>
        <w:t>Why do some believe, and other</w:t>
      </w:r>
      <w:r w:rsidR="006F29D1" w:rsidRPr="003E23CA">
        <w:rPr>
          <w:color w:val="353535"/>
        </w:rPr>
        <w:t xml:space="preserve">s do not? </w:t>
      </w:r>
      <w:r w:rsidR="00C27494" w:rsidRPr="003E23CA">
        <w:rPr>
          <w:color w:val="353535"/>
        </w:rPr>
        <w:t xml:space="preserve">The atheist </w:t>
      </w:r>
      <w:r w:rsidR="00A83802" w:rsidRPr="003E23CA">
        <w:rPr>
          <w:color w:val="353535"/>
        </w:rPr>
        <w:t>does not believe</w:t>
      </w:r>
      <w:r w:rsidR="00782348" w:rsidRPr="003E23CA">
        <w:rPr>
          <w:color w:val="353535"/>
        </w:rPr>
        <w:t>,</w:t>
      </w:r>
      <w:r w:rsidR="00A83802" w:rsidRPr="003E23CA">
        <w:rPr>
          <w:color w:val="353535"/>
        </w:rPr>
        <w:t xml:space="preserve"> because he </w:t>
      </w:r>
      <w:r w:rsidR="00C27494" w:rsidRPr="003E23CA">
        <w:rPr>
          <w:color w:val="353535"/>
        </w:rPr>
        <w:t xml:space="preserve">chooses to not ask the deeper questions </w:t>
      </w:r>
      <w:r w:rsidR="00E806B8">
        <w:rPr>
          <w:color w:val="353535"/>
        </w:rPr>
        <w:t>or</w:t>
      </w:r>
      <w:r w:rsidR="00A83802" w:rsidRPr="003E23CA">
        <w:rPr>
          <w:color w:val="353535"/>
        </w:rPr>
        <w:t xml:space="preserve"> </w:t>
      </w:r>
      <w:r w:rsidR="00C27494" w:rsidRPr="003E23CA">
        <w:rPr>
          <w:color w:val="353535"/>
        </w:rPr>
        <w:t xml:space="preserve">to seek the higher goals. He dismisses the notion of ultimate meaning and purpose, and lives life as a game. </w:t>
      </w:r>
      <w:r w:rsidR="00211498" w:rsidRPr="003E23CA">
        <w:rPr>
          <w:color w:val="353535"/>
        </w:rPr>
        <w:t>Rom</w:t>
      </w:r>
      <w:r w:rsidR="00F47B73">
        <w:rPr>
          <w:color w:val="353535"/>
        </w:rPr>
        <w:t>ans</w:t>
      </w:r>
      <w:r w:rsidR="00211498" w:rsidRPr="003E23CA">
        <w:rPr>
          <w:color w:val="353535"/>
        </w:rPr>
        <w:t xml:space="preserve"> 1:18</w:t>
      </w:r>
      <w:r w:rsidR="00A83802" w:rsidRPr="003E23CA">
        <w:rPr>
          <w:color w:val="353535"/>
        </w:rPr>
        <w:t>-23</w:t>
      </w:r>
      <w:r w:rsidR="00211498" w:rsidRPr="003E23CA">
        <w:rPr>
          <w:color w:val="353535"/>
        </w:rPr>
        <w:t xml:space="preserve"> says they suppress the truth in unrighteousness. John says the darkness opposes and hates the light</w:t>
      </w:r>
      <w:r w:rsidR="00A83802" w:rsidRPr="003E23CA">
        <w:rPr>
          <w:color w:val="353535"/>
        </w:rPr>
        <w:t xml:space="preserve"> (John</w:t>
      </w:r>
      <w:r w:rsidR="009803E1" w:rsidRPr="003E23CA">
        <w:rPr>
          <w:color w:val="353535"/>
        </w:rPr>
        <w:t xml:space="preserve"> 1:19-21)</w:t>
      </w:r>
      <w:r w:rsidR="00211498" w:rsidRPr="003E23CA">
        <w:rPr>
          <w:color w:val="353535"/>
        </w:rPr>
        <w:t>, because its deeds are evil; and they are unable to see the Father in Jesus because they are not “of God” or “of the truth”, but are rather “of the world”</w:t>
      </w:r>
      <w:r w:rsidR="009803E1" w:rsidRPr="003E23CA">
        <w:rPr>
          <w:color w:val="353535"/>
        </w:rPr>
        <w:t xml:space="preserve"> (John </w:t>
      </w:r>
      <w:r w:rsidR="00453D41" w:rsidRPr="003E23CA">
        <w:rPr>
          <w:color w:val="353535"/>
        </w:rPr>
        <w:t>8:47</w:t>
      </w:r>
      <w:r w:rsidR="009803E1" w:rsidRPr="003E23CA">
        <w:rPr>
          <w:color w:val="353535"/>
        </w:rPr>
        <w:t>)</w:t>
      </w:r>
      <w:r w:rsidR="00211498" w:rsidRPr="003E23CA">
        <w:rPr>
          <w:color w:val="353535"/>
        </w:rPr>
        <w:t>. It is the willful defiance of God</w:t>
      </w:r>
      <w:r w:rsidR="00453D41" w:rsidRPr="003E23CA">
        <w:rPr>
          <w:color w:val="353535"/>
        </w:rPr>
        <w:t>,</w:t>
      </w:r>
      <w:r w:rsidR="00211498" w:rsidRPr="003E23CA">
        <w:rPr>
          <w:color w:val="353535"/>
        </w:rPr>
        <w:t xml:space="preserve"> </w:t>
      </w:r>
      <w:r w:rsidR="00453D41" w:rsidRPr="003E23CA">
        <w:rPr>
          <w:color w:val="353535"/>
        </w:rPr>
        <w:t xml:space="preserve">a defiant rejection of anything ultimate, </w:t>
      </w:r>
      <w:r w:rsidR="001714B8" w:rsidRPr="003E23CA">
        <w:rPr>
          <w:color w:val="353535"/>
        </w:rPr>
        <w:t>which</w:t>
      </w:r>
      <w:r w:rsidR="00211498" w:rsidRPr="003E23CA">
        <w:rPr>
          <w:color w:val="353535"/>
        </w:rPr>
        <w:t xml:space="preserve"> makes </w:t>
      </w:r>
      <w:r w:rsidR="000A6034" w:rsidRPr="003E23CA">
        <w:rPr>
          <w:color w:val="353535"/>
        </w:rPr>
        <w:t xml:space="preserve">most </w:t>
      </w:r>
      <w:r w:rsidR="00782348" w:rsidRPr="003E23CA">
        <w:rPr>
          <w:color w:val="353535"/>
        </w:rPr>
        <w:t>people</w:t>
      </w:r>
      <w:r w:rsidR="00211498" w:rsidRPr="003E23CA">
        <w:rPr>
          <w:color w:val="353535"/>
        </w:rPr>
        <w:t xml:space="preserve"> blind to God. </w:t>
      </w:r>
      <w:r w:rsidR="00453D41" w:rsidRPr="003E23CA">
        <w:rPr>
          <w:color w:val="353535"/>
        </w:rPr>
        <w:t>Sin enslaves them to</w:t>
      </w:r>
      <w:r w:rsidR="00CB75BE" w:rsidRPr="003E23CA">
        <w:rPr>
          <w:color w:val="353535"/>
        </w:rPr>
        <w:t xml:space="preserve"> the vanity of Eccles</w:t>
      </w:r>
      <w:r w:rsidR="004E7953">
        <w:rPr>
          <w:color w:val="353535"/>
        </w:rPr>
        <w:t>iastes</w:t>
      </w:r>
      <w:r w:rsidR="00CB75BE" w:rsidRPr="003E23CA">
        <w:rPr>
          <w:color w:val="353535"/>
        </w:rPr>
        <w:t xml:space="preserve"> </w:t>
      </w:r>
      <w:r w:rsidR="005A4DD6" w:rsidRPr="003E23CA">
        <w:rPr>
          <w:color w:val="353535"/>
        </w:rPr>
        <w:t>1:2-11</w:t>
      </w:r>
      <w:r w:rsidR="00CB75BE" w:rsidRPr="003E23CA">
        <w:rPr>
          <w:color w:val="353535"/>
        </w:rPr>
        <w:t xml:space="preserve">  - </w:t>
      </w:r>
      <w:r w:rsidR="00453D41" w:rsidRPr="003E23CA">
        <w:rPr>
          <w:color w:val="353535"/>
        </w:rPr>
        <w:t xml:space="preserve">where there is </w:t>
      </w:r>
      <w:r w:rsidR="00CB75BE" w:rsidRPr="003E23CA">
        <w:rPr>
          <w:color w:val="353535"/>
        </w:rPr>
        <w:t xml:space="preserve">no purpose and no meaning. </w:t>
      </w:r>
    </w:p>
    <w:p w14:paraId="66CA8E04" w14:textId="77777777" w:rsidR="006F29D1" w:rsidRPr="003E23CA" w:rsidRDefault="006F29D1" w:rsidP="00C27494">
      <w:pPr>
        <w:widowControl w:val="0"/>
        <w:autoSpaceDE w:val="0"/>
        <w:autoSpaceDN w:val="0"/>
        <w:adjustRightInd w:val="0"/>
        <w:rPr>
          <w:color w:val="353535"/>
        </w:rPr>
      </w:pPr>
    </w:p>
    <w:p w14:paraId="603CCBC5" w14:textId="1A01441A" w:rsidR="00F01DEA" w:rsidRPr="003E23CA" w:rsidRDefault="00C27494" w:rsidP="00C27494">
      <w:pPr>
        <w:widowControl w:val="0"/>
        <w:autoSpaceDE w:val="0"/>
        <w:autoSpaceDN w:val="0"/>
        <w:adjustRightInd w:val="0"/>
        <w:rPr>
          <w:color w:val="353535"/>
        </w:rPr>
      </w:pPr>
      <w:r w:rsidRPr="003E23CA">
        <w:rPr>
          <w:color w:val="353535"/>
        </w:rPr>
        <w:t xml:space="preserve">But </w:t>
      </w:r>
      <w:r w:rsidR="006D08DF" w:rsidRPr="003E23CA">
        <w:rPr>
          <w:color w:val="353535"/>
        </w:rPr>
        <w:t xml:space="preserve">the </w:t>
      </w:r>
      <w:r w:rsidRPr="003E23CA">
        <w:rPr>
          <w:color w:val="353535"/>
        </w:rPr>
        <w:t xml:space="preserve">one </w:t>
      </w:r>
      <w:r w:rsidR="006D08DF" w:rsidRPr="003E23CA">
        <w:rPr>
          <w:color w:val="353535"/>
        </w:rPr>
        <w:t xml:space="preserve">who </w:t>
      </w:r>
      <w:r w:rsidRPr="003E23CA">
        <w:rPr>
          <w:color w:val="353535"/>
        </w:rPr>
        <w:t>take</w:t>
      </w:r>
      <w:r w:rsidR="00A96EB4" w:rsidRPr="003E23CA">
        <w:rPr>
          <w:color w:val="353535"/>
        </w:rPr>
        <w:t>s</w:t>
      </w:r>
      <w:r w:rsidRPr="003E23CA">
        <w:rPr>
          <w:color w:val="353535"/>
        </w:rPr>
        <w:t xml:space="preserve"> the </w:t>
      </w:r>
      <w:r w:rsidR="009741AC" w:rsidRPr="003E23CA">
        <w:rPr>
          <w:color w:val="353535"/>
        </w:rPr>
        <w:t xml:space="preserve">“leap of faith”, </w:t>
      </w:r>
      <w:r w:rsidR="00A96EB4" w:rsidRPr="003E23CA">
        <w:rPr>
          <w:color w:val="353535"/>
        </w:rPr>
        <w:t xml:space="preserve">committing </w:t>
      </w:r>
      <w:r w:rsidR="005A4DD6" w:rsidRPr="003E23CA">
        <w:rPr>
          <w:color w:val="353535"/>
        </w:rPr>
        <w:t xml:space="preserve">to live in earnest, </w:t>
      </w:r>
      <w:r w:rsidR="00964DC0" w:rsidRPr="003E23CA">
        <w:rPr>
          <w:color w:val="353535"/>
        </w:rPr>
        <w:t>thereby opens his ears to hear the voice of</w:t>
      </w:r>
      <w:r w:rsidRPr="003E23CA">
        <w:rPr>
          <w:color w:val="353535"/>
        </w:rPr>
        <w:t xml:space="preserve"> God. </w:t>
      </w:r>
      <w:r w:rsidR="009741AC" w:rsidRPr="003E23CA">
        <w:rPr>
          <w:i/>
          <w:color w:val="353535"/>
        </w:rPr>
        <w:t>“The fear of the Lord is the beginning of wisdom, and the knowledge of the Holy One is understanding.”</w:t>
      </w:r>
      <w:r w:rsidR="009741AC" w:rsidRPr="003E23CA">
        <w:rPr>
          <w:color w:val="353535"/>
        </w:rPr>
        <w:t xml:space="preserve"> - Proverbs 9:10</w:t>
      </w:r>
      <w:r w:rsidR="00CB75BE" w:rsidRPr="003E23CA">
        <w:rPr>
          <w:color w:val="353535"/>
        </w:rPr>
        <w:t xml:space="preserve">. </w:t>
      </w:r>
    </w:p>
    <w:p w14:paraId="2F41635C" w14:textId="77777777" w:rsidR="00F01DEA" w:rsidRPr="003E23CA" w:rsidRDefault="00F01DEA" w:rsidP="00C27494">
      <w:pPr>
        <w:widowControl w:val="0"/>
        <w:autoSpaceDE w:val="0"/>
        <w:autoSpaceDN w:val="0"/>
        <w:adjustRightInd w:val="0"/>
        <w:rPr>
          <w:color w:val="353535"/>
        </w:rPr>
      </w:pPr>
    </w:p>
    <w:p w14:paraId="24331BB9" w14:textId="77777777" w:rsidR="00F01DEA" w:rsidRPr="003E23CA" w:rsidRDefault="00F01DEA" w:rsidP="00C27494">
      <w:pPr>
        <w:widowControl w:val="0"/>
        <w:autoSpaceDE w:val="0"/>
        <w:autoSpaceDN w:val="0"/>
        <w:adjustRightInd w:val="0"/>
        <w:rPr>
          <w:color w:val="353535"/>
        </w:rPr>
      </w:pPr>
      <w:r w:rsidRPr="003E23CA">
        <w:rPr>
          <w:color w:val="353535"/>
        </w:rPr>
        <w:t>In summary, three points can be made about the relation of faith, reason and science:</w:t>
      </w:r>
    </w:p>
    <w:p w14:paraId="568D16E5" w14:textId="3291C671" w:rsidR="00C27494" w:rsidRPr="003E23CA" w:rsidRDefault="00F01DEA" w:rsidP="00F01DEA">
      <w:pPr>
        <w:pStyle w:val="ListParagraph"/>
        <w:widowControl w:val="0"/>
        <w:numPr>
          <w:ilvl w:val="0"/>
          <w:numId w:val="8"/>
        </w:numPr>
        <w:autoSpaceDE w:val="0"/>
        <w:autoSpaceDN w:val="0"/>
        <w:adjustRightInd w:val="0"/>
        <w:ind w:left="720"/>
        <w:rPr>
          <w:color w:val="353535"/>
        </w:rPr>
      </w:pPr>
      <w:r w:rsidRPr="003E23CA">
        <w:rPr>
          <w:color w:val="353535"/>
        </w:rPr>
        <w:t>There is no conflict between faith and reason; they necessarily work together</w:t>
      </w:r>
    </w:p>
    <w:p w14:paraId="4D1E7E91" w14:textId="28C6A9BB" w:rsidR="00F01DEA" w:rsidRPr="003E23CA" w:rsidRDefault="00F01DEA" w:rsidP="00F01DEA">
      <w:pPr>
        <w:pStyle w:val="ListParagraph"/>
        <w:widowControl w:val="0"/>
        <w:numPr>
          <w:ilvl w:val="0"/>
          <w:numId w:val="8"/>
        </w:numPr>
        <w:autoSpaceDE w:val="0"/>
        <w:autoSpaceDN w:val="0"/>
        <w:adjustRightInd w:val="0"/>
        <w:ind w:left="720"/>
        <w:rPr>
          <w:color w:val="353535"/>
        </w:rPr>
      </w:pPr>
      <w:r w:rsidRPr="003E23CA">
        <w:rPr>
          <w:color w:val="353535"/>
        </w:rPr>
        <w:t xml:space="preserve">There </w:t>
      </w:r>
      <w:r w:rsidR="00925E49" w:rsidRPr="003E23CA">
        <w:rPr>
          <w:color w:val="353535"/>
        </w:rPr>
        <w:t>is</w:t>
      </w:r>
      <w:r w:rsidRPr="003E23CA">
        <w:rPr>
          <w:color w:val="353535"/>
        </w:rPr>
        <w:t xml:space="preserve"> no conflict between science and theology</w:t>
      </w:r>
      <w:r w:rsidR="00A96EB4" w:rsidRPr="003E23CA">
        <w:rPr>
          <w:color w:val="353535"/>
        </w:rPr>
        <w:t>, in either content or method</w:t>
      </w:r>
    </w:p>
    <w:p w14:paraId="5022E402" w14:textId="3771F927" w:rsidR="00F01DEA" w:rsidRDefault="00F01DEA" w:rsidP="00F01DEA">
      <w:pPr>
        <w:pStyle w:val="ListParagraph"/>
        <w:widowControl w:val="0"/>
        <w:numPr>
          <w:ilvl w:val="0"/>
          <w:numId w:val="8"/>
        </w:numPr>
        <w:autoSpaceDE w:val="0"/>
        <w:autoSpaceDN w:val="0"/>
        <w:adjustRightInd w:val="0"/>
        <w:ind w:left="720"/>
        <w:rPr>
          <w:color w:val="353535"/>
        </w:rPr>
      </w:pPr>
      <w:r w:rsidRPr="003E23CA">
        <w:rPr>
          <w:color w:val="353535"/>
        </w:rPr>
        <w:t>The primary barrier to Christian fa</w:t>
      </w:r>
      <w:r w:rsidR="00925E49" w:rsidRPr="003E23CA">
        <w:rPr>
          <w:color w:val="353535"/>
        </w:rPr>
        <w:t>ith is not reason but moral will, under</w:t>
      </w:r>
      <w:r w:rsidR="00A96EB4" w:rsidRPr="003E23CA">
        <w:rPr>
          <w:color w:val="353535"/>
        </w:rPr>
        <w:t xml:space="preserve"> the tyranny of sin</w:t>
      </w:r>
    </w:p>
    <w:p w14:paraId="30EEFE3F" w14:textId="77777777" w:rsidR="00C122B4" w:rsidRDefault="00C122B4" w:rsidP="00C122B4">
      <w:pPr>
        <w:widowControl w:val="0"/>
        <w:autoSpaceDE w:val="0"/>
        <w:autoSpaceDN w:val="0"/>
        <w:adjustRightInd w:val="0"/>
        <w:ind w:left="360"/>
        <w:rPr>
          <w:color w:val="353535"/>
        </w:rPr>
      </w:pPr>
    </w:p>
    <w:p w14:paraId="2411C97E" w14:textId="77777777" w:rsidR="00C122B4" w:rsidRDefault="00C122B4" w:rsidP="00C122B4">
      <w:pPr>
        <w:widowControl w:val="0"/>
        <w:autoSpaceDE w:val="0"/>
        <w:autoSpaceDN w:val="0"/>
        <w:adjustRightInd w:val="0"/>
        <w:ind w:left="360"/>
        <w:rPr>
          <w:color w:val="353535"/>
        </w:rPr>
      </w:pPr>
    </w:p>
    <w:p w14:paraId="596BB96B" w14:textId="14B52520" w:rsidR="00C122B4" w:rsidRDefault="00C122B4">
      <w:pPr>
        <w:rPr>
          <w:color w:val="353535"/>
        </w:rPr>
      </w:pPr>
      <w:r>
        <w:rPr>
          <w:color w:val="353535"/>
        </w:rPr>
        <w:br w:type="page"/>
      </w:r>
    </w:p>
    <w:p w14:paraId="045DFBA5" w14:textId="44777D59" w:rsidR="00C122B4" w:rsidRDefault="00552FCA" w:rsidP="00C122B4">
      <w:pPr>
        <w:widowControl w:val="0"/>
        <w:autoSpaceDE w:val="0"/>
        <w:autoSpaceDN w:val="0"/>
        <w:adjustRightInd w:val="0"/>
        <w:ind w:left="360"/>
        <w:jc w:val="center"/>
        <w:rPr>
          <w:color w:val="353535"/>
          <w:sz w:val="28"/>
          <w:szCs w:val="28"/>
        </w:rPr>
      </w:pPr>
      <w:r>
        <w:rPr>
          <w:color w:val="353535"/>
          <w:sz w:val="28"/>
          <w:szCs w:val="28"/>
        </w:rPr>
        <w:lastRenderedPageBreak/>
        <w:t>Notes for</w:t>
      </w:r>
      <w:r w:rsidR="00C122B4">
        <w:rPr>
          <w:color w:val="353535"/>
          <w:sz w:val="28"/>
          <w:szCs w:val="28"/>
        </w:rPr>
        <w:t xml:space="preserve"> Chapter 1</w:t>
      </w:r>
    </w:p>
    <w:p w14:paraId="199AF674" w14:textId="77777777" w:rsidR="00C122B4" w:rsidRDefault="00C122B4" w:rsidP="00C122B4">
      <w:pPr>
        <w:widowControl w:val="0"/>
        <w:autoSpaceDE w:val="0"/>
        <w:autoSpaceDN w:val="0"/>
        <w:adjustRightInd w:val="0"/>
        <w:ind w:left="360"/>
        <w:jc w:val="center"/>
        <w:rPr>
          <w:color w:val="353535"/>
          <w:sz w:val="28"/>
          <w:szCs w:val="28"/>
        </w:rPr>
      </w:pPr>
    </w:p>
    <w:p w14:paraId="68ED7B55" w14:textId="7F35DF21" w:rsidR="00C122B4" w:rsidRDefault="00552FCA" w:rsidP="006A1E7F">
      <w:pPr>
        <w:widowControl w:val="0"/>
        <w:autoSpaceDE w:val="0"/>
        <w:autoSpaceDN w:val="0"/>
        <w:adjustRightInd w:val="0"/>
        <w:ind w:left="360" w:hanging="360"/>
        <w:rPr>
          <w:color w:val="353535"/>
        </w:rPr>
      </w:pPr>
      <w:r>
        <w:rPr>
          <w:color w:val="353535"/>
        </w:rPr>
        <w:t xml:space="preserve">[1] </w:t>
      </w:r>
      <w:r w:rsidR="006868F3">
        <w:rPr>
          <w:color w:val="353535"/>
        </w:rPr>
        <w:t xml:space="preserve">In Hebrews 11:3, there is a </w:t>
      </w:r>
      <w:r w:rsidR="00797409">
        <w:rPr>
          <w:color w:val="353535"/>
        </w:rPr>
        <w:t>parallelism</w:t>
      </w:r>
      <w:r w:rsidR="006868F3">
        <w:rPr>
          <w:color w:val="353535"/>
        </w:rPr>
        <w:t xml:space="preserve"> with </w:t>
      </w:r>
      <w:r w:rsidR="00A15F0D">
        <w:rPr>
          <w:color w:val="353535"/>
        </w:rPr>
        <w:t xml:space="preserve">the </w:t>
      </w:r>
      <w:r w:rsidR="006868F3">
        <w:rPr>
          <w:color w:val="353535"/>
        </w:rPr>
        <w:t>following correspondences:</w:t>
      </w:r>
    </w:p>
    <w:p w14:paraId="6CD4E05F" w14:textId="5182A47D" w:rsidR="006868F3" w:rsidRDefault="006868F3" w:rsidP="006A1E7F">
      <w:pPr>
        <w:widowControl w:val="0"/>
        <w:autoSpaceDE w:val="0"/>
        <w:autoSpaceDN w:val="0"/>
        <w:adjustRightInd w:val="0"/>
        <w:ind w:left="360" w:hanging="360"/>
        <w:rPr>
          <w:color w:val="353535"/>
        </w:rPr>
      </w:pPr>
      <w:r>
        <w:rPr>
          <w:color w:val="353535"/>
        </w:rPr>
        <w:tab/>
        <w:t xml:space="preserve">Worlds  </w:t>
      </w:r>
      <w:r w:rsidR="00EC6BE6">
        <w:rPr>
          <w:color w:val="353535"/>
        </w:rPr>
        <w:tab/>
      </w:r>
      <w:r w:rsidR="00365F46">
        <w:rPr>
          <w:color w:val="353535"/>
        </w:rPr>
        <w:tab/>
      </w:r>
      <w:r w:rsidR="00EC6BE6">
        <w:rPr>
          <w:color w:val="353535"/>
        </w:rPr>
        <w:t>----</w:t>
      </w:r>
      <w:r w:rsidR="00EC6BE6">
        <w:rPr>
          <w:color w:val="353535"/>
        </w:rPr>
        <w:tab/>
      </w:r>
      <w:r>
        <w:rPr>
          <w:color w:val="353535"/>
        </w:rPr>
        <w:t>thin</w:t>
      </w:r>
      <w:r w:rsidR="00552FCA">
        <w:rPr>
          <w:color w:val="353535"/>
        </w:rPr>
        <w:t>g</w:t>
      </w:r>
      <w:r>
        <w:rPr>
          <w:color w:val="353535"/>
        </w:rPr>
        <w:t>s seen</w:t>
      </w:r>
    </w:p>
    <w:p w14:paraId="390C062A" w14:textId="4021E2C2" w:rsidR="006868F3" w:rsidRDefault="006868F3" w:rsidP="006A1E7F">
      <w:pPr>
        <w:widowControl w:val="0"/>
        <w:autoSpaceDE w:val="0"/>
        <w:autoSpaceDN w:val="0"/>
        <w:adjustRightInd w:val="0"/>
        <w:ind w:left="360" w:hanging="360"/>
        <w:rPr>
          <w:color w:val="353535"/>
        </w:rPr>
      </w:pPr>
      <w:r>
        <w:rPr>
          <w:color w:val="353535"/>
        </w:rPr>
        <w:tab/>
        <w:t xml:space="preserve">Prepared by  </w:t>
      </w:r>
      <w:r w:rsidR="00EC6BE6">
        <w:rPr>
          <w:color w:val="353535"/>
        </w:rPr>
        <w:tab/>
        <w:t>----</w:t>
      </w:r>
      <w:r>
        <w:rPr>
          <w:color w:val="353535"/>
        </w:rPr>
        <w:t xml:space="preserve">  </w:t>
      </w:r>
      <w:r w:rsidR="00EC6BE6">
        <w:rPr>
          <w:color w:val="353535"/>
        </w:rPr>
        <w:tab/>
      </w:r>
      <w:r>
        <w:rPr>
          <w:color w:val="353535"/>
        </w:rPr>
        <w:t>made</w:t>
      </w:r>
    </w:p>
    <w:p w14:paraId="37A897F6" w14:textId="1BED4340" w:rsidR="00552FCA" w:rsidRDefault="006868F3" w:rsidP="006A1E7F">
      <w:pPr>
        <w:widowControl w:val="0"/>
        <w:autoSpaceDE w:val="0"/>
        <w:autoSpaceDN w:val="0"/>
        <w:adjustRightInd w:val="0"/>
        <w:ind w:left="360" w:hanging="360"/>
        <w:rPr>
          <w:color w:val="353535"/>
        </w:rPr>
      </w:pPr>
      <w:r>
        <w:rPr>
          <w:color w:val="353535"/>
        </w:rPr>
        <w:tab/>
        <w:t xml:space="preserve">Word of God   </w:t>
      </w:r>
      <w:r w:rsidR="00365F46">
        <w:rPr>
          <w:color w:val="353535"/>
        </w:rPr>
        <w:tab/>
      </w:r>
      <w:r>
        <w:rPr>
          <w:color w:val="353535"/>
        </w:rPr>
        <w:t>-</w:t>
      </w:r>
      <w:r w:rsidR="00EC6BE6">
        <w:rPr>
          <w:color w:val="353535"/>
        </w:rPr>
        <w:t xml:space="preserve">--- </w:t>
      </w:r>
      <w:r w:rsidR="00EC6BE6">
        <w:rPr>
          <w:color w:val="353535"/>
        </w:rPr>
        <w:tab/>
      </w:r>
      <w:r>
        <w:rPr>
          <w:color w:val="353535"/>
        </w:rPr>
        <w:t>things not seen</w:t>
      </w:r>
    </w:p>
    <w:p w14:paraId="70F8801E" w14:textId="7FEA32CE" w:rsidR="006868F3" w:rsidRDefault="006868F3" w:rsidP="006A1E7F">
      <w:pPr>
        <w:widowControl w:val="0"/>
        <w:autoSpaceDE w:val="0"/>
        <w:autoSpaceDN w:val="0"/>
        <w:adjustRightInd w:val="0"/>
        <w:ind w:left="360"/>
        <w:rPr>
          <w:color w:val="353535"/>
        </w:rPr>
      </w:pPr>
      <w:r>
        <w:rPr>
          <w:color w:val="353535"/>
        </w:rPr>
        <w:t>In Hebrews 11, the “unseen” refers to future eschatological hope</w:t>
      </w:r>
      <w:r w:rsidR="0066138A">
        <w:rPr>
          <w:color w:val="353535"/>
        </w:rPr>
        <w:t>.</w:t>
      </w:r>
    </w:p>
    <w:p w14:paraId="66D7CF82" w14:textId="77777777" w:rsidR="00552FCA" w:rsidRDefault="00552FCA" w:rsidP="006A1E7F">
      <w:pPr>
        <w:widowControl w:val="0"/>
        <w:autoSpaceDE w:val="0"/>
        <w:autoSpaceDN w:val="0"/>
        <w:adjustRightInd w:val="0"/>
        <w:ind w:left="360" w:hanging="360"/>
        <w:rPr>
          <w:color w:val="353535"/>
        </w:rPr>
      </w:pPr>
    </w:p>
    <w:p w14:paraId="25B7A77E" w14:textId="2E35B354" w:rsidR="00FB36B9" w:rsidRDefault="0066138A" w:rsidP="006A1E7F">
      <w:pPr>
        <w:widowControl w:val="0"/>
        <w:autoSpaceDE w:val="0"/>
        <w:autoSpaceDN w:val="0"/>
        <w:adjustRightInd w:val="0"/>
        <w:ind w:left="360" w:hanging="360"/>
        <w:rPr>
          <w:color w:val="353535"/>
        </w:rPr>
      </w:pPr>
      <w:r>
        <w:rPr>
          <w:color w:val="353535"/>
        </w:rPr>
        <w:t>[2] As seen in Acts 17:22-28, t</w:t>
      </w:r>
      <w:r w:rsidR="00552FCA">
        <w:rPr>
          <w:color w:val="353535"/>
        </w:rPr>
        <w:t xml:space="preserve">he Greeks apprehended </w:t>
      </w:r>
      <w:r>
        <w:rPr>
          <w:color w:val="353535"/>
        </w:rPr>
        <w:t>this</w:t>
      </w:r>
      <w:r w:rsidR="00552FCA">
        <w:rPr>
          <w:color w:val="353535"/>
        </w:rPr>
        <w:t xml:space="preserve"> deeper reality, but without understanding; so they </w:t>
      </w:r>
      <w:r>
        <w:rPr>
          <w:color w:val="353535"/>
        </w:rPr>
        <w:t>acknowledged</w:t>
      </w:r>
      <w:r w:rsidR="00552FCA">
        <w:rPr>
          <w:color w:val="353535"/>
        </w:rPr>
        <w:t xml:space="preserve"> an unknown God.  </w:t>
      </w:r>
      <w:r>
        <w:rPr>
          <w:color w:val="353535"/>
        </w:rPr>
        <w:t>Paul declared to them that t</w:t>
      </w:r>
      <w:r w:rsidR="00552FCA">
        <w:rPr>
          <w:color w:val="353535"/>
        </w:rPr>
        <w:t xml:space="preserve">his God </w:t>
      </w:r>
      <w:r>
        <w:rPr>
          <w:color w:val="353535"/>
        </w:rPr>
        <w:t>has</w:t>
      </w:r>
      <w:r w:rsidR="00552FCA">
        <w:rPr>
          <w:color w:val="353535"/>
        </w:rPr>
        <w:t xml:space="preserve"> </w:t>
      </w:r>
      <w:r>
        <w:rPr>
          <w:color w:val="353535"/>
        </w:rPr>
        <w:t>revealed Himself in Jesus</w:t>
      </w:r>
      <w:r w:rsidR="00552FCA">
        <w:rPr>
          <w:color w:val="353535"/>
        </w:rPr>
        <w:t>.</w:t>
      </w:r>
      <w:r w:rsidR="00A265B5" w:rsidRPr="00A265B5">
        <w:rPr>
          <w:color w:val="353535"/>
        </w:rPr>
        <w:t xml:space="preserve"> </w:t>
      </w:r>
      <w:r w:rsidR="00A265B5">
        <w:rPr>
          <w:color w:val="353535"/>
        </w:rPr>
        <w:t xml:space="preserve"> </w:t>
      </w:r>
      <w:r w:rsidR="006C6745">
        <w:rPr>
          <w:color w:val="353535"/>
        </w:rPr>
        <w:t xml:space="preserve">The </w:t>
      </w:r>
      <w:r w:rsidR="00C2560E">
        <w:rPr>
          <w:color w:val="353535"/>
        </w:rPr>
        <w:t>intuition</w:t>
      </w:r>
      <w:r w:rsidR="006C6745">
        <w:rPr>
          <w:color w:val="353535"/>
        </w:rPr>
        <w:t xml:space="preserve"> that the world we see must be intelligible, meaningful and purposeful, amounts to the conviction of this underlying absolute reality. </w:t>
      </w:r>
      <w:r w:rsidR="007F70DF">
        <w:rPr>
          <w:color w:val="353535"/>
        </w:rPr>
        <w:t xml:space="preserve">It is the conviction that the phenomenal is meaningfully related to the noumenal. </w:t>
      </w:r>
    </w:p>
    <w:p w14:paraId="74E8095D" w14:textId="77777777" w:rsidR="00FB36B9" w:rsidRDefault="00FB36B9" w:rsidP="006A1E7F">
      <w:pPr>
        <w:widowControl w:val="0"/>
        <w:autoSpaceDE w:val="0"/>
        <w:autoSpaceDN w:val="0"/>
        <w:adjustRightInd w:val="0"/>
        <w:ind w:left="360" w:hanging="360"/>
        <w:rPr>
          <w:color w:val="353535"/>
        </w:rPr>
      </w:pPr>
    </w:p>
    <w:p w14:paraId="6C46FFD9" w14:textId="5D2D6F30" w:rsidR="00A265B5" w:rsidRDefault="00A265B5" w:rsidP="00FB36B9">
      <w:pPr>
        <w:widowControl w:val="0"/>
        <w:autoSpaceDE w:val="0"/>
        <w:autoSpaceDN w:val="0"/>
        <w:adjustRightInd w:val="0"/>
        <w:ind w:left="360"/>
        <w:rPr>
          <w:color w:val="353535"/>
        </w:rPr>
      </w:pPr>
      <w:r>
        <w:rPr>
          <w:color w:val="353535"/>
        </w:rPr>
        <w:t xml:space="preserve">The </w:t>
      </w:r>
      <w:r w:rsidR="006C6745">
        <w:rPr>
          <w:color w:val="353535"/>
        </w:rPr>
        <w:t xml:space="preserve">compelling motivation for the </w:t>
      </w:r>
      <w:r>
        <w:rPr>
          <w:color w:val="353535"/>
        </w:rPr>
        <w:t xml:space="preserve">arts </w:t>
      </w:r>
      <w:r w:rsidR="006C6745">
        <w:rPr>
          <w:color w:val="353535"/>
        </w:rPr>
        <w:t>is to probe</w:t>
      </w:r>
      <w:r>
        <w:rPr>
          <w:color w:val="353535"/>
        </w:rPr>
        <w:t xml:space="preserve"> the unseen, to </w:t>
      </w:r>
      <w:r w:rsidR="0066138A">
        <w:rPr>
          <w:color w:val="353535"/>
        </w:rPr>
        <w:t xml:space="preserve">bring </w:t>
      </w:r>
      <w:r w:rsidR="00354497">
        <w:rPr>
          <w:color w:val="353535"/>
        </w:rPr>
        <w:t>something of this reality</w:t>
      </w:r>
      <w:r w:rsidR="0066138A">
        <w:rPr>
          <w:color w:val="353535"/>
        </w:rPr>
        <w:t xml:space="preserve"> into our awareness</w:t>
      </w:r>
      <w:r>
        <w:rPr>
          <w:color w:val="353535"/>
        </w:rPr>
        <w:t xml:space="preserve">.  This has the potential of leading us to God, e.g. </w:t>
      </w:r>
      <w:r w:rsidR="0066138A">
        <w:rPr>
          <w:color w:val="353535"/>
        </w:rPr>
        <w:t xml:space="preserve">the </w:t>
      </w:r>
      <w:r>
        <w:rPr>
          <w:color w:val="353535"/>
        </w:rPr>
        <w:t>use of music in worship</w:t>
      </w:r>
      <w:r w:rsidR="00354497">
        <w:rPr>
          <w:color w:val="353535"/>
        </w:rPr>
        <w:t>,</w:t>
      </w:r>
      <w:r>
        <w:rPr>
          <w:color w:val="353535"/>
        </w:rPr>
        <w:t xml:space="preserve"> and poetry in prophecy and preaching.  But the arts are ofte</w:t>
      </w:r>
      <w:r w:rsidR="0066138A">
        <w:rPr>
          <w:color w:val="353535"/>
        </w:rPr>
        <w:t xml:space="preserve">n misused as a </w:t>
      </w:r>
      <w:r w:rsidR="006D1B43">
        <w:rPr>
          <w:color w:val="353535"/>
        </w:rPr>
        <w:t xml:space="preserve">substitute for </w:t>
      </w:r>
      <w:r w:rsidR="00F60D8C">
        <w:rPr>
          <w:color w:val="353535"/>
        </w:rPr>
        <w:t xml:space="preserve">divine revelation and for </w:t>
      </w:r>
      <w:r w:rsidR="006D1B43">
        <w:rPr>
          <w:color w:val="353535"/>
        </w:rPr>
        <w:t>God, which is idolatry.</w:t>
      </w:r>
      <w:r w:rsidR="00354497">
        <w:rPr>
          <w:color w:val="353535"/>
        </w:rPr>
        <w:t xml:space="preserve"> This is similarly the motivation for the sciences, which can also lead one </w:t>
      </w:r>
      <w:r w:rsidR="00FB36B9">
        <w:rPr>
          <w:color w:val="353535"/>
        </w:rPr>
        <w:t>either to God, or into idolatry.</w:t>
      </w:r>
    </w:p>
    <w:p w14:paraId="76E91501" w14:textId="77777777" w:rsidR="00552FCA" w:rsidRDefault="00552FCA" w:rsidP="006A1E7F">
      <w:pPr>
        <w:widowControl w:val="0"/>
        <w:autoSpaceDE w:val="0"/>
        <w:autoSpaceDN w:val="0"/>
        <w:adjustRightInd w:val="0"/>
        <w:ind w:hanging="360"/>
        <w:rPr>
          <w:color w:val="353535"/>
        </w:rPr>
      </w:pPr>
    </w:p>
    <w:p w14:paraId="3E5AD376" w14:textId="77777777" w:rsidR="00F60D8C" w:rsidRDefault="00A265B5" w:rsidP="006A1E7F">
      <w:pPr>
        <w:widowControl w:val="0"/>
        <w:autoSpaceDE w:val="0"/>
        <w:autoSpaceDN w:val="0"/>
        <w:adjustRightInd w:val="0"/>
        <w:ind w:left="360" w:hanging="360"/>
        <w:rPr>
          <w:color w:val="353535"/>
        </w:rPr>
      </w:pPr>
      <w:r>
        <w:rPr>
          <w:color w:val="353535"/>
        </w:rPr>
        <w:t xml:space="preserve"> </w:t>
      </w:r>
      <w:r w:rsidR="00FB70D9">
        <w:rPr>
          <w:color w:val="353535"/>
        </w:rPr>
        <w:t xml:space="preserve">[3] </w:t>
      </w:r>
      <w:r w:rsidR="00552FCA">
        <w:rPr>
          <w:color w:val="353535"/>
        </w:rPr>
        <w:t>An example of receiving revelation, as a gift of God, is Peter’s confession in Matt</w:t>
      </w:r>
      <w:r w:rsidR="002A0CA4">
        <w:rPr>
          <w:color w:val="353535"/>
        </w:rPr>
        <w:t>hew</w:t>
      </w:r>
      <w:r w:rsidR="00552FCA">
        <w:rPr>
          <w:color w:val="353535"/>
        </w:rPr>
        <w:t xml:space="preserve"> 16:16,17. </w:t>
      </w:r>
      <w:r w:rsidR="002A0CA4">
        <w:rPr>
          <w:color w:val="353535"/>
        </w:rPr>
        <w:t>The alternative</w:t>
      </w:r>
      <w:r w:rsidR="00D970AC">
        <w:rPr>
          <w:color w:val="353535"/>
        </w:rPr>
        <w:t xml:space="preserve"> </w:t>
      </w:r>
      <w:r w:rsidR="002A0CA4">
        <w:rPr>
          <w:color w:val="353535"/>
        </w:rPr>
        <w:t>is man-made religion (Col</w:t>
      </w:r>
      <w:r w:rsidR="00F223F0">
        <w:rPr>
          <w:color w:val="353535"/>
        </w:rPr>
        <w:t>ossians</w:t>
      </w:r>
      <w:r w:rsidR="002A0CA4">
        <w:rPr>
          <w:color w:val="353535"/>
        </w:rPr>
        <w:t xml:space="preserve"> 2:23), </w:t>
      </w:r>
      <w:r w:rsidR="00D970AC">
        <w:rPr>
          <w:color w:val="353535"/>
        </w:rPr>
        <w:t>which opposes revelation, and</w:t>
      </w:r>
      <w:r w:rsidR="002A0CA4">
        <w:rPr>
          <w:color w:val="353535"/>
        </w:rPr>
        <w:t xml:space="preserve"> </w:t>
      </w:r>
      <w:r w:rsidR="00D970AC">
        <w:rPr>
          <w:color w:val="353535"/>
        </w:rPr>
        <w:t>rejects</w:t>
      </w:r>
      <w:r w:rsidR="002A0CA4">
        <w:rPr>
          <w:color w:val="353535"/>
        </w:rPr>
        <w:t xml:space="preserve"> the true God</w:t>
      </w:r>
      <w:r w:rsidR="00552FCA">
        <w:rPr>
          <w:color w:val="353535"/>
        </w:rPr>
        <w:t xml:space="preserve">. </w:t>
      </w:r>
      <w:r w:rsidR="00C82CD0">
        <w:rPr>
          <w:color w:val="353535"/>
        </w:rPr>
        <w:t xml:space="preserve">Cain and Abel are examples of  “man-made religion” versus “true religion”. Abel’s sacrifice was better than Cain’s, because it was by faith (Hebrews 11:4). </w:t>
      </w:r>
    </w:p>
    <w:p w14:paraId="6E54FB1D" w14:textId="77777777" w:rsidR="00F60D8C" w:rsidRDefault="00F60D8C" w:rsidP="006A1E7F">
      <w:pPr>
        <w:widowControl w:val="0"/>
        <w:autoSpaceDE w:val="0"/>
        <w:autoSpaceDN w:val="0"/>
        <w:adjustRightInd w:val="0"/>
        <w:ind w:left="360" w:hanging="360"/>
        <w:rPr>
          <w:color w:val="353535"/>
        </w:rPr>
      </w:pPr>
    </w:p>
    <w:p w14:paraId="20A6FD1B" w14:textId="3D6F351A" w:rsidR="00A265B5" w:rsidRPr="00C122B4" w:rsidRDefault="00D94B35" w:rsidP="00F60D8C">
      <w:pPr>
        <w:widowControl w:val="0"/>
        <w:autoSpaceDE w:val="0"/>
        <w:autoSpaceDN w:val="0"/>
        <w:adjustRightInd w:val="0"/>
        <w:ind w:left="360"/>
        <w:rPr>
          <w:color w:val="353535"/>
        </w:rPr>
      </w:pPr>
      <w:r>
        <w:rPr>
          <w:color w:val="353535"/>
        </w:rPr>
        <w:t xml:space="preserve">Karl </w:t>
      </w:r>
      <w:r w:rsidR="00D970AC">
        <w:rPr>
          <w:color w:val="353535"/>
        </w:rPr>
        <w:t xml:space="preserve">Barth </w:t>
      </w:r>
      <w:r>
        <w:rPr>
          <w:color w:val="353535"/>
        </w:rPr>
        <w:t xml:space="preserve">discussed this distinction between revelation and “religion” </w:t>
      </w:r>
      <w:r w:rsidR="006D1B43">
        <w:rPr>
          <w:color w:val="353535"/>
        </w:rPr>
        <w:t xml:space="preserve">in the Church </w:t>
      </w:r>
      <w:proofErr w:type="spellStart"/>
      <w:r w:rsidR="006D1B43">
        <w:rPr>
          <w:color w:val="353535"/>
        </w:rPr>
        <w:t>Dogmatics</w:t>
      </w:r>
      <w:proofErr w:type="spellEnd"/>
      <w:r w:rsidR="006D1B43">
        <w:rPr>
          <w:color w:val="353535"/>
        </w:rPr>
        <w:t>,</w:t>
      </w:r>
      <w:r w:rsidR="00D970AC">
        <w:rPr>
          <w:color w:val="353535"/>
        </w:rPr>
        <w:t xml:space="preserve"> </w:t>
      </w:r>
      <w:r w:rsidR="006D1B43">
        <w:rPr>
          <w:color w:val="353535"/>
        </w:rPr>
        <w:t>S</w:t>
      </w:r>
      <w:r w:rsidR="0099737D">
        <w:rPr>
          <w:color w:val="353535"/>
        </w:rPr>
        <w:t xml:space="preserve">ect. 17.  </w:t>
      </w:r>
      <w:r w:rsidR="002A0CA4">
        <w:rPr>
          <w:color w:val="353535"/>
        </w:rPr>
        <w:t>This idea is p</w:t>
      </w:r>
      <w:r w:rsidR="00552FCA">
        <w:rPr>
          <w:color w:val="353535"/>
        </w:rPr>
        <w:t xml:space="preserve">opularly expressed by saying Christianity is “not a religion, but a relationship”.  Knowledge of God and reconciliation to God are not by human construction or effort, but by receiving God’s gift of revelation, by faith. </w:t>
      </w:r>
      <w:r w:rsidR="00A265B5">
        <w:rPr>
          <w:color w:val="353535"/>
        </w:rPr>
        <w:t>Ec</w:t>
      </w:r>
      <w:r w:rsidR="002A0CA4">
        <w:rPr>
          <w:color w:val="353535"/>
        </w:rPr>
        <w:t>clesiastes 2:24-26 points to this</w:t>
      </w:r>
      <w:r w:rsidR="00A265B5">
        <w:rPr>
          <w:color w:val="353535"/>
        </w:rPr>
        <w:t xml:space="preserve"> grace of God as the means of escaping the vanity and despair of life “under the sun”, </w:t>
      </w:r>
      <w:r w:rsidR="00354497">
        <w:rPr>
          <w:color w:val="353535"/>
        </w:rPr>
        <w:t>to find</w:t>
      </w:r>
      <w:r w:rsidR="00A265B5">
        <w:rPr>
          <w:color w:val="353535"/>
        </w:rPr>
        <w:t xml:space="preserve"> joy and meaning</w:t>
      </w:r>
      <w:r w:rsidR="00354497">
        <w:rPr>
          <w:color w:val="353535"/>
        </w:rPr>
        <w:t xml:space="preserve"> in life</w:t>
      </w:r>
      <w:r w:rsidR="00A265B5">
        <w:rPr>
          <w:color w:val="353535"/>
        </w:rPr>
        <w:t>.</w:t>
      </w:r>
      <w:r w:rsidR="002A0CA4" w:rsidRPr="002A0CA4">
        <w:rPr>
          <w:color w:val="353535"/>
        </w:rPr>
        <w:t xml:space="preserve"> </w:t>
      </w:r>
      <w:r w:rsidR="002A0CA4">
        <w:rPr>
          <w:color w:val="353535"/>
        </w:rPr>
        <w:t xml:space="preserve">The humility to receive this grace is </w:t>
      </w:r>
      <w:r w:rsidR="00354497">
        <w:rPr>
          <w:color w:val="353535"/>
        </w:rPr>
        <w:t>like that</w:t>
      </w:r>
      <w:r w:rsidR="002A0CA4">
        <w:rPr>
          <w:color w:val="353535"/>
        </w:rPr>
        <w:t xml:space="preserve"> of a child, </w:t>
      </w:r>
      <w:r w:rsidR="00354497">
        <w:rPr>
          <w:color w:val="353535"/>
        </w:rPr>
        <w:t>by which we enter</w:t>
      </w:r>
      <w:r w:rsidR="002A0CA4">
        <w:rPr>
          <w:color w:val="353535"/>
        </w:rPr>
        <w:t xml:space="preserve"> the kingdom (Matt</w:t>
      </w:r>
      <w:r w:rsidR="00F223F0">
        <w:rPr>
          <w:color w:val="353535"/>
        </w:rPr>
        <w:t>hew</w:t>
      </w:r>
      <w:r w:rsidR="002A0CA4">
        <w:rPr>
          <w:color w:val="353535"/>
        </w:rPr>
        <w:t xml:space="preserve"> 18:3).</w:t>
      </w:r>
    </w:p>
    <w:p w14:paraId="7B9280CB" w14:textId="77777777" w:rsidR="004B27C1" w:rsidRDefault="004B27C1" w:rsidP="006A1E7F">
      <w:pPr>
        <w:widowControl w:val="0"/>
        <w:autoSpaceDE w:val="0"/>
        <w:autoSpaceDN w:val="0"/>
        <w:adjustRightInd w:val="0"/>
        <w:ind w:hanging="360"/>
        <w:rPr>
          <w:color w:val="353535"/>
        </w:rPr>
      </w:pPr>
    </w:p>
    <w:p w14:paraId="04F697E5" w14:textId="024D02D0" w:rsidR="00AF44C7" w:rsidRDefault="00AF44C7" w:rsidP="006A1E7F">
      <w:pPr>
        <w:widowControl w:val="0"/>
        <w:autoSpaceDE w:val="0"/>
        <w:autoSpaceDN w:val="0"/>
        <w:adjustRightInd w:val="0"/>
        <w:ind w:left="360" w:hanging="360"/>
        <w:rPr>
          <w:color w:val="353535"/>
        </w:rPr>
      </w:pPr>
      <w:r>
        <w:rPr>
          <w:color w:val="353535"/>
        </w:rPr>
        <w:t>[</w:t>
      </w:r>
      <w:r w:rsidR="00B1739F">
        <w:rPr>
          <w:color w:val="353535"/>
        </w:rPr>
        <w:t>4</w:t>
      </w:r>
      <w:r>
        <w:rPr>
          <w:color w:val="353535"/>
        </w:rPr>
        <w:t xml:space="preserve">] </w:t>
      </w:r>
      <w:r w:rsidR="00A9035E">
        <w:rPr>
          <w:color w:val="353535"/>
        </w:rPr>
        <w:t xml:space="preserve">This ordinary, practical approach is “naïve realism”. </w:t>
      </w:r>
      <w:r>
        <w:rPr>
          <w:color w:val="353535"/>
        </w:rPr>
        <w:t xml:space="preserve">The </w:t>
      </w:r>
      <w:r w:rsidR="00A9035E">
        <w:rPr>
          <w:color w:val="353535"/>
        </w:rPr>
        <w:t>more thoughtful and deliberate approach, to apprehend the</w:t>
      </w:r>
      <w:r>
        <w:rPr>
          <w:color w:val="353535"/>
        </w:rPr>
        <w:t xml:space="preserve"> “</w:t>
      </w:r>
      <w:r w:rsidR="00A9035E">
        <w:rPr>
          <w:color w:val="353535"/>
        </w:rPr>
        <w:t>unseen</w:t>
      </w:r>
      <w:r>
        <w:rPr>
          <w:color w:val="353535"/>
        </w:rPr>
        <w:t>”</w:t>
      </w:r>
      <w:r w:rsidR="00A9035E">
        <w:rPr>
          <w:color w:val="353535"/>
        </w:rPr>
        <w:t>,</w:t>
      </w:r>
      <w:r>
        <w:rPr>
          <w:color w:val="353535"/>
        </w:rPr>
        <w:t xml:space="preserve"> has been </w:t>
      </w:r>
      <w:r w:rsidR="00272779">
        <w:rPr>
          <w:color w:val="353535"/>
        </w:rPr>
        <w:t>described</w:t>
      </w:r>
      <w:r>
        <w:rPr>
          <w:color w:val="353535"/>
        </w:rPr>
        <w:t xml:space="preserve"> as “critical realism”, </w:t>
      </w:r>
      <w:r w:rsidR="008C66B0">
        <w:rPr>
          <w:color w:val="353535"/>
        </w:rPr>
        <w:t>a position defined and developed</w:t>
      </w:r>
      <w:r>
        <w:rPr>
          <w:color w:val="353535"/>
        </w:rPr>
        <w:t xml:space="preserve"> by </w:t>
      </w:r>
      <w:r w:rsidR="00F4736B">
        <w:rPr>
          <w:color w:val="353535"/>
        </w:rPr>
        <w:t xml:space="preserve">Ben F. Meyer, J. Wentzel van </w:t>
      </w:r>
      <w:proofErr w:type="spellStart"/>
      <w:r w:rsidR="00F4736B">
        <w:rPr>
          <w:color w:val="353535"/>
        </w:rPr>
        <w:t>Huyssteen</w:t>
      </w:r>
      <w:proofErr w:type="spellEnd"/>
      <w:r w:rsidR="00F4736B">
        <w:rPr>
          <w:color w:val="353535"/>
        </w:rPr>
        <w:t xml:space="preserve">, F. </w:t>
      </w:r>
      <w:proofErr w:type="spellStart"/>
      <w:r w:rsidR="00F4736B">
        <w:rPr>
          <w:color w:val="353535"/>
        </w:rPr>
        <w:t>LeRon</w:t>
      </w:r>
      <w:proofErr w:type="spellEnd"/>
      <w:r w:rsidR="00F4736B">
        <w:rPr>
          <w:color w:val="353535"/>
        </w:rPr>
        <w:t xml:space="preserve"> </w:t>
      </w:r>
      <w:proofErr w:type="gramStart"/>
      <w:r w:rsidR="00F4736B">
        <w:rPr>
          <w:color w:val="353535"/>
        </w:rPr>
        <w:t>Shults  and</w:t>
      </w:r>
      <w:proofErr w:type="gramEnd"/>
      <w:r w:rsidR="00F4736B">
        <w:rPr>
          <w:color w:val="353535"/>
        </w:rPr>
        <w:t xml:space="preserve"> Alister McGrath. </w:t>
      </w:r>
      <w:r w:rsidR="008C66B0">
        <w:rPr>
          <w:color w:val="353535"/>
        </w:rPr>
        <w:t>Critical realism</w:t>
      </w:r>
      <w:r>
        <w:rPr>
          <w:color w:val="353535"/>
        </w:rPr>
        <w:t xml:space="preserve"> rejects the Enlightenment view that all knowledge can be </w:t>
      </w:r>
      <w:r w:rsidR="008B1285">
        <w:rPr>
          <w:color w:val="353535"/>
        </w:rPr>
        <w:t>built upon a foundation</w:t>
      </w:r>
      <w:r>
        <w:rPr>
          <w:color w:val="353535"/>
        </w:rPr>
        <w:t xml:space="preserve"> </w:t>
      </w:r>
      <w:r w:rsidR="008B1285">
        <w:rPr>
          <w:color w:val="353535"/>
        </w:rPr>
        <w:t>laid by</w:t>
      </w:r>
      <w:r>
        <w:rPr>
          <w:color w:val="353535"/>
        </w:rPr>
        <w:t xml:space="preserve"> human science and reason</w:t>
      </w:r>
      <w:r w:rsidR="008B1285">
        <w:rPr>
          <w:color w:val="353535"/>
        </w:rPr>
        <w:t xml:space="preserve">. But it also avoids post-modern relativism and despair of absolute truth. </w:t>
      </w:r>
      <w:r w:rsidR="00A15F0D">
        <w:rPr>
          <w:color w:val="353535"/>
        </w:rPr>
        <w:t xml:space="preserve">It asserts both the intelligibility of the world and the fallibility of human knowledge. </w:t>
      </w:r>
      <w:r w:rsidR="008B1285">
        <w:rPr>
          <w:color w:val="353535"/>
        </w:rPr>
        <w:t>It is the view that we can acquire true knowledge of an absolut</w:t>
      </w:r>
      <w:r w:rsidR="009445CF">
        <w:rPr>
          <w:color w:val="353535"/>
        </w:rPr>
        <w:t>e reality, by the grace of God</w:t>
      </w:r>
      <w:r w:rsidR="008B1285">
        <w:rPr>
          <w:color w:val="353535"/>
        </w:rPr>
        <w:t xml:space="preserve">, but the conceptual formulations of that knowledge will always be </w:t>
      </w:r>
      <w:r w:rsidR="008C66B0">
        <w:rPr>
          <w:color w:val="353535"/>
        </w:rPr>
        <w:t xml:space="preserve">an </w:t>
      </w:r>
      <w:r w:rsidR="008B1285">
        <w:rPr>
          <w:color w:val="353535"/>
        </w:rPr>
        <w:t>imperfect</w:t>
      </w:r>
      <w:r w:rsidR="0080750E">
        <w:rPr>
          <w:color w:val="353535"/>
        </w:rPr>
        <w:t>, provisional</w:t>
      </w:r>
      <w:r w:rsidR="008B1285">
        <w:rPr>
          <w:color w:val="353535"/>
        </w:rPr>
        <w:t xml:space="preserve"> and partial</w:t>
      </w:r>
      <w:r w:rsidR="008C66B0">
        <w:rPr>
          <w:color w:val="353535"/>
        </w:rPr>
        <w:t xml:space="preserve"> approximation</w:t>
      </w:r>
      <w:r w:rsidR="008B1285">
        <w:rPr>
          <w:color w:val="353535"/>
        </w:rPr>
        <w:t xml:space="preserve">. We can have a practical confidence in the knowledge given to us, but with the humility to recognize that </w:t>
      </w:r>
      <w:r w:rsidR="008B1285" w:rsidRPr="008B1285">
        <w:rPr>
          <w:i/>
          <w:color w:val="353535"/>
        </w:rPr>
        <w:t>“now we see in a mirror dimly… now I kno</w:t>
      </w:r>
      <w:r w:rsidR="008B1285">
        <w:rPr>
          <w:i/>
          <w:color w:val="353535"/>
        </w:rPr>
        <w:t>w in p</w:t>
      </w:r>
      <w:r w:rsidR="008B1285" w:rsidRPr="008B1285">
        <w:rPr>
          <w:i/>
          <w:color w:val="353535"/>
        </w:rPr>
        <w:t>art…”</w:t>
      </w:r>
      <w:r w:rsidR="008B1285">
        <w:rPr>
          <w:color w:val="353535"/>
        </w:rPr>
        <w:t xml:space="preserve"> (1 Corinthians 13:12).</w:t>
      </w:r>
    </w:p>
    <w:p w14:paraId="032DEBF6" w14:textId="77777777" w:rsidR="00AF44C7" w:rsidRDefault="00AF44C7" w:rsidP="006A1E7F">
      <w:pPr>
        <w:widowControl w:val="0"/>
        <w:autoSpaceDE w:val="0"/>
        <w:autoSpaceDN w:val="0"/>
        <w:adjustRightInd w:val="0"/>
        <w:ind w:left="360" w:hanging="360"/>
        <w:rPr>
          <w:color w:val="353535"/>
        </w:rPr>
      </w:pPr>
    </w:p>
    <w:p w14:paraId="2653A5A7" w14:textId="07B541F2" w:rsidR="00B1739F" w:rsidRDefault="00B1739F" w:rsidP="006A1E7F">
      <w:pPr>
        <w:widowControl w:val="0"/>
        <w:autoSpaceDE w:val="0"/>
        <w:autoSpaceDN w:val="0"/>
        <w:adjustRightInd w:val="0"/>
        <w:ind w:left="360" w:hanging="360"/>
        <w:rPr>
          <w:color w:val="353535"/>
        </w:rPr>
      </w:pPr>
      <w:r>
        <w:rPr>
          <w:color w:val="353535"/>
        </w:rPr>
        <w:lastRenderedPageBreak/>
        <w:t xml:space="preserve">[5] The deepest level of knowledge, requiring faith to accept God’s revelation, is necessary to attain full personal integrity and harmony with the world.  This integrity and harmony, which are necessarily interdependent, constitute the ultimate criterion of truth.  We are driven to seek full coherence in both our internal self and in our knowledge of the external, objective reality. Job is a great example of one who passionately contended for and clung to his integrity. The demand for integrity is also grounded in the </w:t>
      </w:r>
      <w:r w:rsidR="0006311B">
        <w:rPr>
          <w:color w:val="353535"/>
        </w:rPr>
        <w:t xml:space="preserve">revelation that “God is One”, and the </w:t>
      </w:r>
      <w:r>
        <w:rPr>
          <w:color w:val="353535"/>
        </w:rPr>
        <w:t xml:space="preserve">greatest commandment: </w:t>
      </w:r>
      <w:r w:rsidR="0006311B">
        <w:rPr>
          <w:color w:val="353535"/>
        </w:rPr>
        <w:t>“</w:t>
      </w:r>
      <w:r>
        <w:rPr>
          <w:color w:val="353535"/>
        </w:rPr>
        <w:t xml:space="preserve">love God with </w:t>
      </w:r>
      <w:r w:rsidRPr="00504796">
        <w:rPr>
          <w:color w:val="353535"/>
          <w:u w:val="single"/>
        </w:rPr>
        <w:t>all</w:t>
      </w:r>
      <w:r>
        <w:rPr>
          <w:color w:val="353535"/>
        </w:rPr>
        <w:t xml:space="preserve"> your heart, soul and mind</w:t>
      </w:r>
      <w:r w:rsidR="0006311B">
        <w:rPr>
          <w:color w:val="353535"/>
        </w:rPr>
        <w:t>”</w:t>
      </w:r>
      <w:r>
        <w:rPr>
          <w:color w:val="353535"/>
        </w:rPr>
        <w:t>.</w:t>
      </w:r>
      <w:r w:rsidR="0006311B">
        <w:rPr>
          <w:color w:val="353535"/>
        </w:rPr>
        <w:t xml:space="preserve"> </w:t>
      </w:r>
    </w:p>
    <w:p w14:paraId="4D467308" w14:textId="77777777" w:rsidR="00AE6382" w:rsidRDefault="00AE6382" w:rsidP="006A1E7F">
      <w:pPr>
        <w:widowControl w:val="0"/>
        <w:autoSpaceDE w:val="0"/>
        <w:autoSpaceDN w:val="0"/>
        <w:adjustRightInd w:val="0"/>
        <w:ind w:left="360" w:hanging="360"/>
        <w:rPr>
          <w:color w:val="353535"/>
        </w:rPr>
      </w:pPr>
    </w:p>
    <w:p w14:paraId="22B7DB2A" w14:textId="7FFA07AF" w:rsidR="00AE6382" w:rsidRDefault="00AE6382" w:rsidP="006A1E7F">
      <w:pPr>
        <w:widowControl w:val="0"/>
        <w:autoSpaceDE w:val="0"/>
        <w:autoSpaceDN w:val="0"/>
        <w:adjustRightInd w:val="0"/>
        <w:ind w:left="360" w:hanging="360"/>
        <w:rPr>
          <w:color w:val="353535"/>
        </w:rPr>
      </w:pPr>
      <w:r>
        <w:rPr>
          <w:color w:val="353535"/>
        </w:rPr>
        <w:tab/>
        <w:t>In order to attain comprehensive integrity and harmony, the grounding of knowledge must be God-centered (</w:t>
      </w:r>
      <w:proofErr w:type="spellStart"/>
      <w:r>
        <w:rPr>
          <w:color w:val="353535"/>
        </w:rPr>
        <w:t>theo</w:t>
      </w:r>
      <w:proofErr w:type="spellEnd"/>
      <w:r>
        <w:rPr>
          <w:color w:val="353535"/>
        </w:rPr>
        <w:t>-centric), which means it must be Christo-centric, and it must be absolutely dependent upon His grace of revelation. The fear of the Lord is the beginning of wisdom. We must first “believe”, before we can understand (Augustine).  This is radically different from the human-centered (humanistic) approach of the enlightenment and modernism</w:t>
      </w:r>
      <w:r w:rsidR="00B4434D">
        <w:rPr>
          <w:color w:val="353535"/>
        </w:rPr>
        <w:t>, which asserts autonomous reason as the foundation of knowledge</w:t>
      </w:r>
      <w:r>
        <w:rPr>
          <w:color w:val="353535"/>
        </w:rPr>
        <w:t>.</w:t>
      </w:r>
      <w:r w:rsidR="00B4434D">
        <w:rPr>
          <w:color w:val="353535"/>
        </w:rPr>
        <w:t xml:space="preserve"> </w:t>
      </w:r>
    </w:p>
    <w:p w14:paraId="76729F3C" w14:textId="77777777" w:rsidR="00B1739F" w:rsidRDefault="00B1739F" w:rsidP="006A1E7F">
      <w:pPr>
        <w:widowControl w:val="0"/>
        <w:autoSpaceDE w:val="0"/>
        <w:autoSpaceDN w:val="0"/>
        <w:adjustRightInd w:val="0"/>
        <w:ind w:left="360" w:hanging="360"/>
        <w:rPr>
          <w:color w:val="353535"/>
        </w:rPr>
      </w:pPr>
    </w:p>
    <w:p w14:paraId="4F9B97A1" w14:textId="144E2E7B" w:rsidR="009470D7" w:rsidRDefault="00FB70D9" w:rsidP="00FB36B9">
      <w:pPr>
        <w:widowControl w:val="0"/>
        <w:autoSpaceDE w:val="0"/>
        <w:autoSpaceDN w:val="0"/>
        <w:adjustRightInd w:val="0"/>
        <w:ind w:left="360" w:hanging="360"/>
        <w:rPr>
          <w:color w:val="353535"/>
        </w:rPr>
      </w:pPr>
      <w:r>
        <w:rPr>
          <w:color w:val="353535"/>
        </w:rPr>
        <w:t>[</w:t>
      </w:r>
      <w:r w:rsidR="00AF44C7">
        <w:rPr>
          <w:color w:val="353535"/>
        </w:rPr>
        <w:t>6</w:t>
      </w:r>
      <w:r>
        <w:rPr>
          <w:color w:val="353535"/>
        </w:rPr>
        <w:t xml:space="preserve">] </w:t>
      </w:r>
      <w:r w:rsidR="00FB36B9">
        <w:rPr>
          <w:color w:val="353535"/>
        </w:rPr>
        <w:t xml:space="preserve">The primary intent of scripture is to reveal God Himself – that we may know </w:t>
      </w:r>
      <w:r w:rsidR="00FB36B9" w:rsidRPr="009470D7">
        <w:rPr>
          <w:color w:val="353535"/>
          <w:u w:val="single"/>
        </w:rPr>
        <w:t>Him</w:t>
      </w:r>
      <w:r w:rsidR="00FB36B9">
        <w:rPr>
          <w:color w:val="353535"/>
        </w:rPr>
        <w:t xml:space="preserve">. </w:t>
      </w:r>
      <w:r w:rsidR="009470D7">
        <w:rPr>
          <w:color w:val="353535"/>
        </w:rPr>
        <w:t xml:space="preserve">Its purpose is not to teach history </w:t>
      </w:r>
      <w:r w:rsidR="00D0597B">
        <w:rPr>
          <w:color w:val="353535"/>
        </w:rPr>
        <w:t>according to</w:t>
      </w:r>
      <w:r w:rsidR="009470D7">
        <w:rPr>
          <w:color w:val="353535"/>
        </w:rPr>
        <w:t xml:space="preserve"> modern standards of “history”, nor to teach science </w:t>
      </w:r>
      <w:r w:rsidR="00D0597B">
        <w:rPr>
          <w:color w:val="353535"/>
        </w:rPr>
        <w:t>according to</w:t>
      </w:r>
      <w:r w:rsidR="009470D7">
        <w:rPr>
          <w:color w:val="353535"/>
        </w:rPr>
        <w:t xml:space="preserve"> modern ideas of “science”. It accepts the existing knowledge and beliefs of the original authors and </w:t>
      </w:r>
      <w:proofErr w:type="gramStart"/>
      <w:r w:rsidR="009470D7">
        <w:rPr>
          <w:color w:val="353535"/>
        </w:rPr>
        <w:t>recipients, and</w:t>
      </w:r>
      <w:proofErr w:type="gramEnd"/>
      <w:r w:rsidR="009470D7">
        <w:rPr>
          <w:color w:val="353535"/>
        </w:rPr>
        <w:t xml:space="preserve"> uses them to convey a knowledge of God. </w:t>
      </w:r>
      <w:r w:rsidR="00FB36B9">
        <w:rPr>
          <w:color w:val="353535"/>
        </w:rPr>
        <w:t xml:space="preserve">This means that our hermeneutics (methods of study and interpretation) </w:t>
      </w:r>
      <w:r w:rsidR="00B85E90">
        <w:rPr>
          <w:color w:val="353535"/>
        </w:rPr>
        <w:t xml:space="preserve">must distinguish the witness from the One witnessed to, and distinguish the locution (what is literally said) from the illocution (the intended meaning and message). It is the </w:t>
      </w:r>
      <w:r w:rsidR="00B85E90" w:rsidRPr="00047368">
        <w:rPr>
          <w:color w:val="353535"/>
          <w:u w:val="single"/>
        </w:rPr>
        <w:t>illocution</w:t>
      </w:r>
      <w:r w:rsidR="00B85E90">
        <w:rPr>
          <w:color w:val="353535"/>
        </w:rPr>
        <w:t xml:space="preserve"> that has full authority and is fully trustworthy, that makes the scriptures </w:t>
      </w:r>
      <w:r w:rsidR="00B85E90" w:rsidRPr="00047368">
        <w:rPr>
          <w:i/>
          <w:color w:val="353535"/>
        </w:rPr>
        <w:t>“profitable for teaching, for reproof, for correction, for training in righteousness…</w:t>
      </w:r>
      <w:r w:rsidR="0029140E" w:rsidRPr="00047368">
        <w:rPr>
          <w:i/>
          <w:color w:val="353535"/>
        </w:rPr>
        <w:t>”</w:t>
      </w:r>
      <w:r w:rsidR="0028428C">
        <w:rPr>
          <w:color w:val="353535"/>
        </w:rPr>
        <w:t xml:space="preserve"> </w:t>
      </w:r>
      <w:r w:rsidR="00B85E90">
        <w:rPr>
          <w:color w:val="353535"/>
        </w:rPr>
        <w:t xml:space="preserve">(2 Timothy 3:16). </w:t>
      </w:r>
    </w:p>
    <w:p w14:paraId="7CBECF64" w14:textId="77777777" w:rsidR="009470D7" w:rsidRDefault="009470D7" w:rsidP="00FB36B9">
      <w:pPr>
        <w:widowControl w:val="0"/>
        <w:autoSpaceDE w:val="0"/>
        <w:autoSpaceDN w:val="0"/>
        <w:adjustRightInd w:val="0"/>
        <w:ind w:left="360" w:hanging="360"/>
        <w:rPr>
          <w:color w:val="353535"/>
        </w:rPr>
      </w:pPr>
    </w:p>
    <w:p w14:paraId="271840EE" w14:textId="3F273513" w:rsidR="009470D7" w:rsidRDefault="00B85E90" w:rsidP="009470D7">
      <w:pPr>
        <w:widowControl w:val="0"/>
        <w:autoSpaceDE w:val="0"/>
        <w:autoSpaceDN w:val="0"/>
        <w:adjustRightInd w:val="0"/>
        <w:ind w:left="360"/>
        <w:rPr>
          <w:color w:val="353535"/>
        </w:rPr>
      </w:pPr>
      <w:r>
        <w:rPr>
          <w:color w:val="353535"/>
        </w:rPr>
        <w:t xml:space="preserve">We are to use all the historical and literary critical tools available to ascertain the intended theological message, subject to the demands of systematic theological coherence (“rule of faith”).  </w:t>
      </w:r>
      <w:r w:rsidR="009470D7">
        <w:rPr>
          <w:color w:val="353535"/>
        </w:rPr>
        <w:t>This is possible because of the gift of the Spirit: the one Spirit who inspired the authors and who also indwells those who read and hear. Just as the Spirit enables us to perceive the deeper reality behind all appearances, He enables us to see the authoritative message behind the written word.</w:t>
      </w:r>
    </w:p>
    <w:p w14:paraId="03E345F7" w14:textId="77777777" w:rsidR="009470D7" w:rsidRDefault="009470D7" w:rsidP="00FB36B9">
      <w:pPr>
        <w:widowControl w:val="0"/>
        <w:autoSpaceDE w:val="0"/>
        <w:autoSpaceDN w:val="0"/>
        <w:adjustRightInd w:val="0"/>
        <w:ind w:left="360" w:hanging="360"/>
        <w:rPr>
          <w:color w:val="353535"/>
        </w:rPr>
      </w:pPr>
    </w:p>
    <w:p w14:paraId="29A871E9" w14:textId="138CD85B" w:rsidR="00DF352D" w:rsidRDefault="002B5885" w:rsidP="009470D7">
      <w:pPr>
        <w:widowControl w:val="0"/>
        <w:autoSpaceDE w:val="0"/>
        <w:autoSpaceDN w:val="0"/>
        <w:adjustRightInd w:val="0"/>
        <w:ind w:left="360"/>
        <w:rPr>
          <w:color w:val="353535"/>
        </w:rPr>
      </w:pPr>
      <w:r>
        <w:rPr>
          <w:color w:val="353535"/>
        </w:rPr>
        <w:t xml:space="preserve">Just as there can be no true knowledge of God without His revelation, </w:t>
      </w:r>
      <w:r w:rsidR="00365F46">
        <w:rPr>
          <w:color w:val="353535"/>
        </w:rPr>
        <w:t>neither can one grasp an</w:t>
      </w:r>
      <w:r w:rsidR="00174FAF">
        <w:rPr>
          <w:color w:val="353535"/>
        </w:rPr>
        <w:t>y</w:t>
      </w:r>
      <w:r w:rsidR="00365F46">
        <w:rPr>
          <w:color w:val="353535"/>
        </w:rPr>
        <w:t xml:space="preserve"> ultimate meaning or purpose to life without</w:t>
      </w:r>
      <w:r w:rsidR="00174FAF">
        <w:rPr>
          <w:color w:val="353535"/>
        </w:rPr>
        <w:t xml:space="preserve"> revelation (as attested in Ecclesiastes).</w:t>
      </w:r>
      <w:r w:rsidR="00365F46">
        <w:rPr>
          <w:color w:val="353535"/>
        </w:rPr>
        <w:t xml:space="preserve"> </w:t>
      </w:r>
      <w:r w:rsidR="00047368">
        <w:rPr>
          <w:color w:val="353535"/>
        </w:rPr>
        <w:t>Therefore</w:t>
      </w:r>
      <w:r w:rsidR="00365F46">
        <w:rPr>
          <w:color w:val="353535"/>
        </w:rPr>
        <w:t xml:space="preserve">, </w:t>
      </w:r>
      <w:r>
        <w:rPr>
          <w:color w:val="353535"/>
        </w:rPr>
        <w:t>s</w:t>
      </w:r>
      <w:r w:rsidR="00FB70D9">
        <w:rPr>
          <w:color w:val="353535"/>
        </w:rPr>
        <w:t>tandards of morality and goodness are</w:t>
      </w:r>
      <w:r w:rsidR="00DF352D">
        <w:rPr>
          <w:color w:val="353535"/>
        </w:rPr>
        <w:t xml:space="preserve"> obtained </w:t>
      </w:r>
      <w:r>
        <w:rPr>
          <w:color w:val="353535"/>
        </w:rPr>
        <w:t xml:space="preserve">only </w:t>
      </w:r>
      <w:r w:rsidR="00DF352D">
        <w:rPr>
          <w:color w:val="353535"/>
        </w:rPr>
        <w:t xml:space="preserve">by </w:t>
      </w:r>
      <w:r w:rsidR="009445CF">
        <w:rPr>
          <w:color w:val="353535"/>
        </w:rPr>
        <w:t xml:space="preserve">divine </w:t>
      </w:r>
      <w:r w:rsidR="00DF352D">
        <w:rPr>
          <w:color w:val="353535"/>
        </w:rPr>
        <w:t>revelation, not by human reason.  In Luke 18:19, Jesus says we have no human basis for judging J</w:t>
      </w:r>
      <w:r w:rsidR="00A3414B">
        <w:rPr>
          <w:color w:val="353535"/>
        </w:rPr>
        <w:t>esus Christ as good.  Only the F</w:t>
      </w:r>
      <w:r w:rsidR="00DF352D">
        <w:rPr>
          <w:color w:val="353535"/>
        </w:rPr>
        <w:t>ather has the goodness to make moral judgment. Similarly God contests Job</w:t>
      </w:r>
      <w:r w:rsidR="00E952CB">
        <w:rPr>
          <w:color w:val="353535"/>
        </w:rPr>
        <w:t>’s</w:t>
      </w:r>
      <w:r w:rsidR="00DF352D">
        <w:rPr>
          <w:color w:val="353535"/>
        </w:rPr>
        <w:t xml:space="preserve"> presumption to be a “fault-finder” (Job </w:t>
      </w:r>
      <w:r w:rsidR="00E952CB">
        <w:rPr>
          <w:color w:val="353535"/>
        </w:rPr>
        <w:t>40:20).</w:t>
      </w:r>
      <w:r w:rsidR="00DF352D">
        <w:rPr>
          <w:color w:val="353535"/>
        </w:rPr>
        <w:t xml:space="preserve"> </w:t>
      </w:r>
      <w:r w:rsidR="00E952CB">
        <w:rPr>
          <w:color w:val="353535"/>
        </w:rPr>
        <w:t>And Paul says only God’s judgment counts (1 Cor</w:t>
      </w:r>
      <w:r w:rsidR="00C82CD0">
        <w:rPr>
          <w:color w:val="353535"/>
        </w:rPr>
        <w:t>inthians</w:t>
      </w:r>
      <w:r w:rsidR="00E952CB">
        <w:rPr>
          <w:color w:val="353535"/>
        </w:rPr>
        <w:t xml:space="preserve"> 4:3-4).</w:t>
      </w:r>
      <w:r w:rsidR="007B1BE3">
        <w:rPr>
          <w:color w:val="353535"/>
        </w:rPr>
        <w:t xml:space="preserve"> </w:t>
      </w:r>
    </w:p>
    <w:p w14:paraId="755026B8" w14:textId="77777777" w:rsidR="00F55D4C" w:rsidRDefault="00F55D4C" w:rsidP="009470D7">
      <w:pPr>
        <w:widowControl w:val="0"/>
        <w:autoSpaceDE w:val="0"/>
        <w:autoSpaceDN w:val="0"/>
        <w:adjustRightInd w:val="0"/>
        <w:ind w:left="360"/>
        <w:rPr>
          <w:color w:val="353535"/>
        </w:rPr>
      </w:pPr>
    </w:p>
    <w:p w14:paraId="1EEA598E" w14:textId="1945D61D" w:rsidR="00F55D4C" w:rsidRDefault="00F55D4C" w:rsidP="00F55D4C">
      <w:pPr>
        <w:widowControl w:val="0"/>
        <w:autoSpaceDE w:val="0"/>
        <w:autoSpaceDN w:val="0"/>
        <w:adjustRightInd w:val="0"/>
        <w:ind w:left="360" w:hanging="360"/>
        <w:rPr>
          <w:color w:val="353535"/>
        </w:rPr>
      </w:pPr>
      <w:r>
        <w:rPr>
          <w:color w:val="353535"/>
        </w:rPr>
        <w:t>[7]</w:t>
      </w:r>
      <w:r>
        <w:rPr>
          <w:color w:val="353535"/>
        </w:rPr>
        <w:tab/>
        <w:t xml:space="preserve">To quote Athanasius: “It would be more godly and true to signify God from the Son and call him Father, than to name God from his works alone and call him </w:t>
      </w:r>
      <w:proofErr w:type="spellStart"/>
      <w:r>
        <w:rPr>
          <w:color w:val="353535"/>
        </w:rPr>
        <w:t>Unoriginate</w:t>
      </w:r>
      <w:proofErr w:type="spellEnd"/>
      <w:r>
        <w:rPr>
          <w:color w:val="353535"/>
        </w:rPr>
        <w:t>.”</w:t>
      </w:r>
    </w:p>
    <w:p w14:paraId="45D3ABC7" w14:textId="77777777" w:rsidR="007C1596" w:rsidRDefault="007C1596" w:rsidP="006A1E7F">
      <w:pPr>
        <w:widowControl w:val="0"/>
        <w:autoSpaceDE w:val="0"/>
        <w:autoSpaceDN w:val="0"/>
        <w:adjustRightInd w:val="0"/>
        <w:ind w:left="360" w:hanging="360"/>
        <w:rPr>
          <w:color w:val="353535"/>
        </w:rPr>
      </w:pPr>
    </w:p>
    <w:p w14:paraId="5699F1BF" w14:textId="77777777" w:rsidR="00AE6382" w:rsidRDefault="00AE6382">
      <w:pPr>
        <w:rPr>
          <w:color w:val="353535"/>
          <w:u w:val="single"/>
        </w:rPr>
      </w:pPr>
      <w:r>
        <w:rPr>
          <w:color w:val="353535"/>
          <w:u w:val="single"/>
        </w:rPr>
        <w:br w:type="page"/>
      </w:r>
    </w:p>
    <w:p w14:paraId="27C67E0D" w14:textId="77777777" w:rsidR="0017014E" w:rsidRDefault="0017014E" w:rsidP="0017014E">
      <w:pPr>
        <w:widowControl w:val="0"/>
        <w:autoSpaceDE w:val="0"/>
        <w:autoSpaceDN w:val="0"/>
        <w:adjustRightInd w:val="0"/>
        <w:rPr>
          <w:color w:val="353535"/>
        </w:rPr>
      </w:pPr>
      <w:r w:rsidRPr="0056365C">
        <w:rPr>
          <w:color w:val="353535"/>
          <w:u w:val="single"/>
        </w:rPr>
        <w:lastRenderedPageBreak/>
        <w:t>Bibliography</w:t>
      </w:r>
      <w:r>
        <w:rPr>
          <w:color w:val="353535"/>
        </w:rPr>
        <w:t>:</w:t>
      </w:r>
    </w:p>
    <w:p w14:paraId="04DE6E73" w14:textId="77777777" w:rsidR="0017014E" w:rsidRDefault="0017014E" w:rsidP="0017014E">
      <w:pPr>
        <w:widowControl w:val="0"/>
        <w:autoSpaceDE w:val="0"/>
        <w:autoSpaceDN w:val="0"/>
        <w:adjustRightInd w:val="0"/>
        <w:ind w:left="360" w:hanging="360"/>
        <w:rPr>
          <w:color w:val="353535"/>
        </w:rPr>
      </w:pPr>
    </w:p>
    <w:p w14:paraId="528C7453" w14:textId="445045FE" w:rsidR="008D1328" w:rsidRPr="00FF6293" w:rsidRDefault="008D1328" w:rsidP="0098719D">
      <w:pPr>
        <w:widowControl w:val="0"/>
        <w:autoSpaceDE w:val="0"/>
        <w:autoSpaceDN w:val="0"/>
        <w:adjustRightInd w:val="0"/>
        <w:rPr>
          <w:color w:val="000000"/>
          <w:u w:color="000000"/>
        </w:rPr>
      </w:pPr>
      <w:r w:rsidRPr="00FF6293">
        <w:rPr>
          <w:color w:val="000000"/>
          <w:u w:color="000000"/>
        </w:rPr>
        <w:t>Karl Bar</w:t>
      </w:r>
      <w:r>
        <w:rPr>
          <w:color w:val="000000"/>
          <w:u w:color="000000"/>
        </w:rPr>
        <w:t xml:space="preserve">th, “Church </w:t>
      </w:r>
      <w:proofErr w:type="spellStart"/>
      <w:r>
        <w:rPr>
          <w:color w:val="000000"/>
          <w:u w:color="000000"/>
        </w:rPr>
        <w:t>Dogmatics</w:t>
      </w:r>
      <w:proofErr w:type="spellEnd"/>
      <w:r>
        <w:rPr>
          <w:color w:val="000000"/>
          <w:u w:color="000000"/>
        </w:rPr>
        <w:t>,” Section</w:t>
      </w:r>
      <w:r w:rsidRPr="00FF6293">
        <w:rPr>
          <w:color w:val="000000"/>
          <w:u w:color="000000"/>
        </w:rPr>
        <w:t xml:space="preserve"> </w:t>
      </w:r>
      <w:r>
        <w:rPr>
          <w:color w:val="000000"/>
          <w:u w:color="000000"/>
        </w:rPr>
        <w:t>17, 1988, T&amp;T Clark</w:t>
      </w:r>
    </w:p>
    <w:p w14:paraId="21690944" w14:textId="0E3CC348" w:rsidR="008D1328" w:rsidRDefault="008D1328" w:rsidP="0098719D">
      <w:pPr>
        <w:rPr>
          <w:color w:val="353535"/>
        </w:rPr>
      </w:pPr>
      <w:r>
        <w:rPr>
          <w:color w:val="353535"/>
        </w:rPr>
        <w:t xml:space="preserve">J. Wentzel van </w:t>
      </w:r>
      <w:proofErr w:type="spellStart"/>
      <w:r>
        <w:rPr>
          <w:color w:val="353535"/>
        </w:rPr>
        <w:t>Huyssteen</w:t>
      </w:r>
      <w:proofErr w:type="spellEnd"/>
      <w:r>
        <w:rPr>
          <w:color w:val="353535"/>
        </w:rPr>
        <w:t xml:space="preserve">,  “Essays in </w:t>
      </w:r>
      <w:proofErr w:type="spellStart"/>
      <w:r w:rsidR="0029140E">
        <w:rPr>
          <w:color w:val="353535"/>
        </w:rPr>
        <w:t>Postfoundationalist</w:t>
      </w:r>
      <w:proofErr w:type="spellEnd"/>
      <w:r w:rsidR="0029140E">
        <w:rPr>
          <w:color w:val="353535"/>
        </w:rPr>
        <w:t xml:space="preserve"> Theology”, </w:t>
      </w:r>
      <w:r w:rsidR="00637158">
        <w:rPr>
          <w:color w:val="353535"/>
        </w:rPr>
        <w:t>1997 Eerdmans</w:t>
      </w:r>
    </w:p>
    <w:p w14:paraId="3872B4E7" w14:textId="6B7630FD" w:rsidR="008D1328" w:rsidRDefault="008D1328" w:rsidP="0098719D">
      <w:pPr>
        <w:rPr>
          <w:rFonts w:ascii="Helvetica" w:hAnsi="Helvetica" w:cs="Helvetica"/>
          <w:color w:val="353535"/>
        </w:rPr>
      </w:pPr>
      <w:r>
        <w:rPr>
          <w:color w:val="353535"/>
        </w:rPr>
        <w:t>Alister McGrath, “A Scientific Theology</w:t>
      </w:r>
      <w:r w:rsidR="00637158">
        <w:rPr>
          <w:color w:val="353535"/>
        </w:rPr>
        <w:t>, Vol 2: Reality</w:t>
      </w:r>
      <w:r>
        <w:rPr>
          <w:color w:val="353535"/>
        </w:rPr>
        <w:t xml:space="preserve">”, </w:t>
      </w:r>
      <w:r w:rsidR="00637158">
        <w:rPr>
          <w:color w:val="353535"/>
        </w:rPr>
        <w:t>2006, T&amp;T Clark</w:t>
      </w:r>
    </w:p>
    <w:p w14:paraId="1B2F650D" w14:textId="304247AE" w:rsidR="008D1328" w:rsidRDefault="008D1328" w:rsidP="0098719D">
      <w:pPr>
        <w:rPr>
          <w:color w:val="353535"/>
        </w:rPr>
      </w:pPr>
      <w:r>
        <w:rPr>
          <w:color w:val="353535"/>
        </w:rPr>
        <w:t xml:space="preserve">Ben F. Meyer, “Critical Realism and the New Testament”, </w:t>
      </w:r>
      <w:r w:rsidR="00637158">
        <w:rPr>
          <w:color w:val="353535"/>
        </w:rPr>
        <w:t>1989, Pickwick</w:t>
      </w:r>
    </w:p>
    <w:p w14:paraId="2CE3108E" w14:textId="79C4BC18" w:rsidR="008D1328" w:rsidRDefault="008D1328" w:rsidP="0098719D">
      <w:pPr>
        <w:rPr>
          <w:color w:val="353535"/>
        </w:rPr>
      </w:pPr>
      <w:r>
        <w:rPr>
          <w:color w:val="353535"/>
        </w:rPr>
        <w:t xml:space="preserve">F. </w:t>
      </w:r>
      <w:proofErr w:type="spellStart"/>
      <w:r>
        <w:rPr>
          <w:color w:val="353535"/>
        </w:rPr>
        <w:t>LeRon</w:t>
      </w:r>
      <w:proofErr w:type="spellEnd"/>
      <w:r>
        <w:rPr>
          <w:color w:val="353535"/>
        </w:rPr>
        <w:t xml:space="preserve"> Shults,  “The </w:t>
      </w:r>
      <w:proofErr w:type="spellStart"/>
      <w:r>
        <w:rPr>
          <w:color w:val="353535"/>
        </w:rPr>
        <w:t>Postfoundationalist</w:t>
      </w:r>
      <w:proofErr w:type="spellEnd"/>
      <w:r>
        <w:rPr>
          <w:color w:val="353535"/>
        </w:rPr>
        <w:t xml:space="preserve"> Task of Theology”, </w:t>
      </w:r>
      <w:r w:rsidR="00637158">
        <w:rPr>
          <w:color w:val="353535"/>
        </w:rPr>
        <w:t>1999, Eerdmans</w:t>
      </w:r>
    </w:p>
    <w:p w14:paraId="03A690A4" w14:textId="77777777" w:rsidR="0017014E" w:rsidRDefault="00C2560E" w:rsidP="0098719D">
      <w:pPr>
        <w:widowControl w:val="0"/>
        <w:autoSpaceDE w:val="0"/>
        <w:autoSpaceDN w:val="0"/>
        <w:adjustRightInd w:val="0"/>
        <w:rPr>
          <w:color w:val="000000"/>
          <w:u w:color="000000"/>
        </w:rPr>
      </w:pPr>
      <w:r w:rsidRPr="003E23CA">
        <w:rPr>
          <w:color w:val="000000"/>
          <w:u w:color="000000"/>
        </w:rPr>
        <w:t>Thomas</w:t>
      </w:r>
      <w:r>
        <w:rPr>
          <w:color w:val="000000"/>
          <w:u w:color="000000"/>
        </w:rPr>
        <w:t xml:space="preserve"> F. Torrance</w:t>
      </w:r>
      <w:r w:rsidRPr="003E23CA">
        <w:rPr>
          <w:color w:val="000000"/>
          <w:u w:color="000000"/>
        </w:rPr>
        <w:t>, "Transformation and Convergence in the Frame of Knowledge"</w:t>
      </w:r>
      <w:r>
        <w:rPr>
          <w:color w:val="000000"/>
          <w:u w:color="000000"/>
        </w:rPr>
        <w:t xml:space="preserve">, </w:t>
      </w:r>
    </w:p>
    <w:p w14:paraId="005F6F66" w14:textId="280796AE" w:rsidR="00C2560E" w:rsidRPr="003E23CA" w:rsidRDefault="00C2560E" w:rsidP="0098719D">
      <w:pPr>
        <w:widowControl w:val="0"/>
        <w:autoSpaceDE w:val="0"/>
        <w:autoSpaceDN w:val="0"/>
        <w:adjustRightInd w:val="0"/>
        <w:ind w:firstLine="432"/>
        <w:rPr>
          <w:color w:val="000000"/>
          <w:u w:color="000000"/>
        </w:rPr>
      </w:pPr>
      <w:r>
        <w:rPr>
          <w:color w:val="000000"/>
          <w:u w:color="000000"/>
        </w:rPr>
        <w:t>1984, Christian Journals Ltd.</w:t>
      </w:r>
    </w:p>
    <w:p w14:paraId="7A79827C" w14:textId="77777777" w:rsidR="00C2560E" w:rsidRDefault="00C2560E">
      <w:pPr>
        <w:rPr>
          <w:color w:val="353535"/>
        </w:rPr>
      </w:pPr>
    </w:p>
    <w:p w14:paraId="16606B50" w14:textId="77777777" w:rsidR="00AE6382" w:rsidRDefault="00AE6382">
      <w:pPr>
        <w:rPr>
          <w:rFonts w:asciiTheme="majorHAnsi" w:eastAsiaTheme="majorEastAsia" w:hAnsiTheme="majorHAnsi" w:cstheme="majorBidi"/>
          <w:b/>
          <w:bCs/>
          <w:color w:val="345A8A" w:themeColor="accent1" w:themeShade="B5"/>
          <w:sz w:val="32"/>
          <w:szCs w:val="32"/>
        </w:rPr>
      </w:pPr>
      <w:bookmarkStart w:id="1" w:name="_Toc331786760"/>
      <w:r>
        <w:br w:type="page"/>
      </w:r>
    </w:p>
    <w:p w14:paraId="75ADD758" w14:textId="77777777" w:rsidR="00AA29D3" w:rsidRDefault="00AA29D3" w:rsidP="00664EE5">
      <w:pPr>
        <w:pStyle w:val="Heading1"/>
        <w:spacing w:before="0"/>
        <w:sectPr w:rsidR="00AA29D3" w:rsidSect="00AE5B19">
          <w:pgSz w:w="12240" w:h="15840"/>
          <w:pgMar w:top="1440" w:right="1267" w:bottom="1440" w:left="1800" w:header="720" w:footer="720" w:gutter="0"/>
          <w:pgNumType w:start="1" w:chapStyle="1"/>
          <w:cols w:space="720"/>
        </w:sectPr>
      </w:pPr>
    </w:p>
    <w:p w14:paraId="59C6B1B9" w14:textId="7B2FD93C" w:rsidR="0077599F" w:rsidRDefault="006F29D1" w:rsidP="00664EE5">
      <w:pPr>
        <w:pStyle w:val="Heading1"/>
        <w:spacing w:before="0"/>
      </w:pPr>
      <w:r>
        <w:lastRenderedPageBreak/>
        <w:t>Incarnation</w:t>
      </w:r>
      <w:bookmarkEnd w:id="1"/>
    </w:p>
    <w:p w14:paraId="5D245EDB" w14:textId="2ED5D151" w:rsidR="00BD0AEF" w:rsidRDefault="0077599F" w:rsidP="0077599F">
      <w:pPr>
        <w:widowControl w:val="0"/>
        <w:autoSpaceDE w:val="0"/>
        <w:autoSpaceDN w:val="0"/>
        <w:adjustRightInd w:val="0"/>
        <w:rPr>
          <w:rFonts w:ascii="Helvetica" w:hAnsi="Helvetica" w:cs="Helvetica"/>
          <w:color w:val="353535"/>
        </w:rPr>
      </w:pPr>
      <w:r>
        <w:rPr>
          <w:rFonts w:ascii="Helvetica" w:hAnsi="Helvetica" w:cs="Helvetica"/>
          <w:color w:val="353535"/>
        </w:rPr>
        <w:t xml:space="preserve">   </w:t>
      </w:r>
    </w:p>
    <w:p w14:paraId="534E41E1" w14:textId="77777777" w:rsidR="008A2B34" w:rsidRPr="003716F3" w:rsidRDefault="008A2B34" w:rsidP="008A2B34">
      <w:pPr>
        <w:widowControl w:val="0"/>
        <w:autoSpaceDE w:val="0"/>
        <w:autoSpaceDN w:val="0"/>
        <w:adjustRightInd w:val="0"/>
        <w:rPr>
          <w:color w:val="000000"/>
        </w:rPr>
      </w:pPr>
      <w:r w:rsidRPr="003716F3">
        <w:rPr>
          <w:color w:val="000000"/>
        </w:rPr>
        <w:t>“</w:t>
      </w:r>
      <w:r w:rsidRPr="00C00832">
        <w:rPr>
          <w:i/>
          <w:color w:val="000000"/>
        </w:rPr>
        <w:t>In the beginning was the Word, and the Word was with God, and the Word was God….And the Word became flesh, and dwelt among us, and we saw His glory, glory as of the only begotten from the Father, full of grace and truth.…</w:t>
      </w:r>
      <w:r>
        <w:rPr>
          <w:color w:val="000000"/>
        </w:rPr>
        <w:t>”  - John 1:1,</w:t>
      </w:r>
      <w:r w:rsidRPr="003716F3">
        <w:rPr>
          <w:color w:val="000000"/>
        </w:rPr>
        <w:t>14</w:t>
      </w:r>
    </w:p>
    <w:p w14:paraId="7C4230D2" w14:textId="77777777" w:rsidR="008A2B34" w:rsidRDefault="008A2B34" w:rsidP="008A2B34">
      <w:pPr>
        <w:widowControl w:val="0"/>
        <w:autoSpaceDE w:val="0"/>
        <w:autoSpaceDN w:val="0"/>
        <w:adjustRightInd w:val="0"/>
        <w:rPr>
          <w:rFonts w:ascii="Helvetica" w:hAnsi="Helvetica" w:cs="Helvetica"/>
          <w:color w:val="000000"/>
        </w:rPr>
      </w:pPr>
    </w:p>
    <w:p w14:paraId="1257F190" w14:textId="77777777" w:rsidR="008A2B34" w:rsidRPr="005B5103" w:rsidRDefault="008A2B34" w:rsidP="008A2B34">
      <w:r w:rsidRPr="003716F3">
        <w:rPr>
          <w:color w:val="000000"/>
        </w:rPr>
        <w:t>The Word (</w:t>
      </w:r>
      <w:r w:rsidRPr="003716F3">
        <w:rPr>
          <w:i/>
          <w:color w:val="000000"/>
        </w:rPr>
        <w:t>Logos</w:t>
      </w:r>
      <w:r w:rsidRPr="003716F3">
        <w:rPr>
          <w:color w:val="000000"/>
        </w:rPr>
        <w:t xml:space="preserve">) is the creative word by which God </w:t>
      </w:r>
      <w:r>
        <w:rPr>
          <w:color w:val="000000"/>
        </w:rPr>
        <w:t>speaks</w:t>
      </w:r>
      <w:r w:rsidRPr="003716F3">
        <w:rPr>
          <w:color w:val="000000"/>
        </w:rPr>
        <w:t xml:space="preserve"> </w:t>
      </w:r>
      <w:r>
        <w:rPr>
          <w:color w:val="000000"/>
        </w:rPr>
        <w:t>all things</w:t>
      </w:r>
      <w:r w:rsidRPr="003716F3">
        <w:rPr>
          <w:color w:val="000000"/>
        </w:rPr>
        <w:t xml:space="preserve"> into existence.</w:t>
      </w:r>
      <w:r>
        <w:t xml:space="preserve">  It is the word of authoritative decree: </w:t>
      </w:r>
      <w:r w:rsidRPr="00E5264E">
        <w:rPr>
          <w:i/>
        </w:rPr>
        <w:t>“God said, ‘Let there be light…’ and there was light”.</w:t>
      </w:r>
      <w:r>
        <w:t xml:space="preserve"> </w:t>
      </w:r>
      <w:r w:rsidRPr="00C00832">
        <w:rPr>
          <w:i/>
          <w:color w:val="000000"/>
        </w:rPr>
        <w:t>Logos</w:t>
      </w:r>
      <w:r w:rsidRPr="003716F3">
        <w:rPr>
          <w:color w:val="000000"/>
        </w:rPr>
        <w:t xml:space="preserve"> </w:t>
      </w:r>
      <w:r>
        <w:rPr>
          <w:color w:val="000000"/>
        </w:rPr>
        <w:t xml:space="preserve">is </w:t>
      </w:r>
      <w:r w:rsidRPr="003716F3">
        <w:rPr>
          <w:color w:val="000000"/>
        </w:rPr>
        <w:t xml:space="preserve">also </w:t>
      </w:r>
      <w:r>
        <w:rPr>
          <w:color w:val="000000"/>
        </w:rPr>
        <w:t xml:space="preserve">associated with Wisdom and </w:t>
      </w:r>
      <w:r w:rsidRPr="003716F3">
        <w:rPr>
          <w:color w:val="000000"/>
        </w:rPr>
        <w:t>the Law</w:t>
      </w:r>
      <w:r w:rsidRPr="00C00832">
        <w:rPr>
          <w:color w:val="000000"/>
        </w:rPr>
        <w:t xml:space="preserve"> </w:t>
      </w:r>
      <w:r>
        <w:rPr>
          <w:color w:val="000000"/>
        </w:rPr>
        <w:t>(Torah</w:t>
      </w:r>
      <w:r w:rsidRPr="003716F3">
        <w:rPr>
          <w:color w:val="000000"/>
        </w:rPr>
        <w:t xml:space="preserve">). Proverbs 8:22-31 presents Wisdom as the agent of creation: </w:t>
      </w:r>
    </w:p>
    <w:p w14:paraId="52DACBCC" w14:textId="77777777" w:rsidR="008A2B34" w:rsidRPr="003716F3" w:rsidRDefault="008A2B34" w:rsidP="008A2B34">
      <w:pPr>
        <w:ind w:left="630"/>
        <w:rPr>
          <w:i/>
        </w:rPr>
      </w:pPr>
      <w:r w:rsidRPr="003716F3">
        <w:rPr>
          <w:i/>
        </w:rPr>
        <w:t xml:space="preserve"> “Then I was beside Him, as a master workman…”  -- </w:t>
      </w:r>
      <w:r w:rsidRPr="003716F3">
        <w:t>Prov</w:t>
      </w:r>
      <w:r>
        <w:t>erbs</w:t>
      </w:r>
      <w:r w:rsidRPr="003716F3">
        <w:t xml:space="preserve"> 8:30a</w:t>
      </w:r>
    </w:p>
    <w:p w14:paraId="2EC92A93" w14:textId="77777777" w:rsidR="008A2B34" w:rsidRPr="003716F3" w:rsidRDefault="008A2B34" w:rsidP="008A2B34">
      <w:r w:rsidRPr="003716F3">
        <w:tab/>
      </w:r>
    </w:p>
    <w:p w14:paraId="76731E98" w14:textId="77777777" w:rsidR="008A2B34" w:rsidRPr="003716F3" w:rsidRDefault="008A2B34" w:rsidP="008A2B34">
      <w:pPr>
        <w:rPr>
          <w:color w:val="000000"/>
        </w:rPr>
      </w:pPr>
      <w:r w:rsidRPr="003716F3">
        <w:rPr>
          <w:color w:val="000000"/>
        </w:rPr>
        <w:t xml:space="preserve">And in Psalm 119, the Law is </w:t>
      </w:r>
      <w:r>
        <w:rPr>
          <w:color w:val="000000"/>
        </w:rPr>
        <w:t>the word that establishes</w:t>
      </w:r>
      <w:r w:rsidRPr="003716F3">
        <w:rPr>
          <w:color w:val="000000"/>
        </w:rPr>
        <w:t xml:space="preserve"> the creation:</w:t>
      </w:r>
    </w:p>
    <w:p w14:paraId="39699B37" w14:textId="77777777" w:rsidR="008A2B34" w:rsidRPr="003716F3" w:rsidRDefault="008A2B34" w:rsidP="008A2B34">
      <w:pPr>
        <w:ind w:left="630"/>
        <w:rPr>
          <w:i/>
        </w:rPr>
      </w:pPr>
      <w:r w:rsidRPr="003716F3">
        <w:rPr>
          <w:i/>
        </w:rPr>
        <w:t xml:space="preserve">“Forever, O Lord, Your word is settled in heaven. </w:t>
      </w:r>
    </w:p>
    <w:p w14:paraId="23745956" w14:textId="77777777" w:rsidR="008A2B34" w:rsidRPr="003716F3" w:rsidRDefault="008A2B34" w:rsidP="008A2B34">
      <w:pPr>
        <w:ind w:left="720"/>
        <w:rPr>
          <w:i/>
        </w:rPr>
      </w:pPr>
      <w:r w:rsidRPr="003716F3">
        <w:rPr>
          <w:i/>
        </w:rPr>
        <w:t>Your faithfulness continues throughout all generations;</w:t>
      </w:r>
    </w:p>
    <w:p w14:paraId="4193EF3D" w14:textId="77777777" w:rsidR="008A2B34" w:rsidRPr="003716F3" w:rsidRDefault="008A2B34" w:rsidP="008A2B34">
      <w:pPr>
        <w:ind w:left="720"/>
        <w:rPr>
          <w:i/>
        </w:rPr>
      </w:pPr>
      <w:r w:rsidRPr="003716F3">
        <w:rPr>
          <w:i/>
        </w:rPr>
        <w:t>You established the earth, and it stands.</w:t>
      </w:r>
    </w:p>
    <w:p w14:paraId="634DDD6F" w14:textId="77777777" w:rsidR="008A2B34" w:rsidRPr="003716F3" w:rsidRDefault="008A2B34" w:rsidP="008A2B34">
      <w:pPr>
        <w:ind w:left="720"/>
        <w:rPr>
          <w:i/>
        </w:rPr>
      </w:pPr>
      <w:r w:rsidRPr="003716F3">
        <w:rPr>
          <w:i/>
        </w:rPr>
        <w:t>They stand this day according to Your ordinances,</w:t>
      </w:r>
    </w:p>
    <w:p w14:paraId="31E34FBA" w14:textId="1A5517ED" w:rsidR="008A2B34" w:rsidRPr="005E06AF" w:rsidRDefault="008A2B34" w:rsidP="005E06AF">
      <w:pPr>
        <w:ind w:left="720"/>
      </w:pPr>
      <w:r w:rsidRPr="003716F3">
        <w:rPr>
          <w:i/>
        </w:rPr>
        <w:t>For all things are Your servants.”</w:t>
      </w:r>
      <w:r w:rsidRPr="003716F3">
        <w:t xml:space="preserve">    - Psalm 119:89-91</w:t>
      </w:r>
    </w:p>
    <w:p w14:paraId="6E3E96F3" w14:textId="72E05DEA" w:rsidR="008A2B34" w:rsidRDefault="008A2B34" w:rsidP="005E06AF">
      <w:pPr>
        <w:rPr>
          <w:color w:val="000000"/>
        </w:rPr>
      </w:pPr>
      <w:r>
        <w:rPr>
          <w:color w:val="000000"/>
        </w:rPr>
        <w:t xml:space="preserve">For the Jews in the early church, </w:t>
      </w:r>
      <w:r w:rsidRPr="0014181C">
        <w:rPr>
          <w:i/>
          <w:color w:val="000000"/>
        </w:rPr>
        <w:t>logos</w:t>
      </w:r>
      <w:r>
        <w:rPr>
          <w:color w:val="000000"/>
        </w:rPr>
        <w:t xml:space="preserve"> had a meaning similar to the Hebrew word “</w:t>
      </w:r>
      <w:proofErr w:type="spellStart"/>
      <w:r w:rsidRPr="0014181C">
        <w:rPr>
          <w:i/>
          <w:color w:val="000000"/>
        </w:rPr>
        <w:t>dabar</w:t>
      </w:r>
      <w:proofErr w:type="spellEnd"/>
      <w:r>
        <w:rPr>
          <w:i/>
          <w:color w:val="000000"/>
        </w:rPr>
        <w:t>”</w:t>
      </w:r>
      <w:r>
        <w:rPr>
          <w:color w:val="000000"/>
        </w:rPr>
        <w:t>, which refers to the meaning and purpose of things. Creation by “</w:t>
      </w:r>
      <w:proofErr w:type="spellStart"/>
      <w:r w:rsidRPr="0014181C">
        <w:rPr>
          <w:i/>
          <w:color w:val="000000"/>
        </w:rPr>
        <w:t>dabar</w:t>
      </w:r>
      <w:proofErr w:type="spellEnd"/>
      <w:r>
        <w:rPr>
          <w:color w:val="000000"/>
        </w:rPr>
        <w:t>” indicates creation by the intentional, purposive will of God. Wisdom, also, pertains to understanding the meaning and purpose of things. Similarly</w:t>
      </w:r>
      <w:r w:rsidRPr="003716F3">
        <w:rPr>
          <w:color w:val="000000"/>
        </w:rPr>
        <w:t>, the Greek</w:t>
      </w:r>
      <w:r>
        <w:rPr>
          <w:color w:val="000000"/>
        </w:rPr>
        <w:t>s</w:t>
      </w:r>
      <w:r w:rsidRPr="003716F3">
        <w:rPr>
          <w:color w:val="000000"/>
        </w:rPr>
        <w:t xml:space="preserve"> understood </w:t>
      </w:r>
      <w:r w:rsidRPr="00C00832">
        <w:rPr>
          <w:i/>
          <w:color w:val="000000"/>
        </w:rPr>
        <w:t>logos</w:t>
      </w:r>
      <w:r w:rsidRPr="003716F3">
        <w:rPr>
          <w:color w:val="000000"/>
        </w:rPr>
        <w:t xml:space="preserve"> as the principle by which all things are rationally ordered, </w:t>
      </w:r>
      <w:r>
        <w:rPr>
          <w:color w:val="000000"/>
        </w:rPr>
        <w:t>like the</w:t>
      </w:r>
      <w:r w:rsidRPr="003716F3">
        <w:rPr>
          <w:color w:val="000000"/>
        </w:rPr>
        <w:t xml:space="preserve"> modern </w:t>
      </w:r>
      <w:r>
        <w:rPr>
          <w:color w:val="000000"/>
        </w:rPr>
        <w:t>concept</w:t>
      </w:r>
      <w:r w:rsidRPr="003716F3">
        <w:rPr>
          <w:color w:val="000000"/>
        </w:rPr>
        <w:t xml:space="preserve"> of “laws of nature”.  </w:t>
      </w:r>
      <w:r>
        <w:rPr>
          <w:color w:val="000000"/>
        </w:rPr>
        <w:t>And so, t</w:t>
      </w:r>
      <w:r w:rsidRPr="003716F3">
        <w:rPr>
          <w:color w:val="000000"/>
        </w:rPr>
        <w:t>he Word is the</w:t>
      </w:r>
      <w:r>
        <w:rPr>
          <w:color w:val="000000"/>
        </w:rPr>
        <w:t xml:space="preserve"> mind and rationality of God, the meaning and purpose of all things, the will and the means by which God is creating and sustaining all things and leading the world to its intended destiny</w:t>
      </w:r>
      <w:r w:rsidR="005E06AF">
        <w:rPr>
          <w:color w:val="000000"/>
        </w:rPr>
        <w:t xml:space="preserve"> [1]</w:t>
      </w:r>
      <w:r w:rsidR="00514C71">
        <w:rPr>
          <w:color w:val="000000"/>
        </w:rPr>
        <w:t>.</w:t>
      </w:r>
    </w:p>
    <w:p w14:paraId="5A0559DB" w14:textId="77777777" w:rsidR="005E06AF" w:rsidRPr="003716F3" w:rsidRDefault="005E06AF" w:rsidP="005E06AF">
      <w:pPr>
        <w:rPr>
          <w:color w:val="000000"/>
        </w:rPr>
      </w:pPr>
    </w:p>
    <w:p w14:paraId="7231D48C" w14:textId="77777777" w:rsidR="008A2B34" w:rsidRPr="003716F3" w:rsidRDefault="008A2B34" w:rsidP="008A2B34">
      <w:pPr>
        <w:rPr>
          <w:color w:val="000000"/>
        </w:rPr>
      </w:pPr>
      <w:r w:rsidRPr="003716F3">
        <w:rPr>
          <w:color w:val="000000"/>
        </w:rPr>
        <w:t xml:space="preserve">And this Word “became flesh.” </w:t>
      </w:r>
    </w:p>
    <w:p w14:paraId="7CB3EAD4" w14:textId="77777777" w:rsidR="008A2B34" w:rsidRPr="003716F3" w:rsidRDefault="008A2B34" w:rsidP="008A2B34">
      <w:pPr>
        <w:rPr>
          <w:color w:val="000000"/>
        </w:rPr>
      </w:pPr>
    </w:p>
    <w:p w14:paraId="1D44BD7B" w14:textId="4B1E3664" w:rsidR="008A2B34" w:rsidRDefault="008A2B34" w:rsidP="008A2B34">
      <w:pPr>
        <w:widowControl w:val="0"/>
        <w:autoSpaceDE w:val="0"/>
        <w:autoSpaceDN w:val="0"/>
        <w:adjustRightInd w:val="0"/>
        <w:rPr>
          <w:color w:val="000000"/>
        </w:rPr>
      </w:pPr>
      <w:r>
        <w:rPr>
          <w:color w:val="000000"/>
        </w:rPr>
        <w:t xml:space="preserve">How can the Word of the </w:t>
      </w:r>
      <w:r w:rsidR="00AF4531">
        <w:rPr>
          <w:color w:val="000000"/>
        </w:rPr>
        <w:t>transcendent</w:t>
      </w:r>
      <w:r>
        <w:rPr>
          <w:color w:val="000000"/>
        </w:rPr>
        <w:t>, eternal God “</w:t>
      </w:r>
      <w:r w:rsidRPr="00B951D4">
        <w:rPr>
          <w:color w:val="000000"/>
          <w:u w:val="single"/>
        </w:rPr>
        <w:t>become</w:t>
      </w:r>
      <w:r>
        <w:rPr>
          <w:color w:val="000000"/>
        </w:rPr>
        <w:t xml:space="preserve">” the </w:t>
      </w:r>
      <w:r w:rsidR="00AF4531">
        <w:rPr>
          <w:color w:val="000000"/>
        </w:rPr>
        <w:t>concrete</w:t>
      </w:r>
      <w:r>
        <w:rPr>
          <w:color w:val="000000"/>
        </w:rPr>
        <w:t xml:space="preserve"> human flesh of Jesus?  What this means is that the Word </w:t>
      </w:r>
      <w:r w:rsidRPr="00BF5828">
        <w:rPr>
          <w:color w:val="000000"/>
          <w:u w:val="single"/>
        </w:rPr>
        <w:t>assumed</w:t>
      </w:r>
      <w:r>
        <w:rPr>
          <w:color w:val="000000"/>
        </w:rPr>
        <w:t xml:space="preserve"> the flesh of Jesus, and thereby became actualized in his human body. In Jesus Christ there is</w:t>
      </w:r>
      <w:r w:rsidRPr="003716F3">
        <w:rPr>
          <w:color w:val="000000"/>
        </w:rPr>
        <w:t xml:space="preserve"> </w:t>
      </w:r>
      <w:r>
        <w:rPr>
          <w:color w:val="000000"/>
        </w:rPr>
        <w:t xml:space="preserve">a perfect union between the Word, as the purpose-driven will of God, and the fully human Jesus, who expressed and manifested that will. In </w:t>
      </w:r>
      <w:r w:rsidRPr="003716F3">
        <w:rPr>
          <w:color w:val="000000"/>
        </w:rPr>
        <w:t xml:space="preserve">His </w:t>
      </w:r>
      <w:r>
        <w:rPr>
          <w:color w:val="000000"/>
        </w:rPr>
        <w:t>perfect obedience to the Father, the Son is the</w:t>
      </w:r>
      <w:r w:rsidRPr="003716F3">
        <w:rPr>
          <w:color w:val="000000"/>
        </w:rPr>
        <w:t xml:space="preserve"> perfect revelation </w:t>
      </w:r>
      <w:r>
        <w:rPr>
          <w:color w:val="000000"/>
        </w:rPr>
        <w:t xml:space="preserve">of God. God’s will is realized and His truth is revealed </w:t>
      </w:r>
      <w:r w:rsidRPr="003716F3">
        <w:rPr>
          <w:color w:val="000000"/>
        </w:rPr>
        <w:t xml:space="preserve">in </w:t>
      </w:r>
      <w:r>
        <w:rPr>
          <w:color w:val="000000"/>
        </w:rPr>
        <w:t xml:space="preserve">the </w:t>
      </w:r>
      <w:r w:rsidRPr="003716F3">
        <w:rPr>
          <w:color w:val="000000"/>
        </w:rPr>
        <w:t>word</w:t>
      </w:r>
      <w:r>
        <w:rPr>
          <w:color w:val="000000"/>
        </w:rPr>
        <w:t>s He spoke in the flesh,</w:t>
      </w:r>
      <w:r w:rsidRPr="003716F3">
        <w:rPr>
          <w:color w:val="000000"/>
        </w:rPr>
        <w:t xml:space="preserve"> and </w:t>
      </w:r>
      <w:r>
        <w:rPr>
          <w:color w:val="000000"/>
        </w:rPr>
        <w:t xml:space="preserve">in the </w:t>
      </w:r>
      <w:r w:rsidRPr="003716F3">
        <w:rPr>
          <w:color w:val="000000"/>
        </w:rPr>
        <w:t>deed</w:t>
      </w:r>
      <w:r>
        <w:rPr>
          <w:color w:val="000000"/>
        </w:rPr>
        <w:t xml:space="preserve">s He performed in the flesh </w:t>
      </w:r>
      <w:r w:rsidR="005E06AF">
        <w:rPr>
          <w:color w:val="000000"/>
        </w:rPr>
        <w:t>[2]</w:t>
      </w:r>
      <w:r w:rsidR="00514C71">
        <w:rPr>
          <w:color w:val="000000"/>
        </w:rPr>
        <w:t>.</w:t>
      </w:r>
    </w:p>
    <w:p w14:paraId="7125D1E6" w14:textId="77777777" w:rsidR="008A2B34" w:rsidRDefault="008A2B34" w:rsidP="008A2B34">
      <w:pPr>
        <w:widowControl w:val="0"/>
        <w:autoSpaceDE w:val="0"/>
        <w:autoSpaceDN w:val="0"/>
        <w:adjustRightInd w:val="0"/>
        <w:rPr>
          <w:color w:val="000000"/>
        </w:rPr>
      </w:pPr>
    </w:p>
    <w:p w14:paraId="52F269ED" w14:textId="77777777" w:rsidR="008A2B34" w:rsidRDefault="008A2B34" w:rsidP="008A2B34">
      <w:pPr>
        <w:rPr>
          <w:color w:val="000000"/>
        </w:rPr>
      </w:pPr>
      <w:r>
        <w:rPr>
          <w:color w:val="000000"/>
        </w:rPr>
        <w:t>To be a true Christian, one must accept the full humanity of Jesus Christ. Many would be believers have resisted this teaching, but the apostle John says it is essential to the faith:</w:t>
      </w:r>
    </w:p>
    <w:p w14:paraId="38D68F3A" w14:textId="77777777" w:rsidR="008A2B34" w:rsidRDefault="008A2B34" w:rsidP="008A2B34">
      <w:pPr>
        <w:ind w:left="720"/>
        <w:rPr>
          <w:color w:val="000000"/>
        </w:rPr>
      </w:pPr>
      <w:r>
        <w:rPr>
          <w:color w:val="000000"/>
        </w:rPr>
        <w:t>“</w:t>
      </w:r>
      <w:r w:rsidRPr="004D3E7A">
        <w:rPr>
          <w:i/>
          <w:color w:val="000000"/>
        </w:rPr>
        <w:t xml:space="preserve">By this you know the Spirit of God: every spirit that confesses that Jesus Christ has come in the flesh is from God; and every spirit that does not confess Jesus is not from God…” </w:t>
      </w:r>
      <w:r>
        <w:rPr>
          <w:color w:val="000000"/>
        </w:rPr>
        <w:t>– 1 John 4:2-3</w:t>
      </w:r>
    </w:p>
    <w:p w14:paraId="1A416DA7" w14:textId="77777777" w:rsidR="008A2B34" w:rsidRDefault="008A2B34" w:rsidP="008A2B34">
      <w:pPr>
        <w:widowControl w:val="0"/>
        <w:autoSpaceDE w:val="0"/>
        <w:autoSpaceDN w:val="0"/>
        <w:adjustRightInd w:val="0"/>
        <w:rPr>
          <w:color w:val="000000"/>
        </w:rPr>
      </w:pPr>
    </w:p>
    <w:p w14:paraId="5B186161" w14:textId="77777777" w:rsidR="008A2B34" w:rsidRDefault="008A2B34" w:rsidP="008A2B34">
      <w:pPr>
        <w:widowControl w:val="0"/>
        <w:autoSpaceDE w:val="0"/>
        <w:autoSpaceDN w:val="0"/>
        <w:adjustRightInd w:val="0"/>
        <w:rPr>
          <w:color w:val="353535"/>
        </w:rPr>
      </w:pPr>
      <w:r>
        <w:rPr>
          <w:color w:val="000000"/>
        </w:rPr>
        <w:t xml:space="preserve">Since He was fully human, Jesus’ obedience was a matter of daily decision and submission, throughout His life. This is described in Hebrews as a </w:t>
      </w:r>
      <w:r>
        <w:rPr>
          <w:color w:val="353535"/>
        </w:rPr>
        <w:t xml:space="preserve">“learned obedience”:  </w:t>
      </w:r>
    </w:p>
    <w:p w14:paraId="515CAB8A" w14:textId="77777777" w:rsidR="008A2B34" w:rsidRDefault="008A2B34" w:rsidP="008A2B34">
      <w:pPr>
        <w:widowControl w:val="0"/>
        <w:autoSpaceDE w:val="0"/>
        <w:autoSpaceDN w:val="0"/>
        <w:adjustRightInd w:val="0"/>
        <w:rPr>
          <w:color w:val="353535"/>
        </w:rPr>
      </w:pPr>
    </w:p>
    <w:p w14:paraId="6B2DBD26" w14:textId="77777777" w:rsidR="008A2B34" w:rsidRPr="003716F3" w:rsidRDefault="008A2B34" w:rsidP="008A2B34">
      <w:pPr>
        <w:widowControl w:val="0"/>
        <w:autoSpaceDE w:val="0"/>
        <w:autoSpaceDN w:val="0"/>
        <w:adjustRightInd w:val="0"/>
        <w:rPr>
          <w:color w:val="353535"/>
        </w:rPr>
      </w:pPr>
      <w:r>
        <w:rPr>
          <w:color w:val="353535"/>
        </w:rPr>
        <w:lastRenderedPageBreak/>
        <w:t>“</w:t>
      </w:r>
      <w:r w:rsidRPr="00072021">
        <w:rPr>
          <w:i/>
          <w:color w:val="353535"/>
        </w:rPr>
        <w:t>Although He was a Son, He learned obedience from the things which He suffered. And having been made perfect, He became to all those who obey Him the source of eternal salvation…”</w:t>
      </w:r>
      <w:r>
        <w:rPr>
          <w:color w:val="353535"/>
        </w:rPr>
        <w:t xml:space="preserve"> </w:t>
      </w:r>
      <w:proofErr w:type="gramStart"/>
      <w:r>
        <w:rPr>
          <w:color w:val="353535"/>
        </w:rPr>
        <w:t>-  Hebrews</w:t>
      </w:r>
      <w:proofErr w:type="gramEnd"/>
      <w:r>
        <w:rPr>
          <w:color w:val="353535"/>
        </w:rPr>
        <w:t xml:space="preserve"> 5:8-9</w:t>
      </w:r>
    </w:p>
    <w:p w14:paraId="54BE49D9" w14:textId="77777777" w:rsidR="008A2B34" w:rsidRDefault="008A2B34" w:rsidP="008A2B34">
      <w:pPr>
        <w:widowControl w:val="0"/>
        <w:autoSpaceDE w:val="0"/>
        <w:autoSpaceDN w:val="0"/>
        <w:adjustRightInd w:val="0"/>
        <w:rPr>
          <w:color w:val="000000"/>
        </w:rPr>
      </w:pPr>
    </w:p>
    <w:p w14:paraId="2323EB2A" w14:textId="77777777" w:rsidR="008A2B34" w:rsidRPr="003716F3" w:rsidRDefault="008A2B34" w:rsidP="008A2B34">
      <w:pPr>
        <w:widowControl w:val="0"/>
        <w:autoSpaceDE w:val="0"/>
        <w:autoSpaceDN w:val="0"/>
        <w:adjustRightInd w:val="0"/>
        <w:rPr>
          <w:color w:val="000000"/>
        </w:rPr>
      </w:pPr>
      <w:r>
        <w:rPr>
          <w:color w:val="000000"/>
        </w:rPr>
        <w:t xml:space="preserve">In the life of Jesus, by His perfect </w:t>
      </w:r>
      <w:r w:rsidRPr="003716F3">
        <w:rPr>
          <w:color w:val="000000"/>
        </w:rPr>
        <w:t>faithfulness and purity</w:t>
      </w:r>
      <w:r>
        <w:rPr>
          <w:color w:val="000000"/>
        </w:rPr>
        <w:t xml:space="preserve">, the </w:t>
      </w:r>
      <w:r w:rsidRPr="00EE2904">
        <w:rPr>
          <w:i/>
          <w:color w:val="000000"/>
        </w:rPr>
        <w:t>Logos</w:t>
      </w:r>
      <w:r>
        <w:rPr>
          <w:color w:val="000000"/>
        </w:rPr>
        <w:t xml:space="preserve"> was</w:t>
      </w:r>
      <w:r w:rsidRPr="003716F3">
        <w:rPr>
          <w:color w:val="000000"/>
        </w:rPr>
        <w:t xml:space="preserve"> perfectly manifested. It is </w:t>
      </w:r>
      <w:r>
        <w:rPr>
          <w:color w:val="000000"/>
        </w:rPr>
        <w:t>by His faithful obedience to the</w:t>
      </w:r>
      <w:r w:rsidRPr="003716F3">
        <w:rPr>
          <w:color w:val="000000"/>
        </w:rPr>
        <w:t xml:space="preserve"> </w:t>
      </w:r>
      <w:r w:rsidRPr="00860A25">
        <w:rPr>
          <w:i/>
          <w:color w:val="000000"/>
        </w:rPr>
        <w:t>Logos</w:t>
      </w:r>
      <w:r w:rsidRPr="003716F3">
        <w:rPr>
          <w:color w:val="000000"/>
        </w:rPr>
        <w:t xml:space="preserve"> that the </w:t>
      </w:r>
      <w:r w:rsidRPr="00860A25">
        <w:rPr>
          <w:i/>
          <w:color w:val="000000"/>
        </w:rPr>
        <w:t>Logos</w:t>
      </w:r>
      <w:r w:rsidRPr="003716F3">
        <w:rPr>
          <w:color w:val="000000"/>
        </w:rPr>
        <w:t xml:space="preserve"> became flesh.</w:t>
      </w:r>
      <w:r>
        <w:rPr>
          <w:color w:val="000000"/>
        </w:rPr>
        <w:t xml:space="preserve"> Jesus Christ is therefore the living image of the living God.</w:t>
      </w:r>
    </w:p>
    <w:p w14:paraId="3401823A" w14:textId="77777777" w:rsidR="008A2B34" w:rsidRDefault="008A2B34" w:rsidP="008A2B34">
      <w:pPr>
        <w:widowControl w:val="0"/>
        <w:autoSpaceDE w:val="0"/>
        <w:autoSpaceDN w:val="0"/>
        <w:adjustRightInd w:val="0"/>
        <w:rPr>
          <w:color w:val="353535"/>
        </w:rPr>
      </w:pPr>
    </w:p>
    <w:p w14:paraId="38EDA7FD" w14:textId="77777777" w:rsidR="008A2B34" w:rsidRDefault="008A2B34" w:rsidP="008A2B34">
      <w:pPr>
        <w:widowControl w:val="0"/>
        <w:autoSpaceDE w:val="0"/>
        <w:autoSpaceDN w:val="0"/>
        <w:adjustRightInd w:val="0"/>
        <w:rPr>
          <w:color w:val="353535"/>
        </w:rPr>
      </w:pPr>
      <w:r w:rsidRPr="00F532F8">
        <w:rPr>
          <w:i/>
          <w:color w:val="353535"/>
        </w:rPr>
        <w:t>“God, after he spoke long ago to the fathers in the prophets in many portions and in many ways, in these last days has spoken to us in His Son, who</w:t>
      </w:r>
      <w:r>
        <w:rPr>
          <w:i/>
          <w:color w:val="353535"/>
        </w:rPr>
        <w:t>m</w:t>
      </w:r>
      <w:r w:rsidRPr="00F532F8">
        <w:rPr>
          <w:i/>
          <w:color w:val="353535"/>
        </w:rPr>
        <w:t xml:space="preserve"> He appointed heir of all things, through whom also He made the world. And He is the radiance of His glory and the exact representation of His nature, and upholds all things by the word of His power.”</w:t>
      </w:r>
      <w:r>
        <w:rPr>
          <w:color w:val="353535"/>
        </w:rPr>
        <w:t xml:space="preserve">  - </w:t>
      </w:r>
      <w:r w:rsidRPr="003716F3">
        <w:rPr>
          <w:color w:val="353535"/>
        </w:rPr>
        <w:t>Hebr</w:t>
      </w:r>
      <w:r>
        <w:rPr>
          <w:color w:val="353535"/>
        </w:rPr>
        <w:t>ews</w:t>
      </w:r>
      <w:r w:rsidRPr="003716F3">
        <w:rPr>
          <w:color w:val="353535"/>
        </w:rPr>
        <w:t xml:space="preserve"> 1</w:t>
      </w:r>
      <w:r>
        <w:rPr>
          <w:color w:val="353535"/>
        </w:rPr>
        <w:t>:1-3a</w:t>
      </w:r>
      <w:r w:rsidRPr="003716F3">
        <w:rPr>
          <w:color w:val="353535"/>
        </w:rPr>
        <w:t xml:space="preserve"> </w:t>
      </w:r>
    </w:p>
    <w:p w14:paraId="1052623D" w14:textId="77777777" w:rsidR="008A2B34" w:rsidRDefault="008A2B34" w:rsidP="008A2B34"/>
    <w:p w14:paraId="438F8305" w14:textId="77777777" w:rsidR="008A2B34" w:rsidRPr="003716F3" w:rsidRDefault="008A2B34" w:rsidP="008A2B34">
      <w:r>
        <w:t>In the New Testament scriptures, we have testimony of eyewitnesses</w:t>
      </w:r>
      <w:r w:rsidRPr="003716F3">
        <w:t xml:space="preserve"> who came to know and to accept Jesus, </w:t>
      </w:r>
      <w:r>
        <w:t xml:space="preserve">who recognized who He was.  They </w:t>
      </w:r>
      <w:r w:rsidRPr="003716F3">
        <w:t>saw the glory of the Father</w:t>
      </w:r>
      <w:r>
        <w:t xml:space="preserve"> in Him.</w:t>
      </w:r>
      <w:r w:rsidRPr="003716F3">
        <w:t xml:space="preserve"> They saw the wonderful and awesome revelation of God, a fullness of revelation that no one had ever seen before.  It was </w:t>
      </w:r>
      <w:r>
        <w:t>a revelation of grace and truth (John 1:14).</w:t>
      </w:r>
    </w:p>
    <w:p w14:paraId="73A22DE1" w14:textId="77777777" w:rsidR="008A2B34" w:rsidRDefault="008A2B34" w:rsidP="008A2B34"/>
    <w:p w14:paraId="2FC7137D" w14:textId="231A4C0F" w:rsidR="008A2B34" w:rsidRDefault="008A2B34" w:rsidP="008A2B34">
      <w:r>
        <w:t>For us, too,</w:t>
      </w:r>
      <w:r w:rsidRPr="003716F3">
        <w:t xml:space="preserve"> the </w:t>
      </w:r>
      <w:r>
        <w:t>way to know</w:t>
      </w:r>
      <w:r w:rsidRPr="003716F3">
        <w:t xml:space="preserve"> God is by knowing Jesus; the way to </w:t>
      </w:r>
      <w:r>
        <w:t>have</w:t>
      </w:r>
      <w:r w:rsidRPr="003716F3">
        <w:t xml:space="preserve"> a relationship with God is </w:t>
      </w:r>
      <w:r>
        <w:t>in a relationship with Jesus;</w:t>
      </w:r>
      <w:r w:rsidRPr="003716F3">
        <w:t xml:space="preserve"> </w:t>
      </w:r>
      <w:r>
        <w:rPr>
          <w:color w:val="353535"/>
        </w:rPr>
        <w:t>the way to be God-centered is</w:t>
      </w:r>
      <w:r w:rsidR="005E06AF">
        <w:rPr>
          <w:color w:val="353535"/>
        </w:rPr>
        <w:t xml:space="preserve"> by being Christ-centered [3]. </w:t>
      </w:r>
      <w:r>
        <w:rPr>
          <w:color w:val="353535"/>
        </w:rPr>
        <w:t>Jesus Himself stated it clearly:</w:t>
      </w:r>
    </w:p>
    <w:p w14:paraId="03437AE8" w14:textId="77777777" w:rsidR="008A2B34" w:rsidRPr="003716F3" w:rsidRDefault="008A2B34" w:rsidP="008A2B34">
      <w:pPr>
        <w:widowControl w:val="0"/>
        <w:autoSpaceDE w:val="0"/>
        <w:autoSpaceDN w:val="0"/>
        <w:adjustRightInd w:val="0"/>
        <w:rPr>
          <w:color w:val="353535"/>
        </w:rPr>
      </w:pPr>
    </w:p>
    <w:p w14:paraId="4ECEB740" w14:textId="77777777" w:rsidR="008A2B34" w:rsidRDefault="008A2B34" w:rsidP="008A2B34">
      <w:pPr>
        <w:widowControl w:val="0"/>
        <w:autoSpaceDE w:val="0"/>
        <w:autoSpaceDN w:val="0"/>
        <w:adjustRightInd w:val="0"/>
        <w:rPr>
          <w:color w:val="000000"/>
        </w:rPr>
      </w:pPr>
      <w:r>
        <w:rPr>
          <w:color w:val="000000"/>
        </w:rPr>
        <w:t xml:space="preserve"> “</w:t>
      </w:r>
      <w:r w:rsidRPr="00860A25">
        <w:rPr>
          <w:i/>
          <w:color w:val="000000"/>
        </w:rPr>
        <w:t>No one knows the Father except the Son, and any one…</w:t>
      </w:r>
      <w:r>
        <w:rPr>
          <w:i/>
          <w:color w:val="000000"/>
        </w:rPr>
        <w:t xml:space="preserve"> to whom the Son makes Him known</w:t>
      </w:r>
      <w:r w:rsidRPr="00860A25">
        <w:rPr>
          <w:i/>
          <w:color w:val="000000"/>
        </w:rPr>
        <w:t>”</w:t>
      </w:r>
      <w:r>
        <w:rPr>
          <w:color w:val="000000"/>
        </w:rPr>
        <w:t xml:space="preserve">  -- Matthew 11:27</w:t>
      </w:r>
    </w:p>
    <w:p w14:paraId="6B58E918" w14:textId="77777777" w:rsidR="008A2B34" w:rsidRPr="003716F3" w:rsidRDefault="008A2B34" w:rsidP="008A2B34">
      <w:pPr>
        <w:widowControl w:val="0"/>
        <w:autoSpaceDE w:val="0"/>
        <w:autoSpaceDN w:val="0"/>
        <w:adjustRightInd w:val="0"/>
        <w:rPr>
          <w:color w:val="353535"/>
        </w:rPr>
      </w:pPr>
    </w:p>
    <w:p w14:paraId="4CF31C34" w14:textId="77777777" w:rsidR="008A2B34" w:rsidRPr="003716F3" w:rsidRDefault="008A2B34" w:rsidP="008A2B34">
      <w:pPr>
        <w:widowControl w:val="0"/>
        <w:autoSpaceDE w:val="0"/>
        <w:autoSpaceDN w:val="0"/>
        <w:adjustRightInd w:val="0"/>
        <w:rPr>
          <w:color w:val="353535"/>
        </w:rPr>
      </w:pPr>
      <w:r>
        <w:rPr>
          <w:color w:val="353535"/>
        </w:rPr>
        <w:t>It is therefore only by</w:t>
      </w:r>
      <w:r w:rsidRPr="003716F3">
        <w:rPr>
          <w:color w:val="353535"/>
        </w:rPr>
        <w:t xml:space="preserve"> be</w:t>
      </w:r>
      <w:r>
        <w:rPr>
          <w:color w:val="353535"/>
        </w:rPr>
        <w:t>ing</w:t>
      </w:r>
      <w:r w:rsidRPr="003716F3">
        <w:rPr>
          <w:color w:val="353535"/>
        </w:rPr>
        <w:t xml:space="preserve"> </w:t>
      </w:r>
      <w:r>
        <w:rPr>
          <w:color w:val="353535"/>
        </w:rPr>
        <w:t>“in</w:t>
      </w:r>
      <w:r w:rsidRPr="003716F3">
        <w:rPr>
          <w:color w:val="353535"/>
        </w:rPr>
        <w:t xml:space="preserve"> Christ</w:t>
      </w:r>
      <w:r>
        <w:rPr>
          <w:color w:val="353535"/>
        </w:rPr>
        <w:t>” that we receive God’s salvation and blessing (Ephesians 1:3), and that we can effectually serve Him (John 15:4)</w:t>
      </w:r>
      <w:r w:rsidRPr="003716F3">
        <w:rPr>
          <w:color w:val="353535"/>
        </w:rPr>
        <w:t>.</w:t>
      </w:r>
      <w:r>
        <w:rPr>
          <w:color w:val="353535"/>
        </w:rPr>
        <w:t xml:space="preserve"> It is only in Him that we have life (John 11:25; Galatians 2:20).</w:t>
      </w:r>
    </w:p>
    <w:p w14:paraId="258DD2AE" w14:textId="77777777" w:rsidR="008A2B34" w:rsidRDefault="008A2B34" w:rsidP="008A2B34">
      <w:pPr>
        <w:widowControl w:val="0"/>
        <w:autoSpaceDE w:val="0"/>
        <w:autoSpaceDN w:val="0"/>
        <w:adjustRightInd w:val="0"/>
        <w:rPr>
          <w:color w:val="000000"/>
        </w:rPr>
      </w:pPr>
    </w:p>
    <w:p w14:paraId="4CD8243E" w14:textId="77777777" w:rsidR="008A2B34" w:rsidRDefault="008A2B34" w:rsidP="008A2B34">
      <w:pPr>
        <w:widowControl w:val="0"/>
        <w:autoSpaceDE w:val="0"/>
        <w:autoSpaceDN w:val="0"/>
        <w:adjustRightInd w:val="0"/>
        <w:rPr>
          <w:color w:val="000000"/>
        </w:rPr>
      </w:pPr>
      <w:r>
        <w:rPr>
          <w:color w:val="000000"/>
        </w:rPr>
        <w:t>The perfect union between God and Man established in Jesus, the unity between the Father and the Son, is the basis by which all who are “in Christ” are reconciled to God (John 17:23). Those who are “in Christ” thereby share and participate in His fellowship and knowledge of the Father. This union is the basis of redemption. It accomplishes a reconciliation that we could never achieve on our own. Only God could establish this redeeming union, and He did so in Jesus Christ.</w:t>
      </w:r>
    </w:p>
    <w:p w14:paraId="1AF33FDC" w14:textId="77777777" w:rsidR="008A2B34" w:rsidRDefault="008A2B34" w:rsidP="008A2B34">
      <w:pPr>
        <w:widowControl w:val="0"/>
        <w:autoSpaceDE w:val="0"/>
        <w:autoSpaceDN w:val="0"/>
        <w:adjustRightInd w:val="0"/>
        <w:rPr>
          <w:color w:val="000000"/>
        </w:rPr>
      </w:pPr>
    </w:p>
    <w:p w14:paraId="00E58C87" w14:textId="77777777" w:rsidR="008A2B34" w:rsidRDefault="008A2B34" w:rsidP="008A2B34">
      <w:pPr>
        <w:widowControl w:val="0"/>
        <w:autoSpaceDE w:val="0"/>
        <w:autoSpaceDN w:val="0"/>
        <w:adjustRightInd w:val="0"/>
        <w:rPr>
          <w:color w:val="000000"/>
        </w:rPr>
      </w:pPr>
      <w:r w:rsidRPr="007500C1">
        <w:rPr>
          <w:i/>
          <w:color w:val="000000"/>
        </w:rPr>
        <w:t xml:space="preserve">“Now all these things are from God, who reconciled us to Himself through Christ and gave us the ministry of reconciliation, namely, that </w:t>
      </w:r>
      <w:r w:rsidRPr="009B3A7A">
        <w:rPr>
          <w:b/>
          <w:i/>
          <w:color w:val="000000"/>
        </w:rPr>
        <w:t>God was in Christ reconciling the world to Himself</w:t>
      </w:r>
      <w:r w:rsidRPr="007500C1">
        <w:rPr>
          <w:i/>
          <w:color w:val="000000"/>
        </w:rPr>
        <w:t>, not counting their trespasses against them, and he has committed to us the word of reconciliation.”</w:t>
      </w:r>
      <w:r>
        <w:rPr>
          <w:color w:val="000000"/>
        </w:rPr>
        <w:t xml:space="preserve"> -   2 Corinthians 5:18-19</w:t>
      </w:r>
    </w:p>
    <w:p w14:paraId="691A1DF0" w14:textId="77777777" w:rsidR="008E2E52" w:rsidRPr="003716F3" w:rsidRDefault="008E2E52" w:rsidP="009E7812">
      <w:pPr>
        <w:widowControl w:val="0"/>
        <w:autoSpaceDE w:val="0"/>
        <w:autoSpaceDN w:val="0"/>
        <w:adjustRightInd w:val="0"/>
        <w:rPr>
          <w:color w:val="000000"/>
        </w:rPr>
      </w:pPr>
    </w:p>
    <w:p w14:paraId="43E0817B" w14:textId="78FEA0F6" w:rsidR="008E2E52" w:rsidRDefault="009E7812" w:rsidP="0056365C">
      <w:pPr>
        <w:widowControl w:val="0"/>
        <w:tabs>
          <w:tab w:val="left" w:pos="360"/>
        </w:tabs>
        <w:autoSpaceDE w:val="0"/>
        <w:autoSpaceDN w:val="0"/>
        <w:adjustRightInd w:val="0"/>
        <w:rPr>
          <w:rFonts w:ascii="Helvetica" w:hAnsi="Helvetica" w:cs="Helvetica"/>
          <w:color w:val="353535"/>
        </w:rPr>
      </w:pPr>
      <w:r>
        <w:rPr>
          <w:rFonts w:ascii="Helvetica" w:hAnsi="Helvetica" w:cs="Helvetica"/>
          <w:color w:val="353535"/>
        </w:rPr>
        <w:br w:type="page"/>
      </w:r>
    </w:p>
    <w:p w14:paraId="0D8F089B" w14:textId="4AC51DC4" w:rsidR="00D5444F" w:rsidRDefault="00D5444F" w:rsidP="00D5444F">
      <w:pPr>
        <w:widowControl w:val="0"/>
        <w:autoSpaceDE w:val="0"/>
        <w:autoSpaceDN w:val="0"/>
        <w:adjustRightInd w:val="0"/>
        <w:ind w:left="360"/>
        <w:jc w:val="center"/>
        <w:rPr>
          <w:color w:val="353535"/>
          <w:sz w:val="28"/>
          <w:szCs w:val="28"/>
        </w:rPr>
      </w:pPr>
      <w:r>
        <w:rPr>
          <w:color w:val="353535"/>
          <w:sz w:val="28"/>
          <w:szCs w:val="28"/>
        </w:rPr>
        <w:lastRenderedPageBreak/>
        <w:t>Notes for Chapter 2</w:t>
      </w:r>
    </w:p>
    <w:p w14:paraId="4349CFA4" w14:textId="77777777" w:rsidR="00D5444F" w:rsidRDefault="00D5444F" w:rsidP="00D5444F">
      <w:pPr>
        <w:widowControl w:val="0"/>
        <w:autoSpaceDE w:val="0"/>
        <w:autoSpaceDN w:val="0"/>
        <w:adjustRightInd w:val="0"/>
        <w:ind w:left="360"/>
        <w:jc w:val="center"/>
        <w:rPr>
          <w:color w:val="353535"/>
          <w:sz w:val="28"/>
          <w:szCs w:val="28"/>
        </w:rPr>
      </w:pPr>
    </w:p>
    <w:p w14:paraId="0713CE30" w14:textId="2337CFF4" w:rsidR="00D5444F" w:rsidRDefault="005E06AF" w:rsidP="005E06AF">
      <w:pPr>
        <w:widowControl w:val="0"/>
        <w:autoSpaceDE w:val="0"/>
        <w:autoSpaceDN w:val="0"/>
        <w:adjustRightInd w:val="0"/>
        <w:ind w:left="360" w:hanging="360"/>
        <w:rPr>
          <w:color w:val="353535"/>
        </w:rPr>
      </w:pPr>
      <w:r>
        <w:rPr>
          <w:color w:val="353535"/>
        </w:rPr>
        <w:t>[1]</w:t>
      </w:r>
      <w:r>
        <w:rPr>
          <w:color w:val="353535"/>
        </w:rPr>
        <w:tab/>
        <w:t xml:space="preserve">To say that the “Word was God” is to say that everything that can </w:t>
      </w:r>
      <w:r w:rsidR="005A3191">
        <w:rPr>
          <w:color w:val="353535"/>
        </w:rPr>
        <w:t>be known about God consists in H</w:t>
      </w:r>
      <w:r>
        <w:rPr>
          <w:color w:val="353535"/>
        </w:rPr>
        <w:t>is will and the actualization of His will: “I will be what I will be”</w:t>
      </w:r>
      <w:r w:rsidR="002F63E9">
        <w:rPr>
          <w:color w:val="353535"/>
        </w:rPr>
        <w:t>.</w:t>
      </w:r>
    </w:p>
    <w:p w14:paraId="0746A2A5" w14:textId="77777777" w:rsidR="005E06AF" w:rsidRDefault="005E06AF" w:rsidP="005E06AF">
      <w:pPr>
        <w:widowControl w:val="0"/>
        <w:autoSpaceDE w:val="0"/>
        <w:autoSpaceDN w:val="0"/>
        <w:adjustRightInd w:val="0"/>
        <w:ind w:left="360" w:hanging="360"/>
        <w:rPr>
          <w:color w:val="353535"/>
        </w:rPr>
      </w:pPr>
    </w:p>
    <w:p w14:paraId="2161FEE4" w14:textId="38B1D3F8" w:rsidR="00A97444" w:rsidRDefault="005E06AF" w:rsidP="00A97444">
      <w:pPr>
        <w:widowControl w:val="0"/>
        <w:autoSpaceDE w:val="0"/>
        <w:autoSpaceDN w:val="0"/>
        <w:adjustRightInd w:val="0"/>
        <w:ind w:left="360" w:hanging="360"/>
        <w:rPr>
          <w:color w:val="353535"/>
        </w:rPr>
      </w:pPr>
      <w:r>
        <w:rPr>
          <w:color w:val="353535"/>
        </w:rPr>
        <w:t>[2]</w:t>
      </w:r>
      <w:r>
        <w:rPr>
          <w:color w:val="353535"/>
        </w:rPr>
        <w:tab/>
        <w:t xml:space="preserve">We are to have a dynamic understanding of the </w:t>
      </w:r>
      <w:r w:rsidR="002356DB">
        <w:rPr>
          <w:color w:val="353535"/>
        </w:rPr>
        <w:t>unity and identity of “God” and “Word”</w:t>
      </w:r>
      <w:r>
        <w:rPr>
          <w:color w:val="353535"/>
        </w:rPr>
        <w:t xml:space="preserve">: there is a unity of will and action between the Father and the Son, just as the Trinitarian unity </w:t>
      </w:r>
      <w:r w:rsidR="002356DB">
        <w:rPr>
          <w:color w:val="353535"/>
        </w:rPr>
        <w:t>of three “persons” as</w:t>
      </w:r>
      <w:r>
        <w:rPr>
          <w:color w:val="353535"/>
        </w:rPr>
        <w:t xml:space="preserve"> One God lies in the unified interactivity of the three persons.</w:t>
      </w:r>
    </w:p>
    <w:p w14:paraId="5ABFE970" w14:textId="77777777" w:rsidR="005E06AF" w:rsidRDefault="005E06AF" w:rsidP="005E06AF">
      <w:pPr>
        <w:widowControl w:val="0"/>
        <w:autoSpaceDE w:val="0"/>
        <w:autoSpaceDN w:val="0"/>
        <w:adjustRightInd w:val="0"/>
        <w:ind w:left="360" w:hanging="360"/>
        <w:rPr>
          <w:color w:val="353535"/>
        </w:rPr>
      </w:pPr>
    </w:p>
    <w:p w14:paraId="430F889A" w14:textId="130F87A5" w:rsidR="00CB2C08" w:rsidRDefault="005E06AF" w:rsidP="005E06AF">
      <w:pPr>
        <w:widowControl w:val="0"/>
        <w:autoSpaceDE w:val="0"/>
        <w:autoSpaceDN w:val="0"/>
        <w:adjustRightInd w:val="0"/>
        <w:ind w:left="360" w:hanging="360"/>
        <w:rPr>
          <w:color w:val="353535"/>
        </w:rPr>
      </w:pPr>
      <w:r>
        <w:rPr>
          <w:color w:val="353535"/>
        </w:rPr>
        <w:t>[3]</w:t>
      </w:r>
      <w:r>
        <w:rPr>
          <w:color w:val="353535"/>
        </w:rPr>
        <w:tab/>
        <w:t xml:space="preserve">Knowledge of God and reconciliation to </w:t>
      </w:r>
      <w:r w:rsidR="005A3191">
        <w:rPr>
          <w:color w:val="353535"/>
        </w:rPr>
        <w:t>God are solely through Jesus, b</w:t>
      </w:r>
      <w:r>
        <w:rPr>
          <w:color w:val="353535"/>
        </w:rPr>
        <w:t>y the God-initiated incarnation. It is in Jesus, God-i</w:t>
      </w:r>
      <w:r w:rsidR="005A3191">
        <w:rPr>
          <w:color w:val="353535"/>
        </w:rPr>
        <w:t>ncarnate, that G</w:t>
      </w:r>
      <w:r>
        <w:rPr>
          <w:color w:val="353535"/>
        </w:rPr>
        <w:t xml:space="preserve">od reveals Himself and </w:t>
      </w:r>
      <w:r w:rsidR="005A3191">
        <w:rPr>
          <w:color w:val="353535"/>
        </w:rPr>
        <w:t>that H</w:t>
      </w:r>
      <w:r>
        <w:rPr>
          <w:color w:val="353535"/>
        </w:rPr>
        <w:t>e reconciles us to Himself. Neither knowledge nor reconciliation can be attained by human phil</w:t>
      </w:r>
      <w:r w:rsidR="00A53050">
        <w:rPr>
          <w:color w:val="353535"/>
        </w:rPr>
        <w:t>osophy or by man-made religion.</w:t>
      </w:r>
      <w:r w:rsidR="00CB2C08">
        <w:rPr>
          <w:color w:val="353535"/>
        </w:rPr>
        <w:t xml:space="preserve"> </w:t>
      </w:r>
      <w:r w:rsidR="00A53050">
        <w:rPr>
          <w:color w:val="353535"/>
        </w:rPr>
        <w:t>N</w:t>
      </w:r>
      <w:r w:rsidR="00311871">
        <w:rPr>
          <w:color w:val="353535"/>
        </w:rPr>
        <w:t xml:space="preserve">or </w:t>
      </w:r>
      <w:r w:rsidR="00A53050">
        <w:rPr>
          <w:color w:val="353535"/>
        </w:rPr>
        <w:t>should we attempt to conceive</w:t>
      </w:r>
      <w:r w:rsidR="00CB2C08">
        <w:rPr>
          <w:color w:val="353535"/>
        </w:rPr>
        <w:t xml:space="preserve"> of the second person of the Trinity (the Word) apart from the human Jesus (</w:t>
      </w:r>
      <w:r w:rsidR="00CB2C08" w:rsidRPr="007B7681">
        <w:rPr>
          <w:i/>
          <w:color w:val="353535"/>
        </w:rPr>
        <w:t xml:space="preserve">Logos </w:t>
      </w:r>
      <w:proofErr w:type="spellStart"/>
      <w:r w:rsidR="00CB2C08" w:rsidRPr="007B7681">
        <w:rPr>
          <w:i/>
          <w:color w:val="353535"/>
        </w:rPr>
        <w:t>Asarkos</w:t>
      </w:r>
      <w:proofErr w:type="spellEnd"/>
      <w:r w:rsidR="007B7681">
        <w:rPr>
          <w:color w:val="353535"/>
        </w:rPr>
        <w:t>, see note 2 of chapter 3</w:t>
      </w:r>
      <w:r w:rsidR="00CB2C08">
        <w:rPr>
          <w:color w:val="353535"/>
        </w:rPr>
        <w:t xml:space="preserve">). </w:t>
      </w:r>
    </w:p>
    <w:p w14:paraId="6552D6EB" w14:textId="77777777" w:rsidR="00CB2C08" w:rsidRDefault="00CB2C08" w:rsidP="005E06AF">
      <w:pPr>
        <w:widowControl w:val="0"/>
        <w:autoSpaceDE w:val="0"/>
        <w:autoSpaceDN w:val="0"/>
        <w:adjustRightInd w:val="0"/>
        <w:ind w:left="360" w:hanging="360"/>
        <w:rPr>
          <w:color w:val="353535"/>
        </w:rPr>
      </w:pPr>
    </w:p>
    <w:p w14:paraId="46C8161D" w14:textId="6B72BA3F" w:rsidR="00FC5B55" w:rsidRDefault="00CB2C08" w:rsidP="00CB2C08">
      <w:pPr>
        <w:widowControl w:val="0"/>
        <w:autoSpaceDE w:val="0"/>
        <w:autoSpaceDN w:val="0"/>
        <w:adjustRightInd w:val="0"/>
        <w:ind w:left="360"/>
        <w:rPr>
          <w:color w:val="353535"/>
        </w:rPr>
      </w:pPr>
      <w:r>
        <w:rPr>
          <w:color w:val="353535"/>
        </w:rPr>
        <w:t xml:space="preserve">It is nevertheless necessary to maintain the absolute freedom of God relative to the creation.  He did not </w:t>
      </w:r>
      <w:r w:rsidRPr="00FD1EC4">
        <w:rPr>
          <w:color w:val="353535"/>
          <w:u w:val="single"/>
        </w:rPr>
        <w:t>need</w:t>
      </w:r>
      <w:r>
        <w:rPr>
          <w:color w:val="353535"/>
        </w:rPr>
        <w:t xml:space="preserve"> to create, in order to “actualize” Himself.  It was rather the reverse: He freely defined Himself, through the man Jesus, in order to fulfill His free intention to create/to reveal/to reconcile.  There is thus a paradox, that </w:t>
      </w:r>
      <w:r w:rsidR="00FC5B55">
        <w:rPr>
          <w:color w:val="353535"/>
        </w:rPr>
        <w:t>God’</w:t>
      </w:r>
      <w:r w:rsidR="00FD1EC4">
        <w:rPr>
          <w:color w:val="353535"/>
        </w:rPr>
        <w:t>s means of creation was</w:t>
      </w:r>
      <w:r w:rsidR="00FC5B55">
        <w:rPr>
          <w:color w:val="353535"/>
        </w:rPr>
        <w:t xml:space="preserve"> through that which arose out of creation.</w:t>
      </w:r>
      <w:r>
        <w:rPr>
          <w:color w:val="353535"/>
        </w:rPr>
        <w:t xml:space="preserve"> </w:t>
      </w:r>
      <w:r w:rsidR="00FC5B55">
        <w:rPr>
          <w:color w:val="353535"/>
        </w:rPr>
        <w:t>The</w:t>
      </w:r>
      <w:r w:rsidR="0056365C">
        <w:rPr>
          <w:color w:val="353535"/>
        </w:rPr>
        <w:t xml:space="preserve"> eternal pre-exis</w:t>
      </w:r>
      <w:r w:rsidR="005E06AF">
        <w:rPr>
          <w:color w:val="353535"/>
        </w:rPr>
        <w:t xml:space="preserve">tent Son or </w:t>
      </w:r>
      <w:r w:rsidR="005E06AF" w:rsidRPr="00BF5828">
        <w:rPr>
          <w:i/>
          <w:color w:val="353535"/>
        </w:rPr>
        <w:t>Logos</w:t>
      </w:r>
      <w:r w:rsidR="00FD1EC4">
        <w:rPr>
          <w:color w:val="353535"/>
        </w:rPr>
        <w:t>, through whom all things were made,</w:t>
      </w:r>
      <w:r w:rsidR="005E06AF">
        <w:rPr>
          <w:color w:val="353535"/>
        </w:rPr>
        <w:t xml:space="preserve"> is defined by the man Jesus. </w:t>
      </w:r>
      <w:r w:rsidR="00FC5B55">
        <w:rPr>
          <w:color w:val="353535"/>
        </w:rPr>
        <w:t xml:space="preserve">This paradox can be resolved by the concept of reverse causality.  </w:t>
      </w:r>
      <w:r w:rsidR="005E06AF">
        <w:rPr>
          <w:color w:val="353535"/>
        </w:rPr>
        <w:t>More particularly, the resurrected Christ is retro-actively the eternal pre-existent Son / Logos, as suggested</w:t>
      </w:r>
      <w:r w:rsidR="0056365C">
        <w:rPr>
          <w:color w:val="353535"/>
        </w:rPr>
        <w:t xml:space="preserve"> by R</w:t>
      </w:r>
      <w:r w:rsidR="005E06AF">
        <w:rPr>
          <w:color w:val="353535"/>
        </w:rPr>
        <w:t xml:space="preserve">omans 1:4. </w:t>
      </w:r>
    </w:p>
    <w:p w14:paraId="35372C5D" w14:textId="77777777" w:rsidR="00FC5B55" w:rsidRDefault="00FC5B55" w:rsidP="00CB2C08">
      <w:pPr>
        <w:widowControl w:val="0"/>
        <w:autoSpaceDE w:val="0"/>
        <w:autoSpaceDN w:val="0"/>
        <w:adjustRightInd w:val="0"/>
        <w:ind w:left="360"/>
        <w:rPr>
          <w:color w:val="353535"/>
        </w:rPr>
      </w:pPr>
    </w:p>
    <w:p w14:paraId="0F6B59BD" w14:textId="509DE527" w:rsidR="005E06AF" w:rsidRDefault="00FC5B55" w:rsidP="00CB2C08">
      <w:pPr>
        <w:widowControl w:val="0"/>
        <w:autoSpaceDE w:val="0"/>
        <w:autoSpaceDN w:val="0"/>
        <w:adjustRightInd w:val="0"/>
        <w:ind w:left="360"/>
        <w:rPr>
          <w:color w:val="353535"/>
        </w:rPr>
      </w:pPr>
      <w:r>
        <w:rPr>
          <w:color w:val="353535"/>
        </w:rPr>
        <w:t>This is the basic idea of “Open Theism”: that God interacts with the creation, adapting Himself to creation, allowing Himself to be in some respects defined by creation, but in a manner that does not infringe upon His basic freedom as the loving creator.  Accordingly, we can</w:t>
      </w:r>
      <w:r w:rsidR="005A3191">
        <w:rPr>
          <w:color w:val="353535"/>
        </w:rPr>
        <w:t xml:space="preserve"> say that</w:t>
      </w:r>
      <w:r w:rsidR="005E06AF">
        <w:rPr>
          <w:color w:val="353535"/>
        </w:rPr>
        <w:t xml:space="preserve"> the </w:t>
      </w:r>
      <w:r w:rsidR="006B6250">
        <w:rPr>
          <w:color w:val="353535"/>
        </w:rPr>
        <w:t>“immanent”</w:t>
      </w:r>
      <w:r w:rsidR="005E06AF">
        <w:rPr>
          <w:color w:val="353535"/>
        </w:rPr>
        <w:t xml:space="preserve"> trinity is the “economic” trinity, in that the true </w:t>
      </w:r>
      <w:r>
        <w:rPr>
          <w:color w:val="353535"/>
        </w:rPr>
        <w:t>God in H</w:t>
      </w:r>
      <w:r w:rsidR="0056365C">
        <w:rPr>
          <w:color w:val="353535"/>
        </w:rPr>
        <w:t>imself is the living, dynamic G</w:t>
      </w:r>
      <w:r w:rsidR="005E06AF">
        <w:rPr>
          <w:color w:val="353535"/>
        </w:rPr>
        <w:t xml:space="preserve">od </w:t>
      </w:r>
      <w:r>
        <w:rPr>
          <w:color w:val="353535"/>
        </w:rPr>
        <w:t xml:space="preserve">revealed in history, and especially </w:t>
      </w:r>
      <w:r w:rsidR="0056365C">
        <w:rPr>
          <w:color w:val="353535"/>
        </w:rPr>
        <w:t>in the man Jesus.</w:t>
      </w:r>
    </w:p>
    <w:p w14:paraId="191DA218" w14:textId="77777777" w:rsidR="00A97444" w:rsidRDefault="00A97444" w:rsidP="00CB2C08">
      <w:pPr>
        <w:widowControl w:val="0"/>
        <w:autoSpaceDE w:val="0"/>
        <w:autoSpaceDN w:val="0"/>
        <w:adjustRightInd w:val="0"/>
        <w:ind w:left="360"/>
        <w:rPr>
          <w:color w:val="353535"/>
        </w:rPr>
      </w:pPr>
    </w:p>
    <w:p w14:paraId="4135575C" w14:textId="6C8C10B8" w:rsidR="00A97444" w:rsidRPr="00A97444" w:rsidRDefault="00A97444" w:rsidP="00A97444">
      <w:pPr>
        <w:widowControl w:val="0"/>
        <w:autoSpaceDE w:val="0"/>
        <w:autoSpaceDN w:val="0"/>
        <w:adjustRightInd w:val="0"/>
        <w:ind w:left="360"/>
        <w:rPr>
          <w:color w:val="353535"/>
        </w:rPr>
      </w:pPr>
      <w:r w:rsidRPr="00A97444">
        <w:rPr>
          <w:color w:val="353535"/>
        </w:rPr>
        <w:t>The Son's "fullness of deity" (Col 1:19), which enables Him to reconcile and to save, is not a matter of full equality of attributes nor of equality of order, but rather consists of His perfect representation of God, and in His being granted all authority. His submissive obedience in the hierarchy does not detract from H</w:t>
      </w:r>
      <w:r w:rsidR="00BF5828">
        <w:rPr>
          <w:color w:val="353535"/>
        </w:rPr>
        <w:t>is f</w:t>
      </w:r>
      <w:r w:rsidRPr="00A97444">
        <w:rPr>
          <w:color w:val="353535"/>
        </w:rPr>
        <w:t>aithfulness as a true revelation of God, or from His full authority to act as God. By His full delegated executive power and authority, all things are created through Him, and all those given to Him by the Father shall be saved through Him.</w:t>
      </w:r>
    </w:p>
    <w:p w14:paraId="36653F16" w14:textId="77777777" w:rsidR="00A97444" w:rsidRPr="00A97444" w:rsidRDefault="00A97444" w:rsidP="00A97444">
      <w:pPr>
        <w:widowControl w:val="0"/>
        <w:autoSpaceDE w:val="0"/>
        <w:autoSpaceDN w:val="0"/>
        <w:adjustRightInd w:val="0"/>
        <w:ind w:left="360"/>
        <w:rPr>
          <w:color w:val="353535"/>
        </w:rPr>
      </w:pPr>
    </w:p>
    <w:p w14:paraId="21E9B086" w14:textId="4F0D5A8D" w:rsidR="0056365C" w:rsidRDefault="0056365C" w:rsidP="00E75468">
      <w:pPr>
        <w:widowControl w:val="0"/>
        <w:autoSpaceDE w:val="0"/>
        <w:autoSpaceDN w:val="0"/>
        <w:adjustRightInd w:val="0"/>
        <w:rPr>
          <w:color w:val="353535"/>
        </w:rPr>
      </w:pPr>
      <w:r w:rsidRPr="0056365C">
        <w:rPr>
          <w:color w:val="353535"/>
          <w:u w:val="single"/>
        </w:rPr>
        <w:t>Bibliography</w:t>
      </w:r>
      <w:r>
        <w:rPr>
          <w:color w:val="353535"/>
        </w:rPr>
        <w:t>:</w:t>
      </w:r>
    </w:p>
    <w:p w14:paraId="1D25D29C" w14:textId="77777777" w:rsidR="0056365C" w:rsidRDefault="0056365C" w:rsidP="005E06AF">
      <w:pPr>
        <w:widowControl w:val="0"/>
        <w:autoSpaceDE w:val="0"/>
        <w:autoSpaceDN w:val="0"/>
        <w:adjustRightInd w:val="0"/>
        <w:ind w:left="360" w:hanging="360"/>
        <w:rPr>
          <w:color w:val="353535"/>
        </w:rPr>
      </w:pPr>
    </w:p>
    <w:p w14:paraId="6F4BE9FE" w14:textId="7FEBAFF6" w:rsidR="00A27085" w:rsidRDefault="00A27085" w:rsidP="0098719D">
      <w:pPr>
        <w:widowControl w:val="0"/>
        <w:autoSpaceDE w:val="0"/>
        <w:autoSpaceDN w:val="0"/>
        <w:adjustRightInd w:val="0"/>
        <w:rPr>
          <w:color w:val="353535"/>
        </w:rPr>
      </w:pPr>
      <w:r>
        <w:rPr>
          <w:color w:val="353535"/>
        </w:rPr>
        <w:t>K</w:t>
      </w:r>
      <w:r w:rsidR="006B6250">
        <w:rPr>
          <w:color w:val="353535"/>
        </w:rPr>
        <w:t xml:space="preserve">arl Barth, “Church </w:t>
      </w:r>
      <w:proofErr w:type="spellStart"/>
      <w:r w:rsidR="006B6250">
        <w:rPr>
          <w:color w:val="353535"/>
        </w:rPr>
        <w:t>Dogmatics</w:t>
      </w:r>
      <w:proofErr w:type="spellEnd"/>
      <w:r w:rsidR="006B6250">
        <w:rPr>
          <w:color w:val="353535"/>
        </w:rPr>
        <w:t xml:space="preserve">,” </w:t>
      </w:r>
      <w:r w:rsidR="00F46D5B">
        <w:rPr>
          <w:color w:val="353535"/>
        </w:rPr>
        <w:t>Section 15</w:t>
      </w:r>
      <w:r w:rsidR="00B7679E">
        <w:rPr>
          <w:color w:val="353535"/>
        </w:rPr>
        <w:t xml:space="preserve">, </w:t>
      </w:r>
      <w:r w:rsidR="00B7679E">
        <w:rPr>
          <w:color w:val="000000"/>
          <w:u w:color="000000"/>
        </w:rPr>
        <w:t>1988, T&amp;T Clark</w:t>
      </w:r>
    </w:p>
    <w:p w14:paraId="30B0D3E6" w14:textId="7870D299" w:rsidR="0056365C" w:rsidRDefault="0056365C" w:rsidP="0098719D">
      <w:pPr>
        <w:widowControl w:val="0"/>
        <w:autoSpaceDE w:val="0"/>
        <w:autoSpaceDN w:val="0"/>
        <w:adjustRightInd w:val="0"/>
        <w:rPr>
          <w:color w:val="353535"/>
        </w:rPr>
      </w:pPr>
      <w:r>
        <w:rPr>
          <w:color w:val="353535"/>
        </w:rPr>
        <w:t>Robert. W. Jenson, “The Triune Identity,” 1982, Augsburg Fortress</w:t>
      </w:r>
    </w:p>
    <w:p w14:paraId="1B4C202F" w14:textId="221F5384" w:rsidR="0056365C" w:rsidRPr="0098719D" w:rsidRDefault="0098719D" w:rsidP="0098719D">
      <w:pPr>
        <w:widowControl w:val="0"/>
        <w:autoSpaceDE w:val="0"/>
        <w:autoSpaceDN w:val="0"/>
        <w:adjustRightInd w:val="0"/>
        <w:ind w:firstLine="720"/>
        <w:rPr>
          <w:color w:val="353535"/>
        </w:rPr>
      </w:pPr>
      <w:r>
        <w:rPr>
          <w:color w:val="353535"/>
        </w:rPr>
        <w:t xml:space="preserve">-- </w:t>
      </w:r>
      <w:r w:rsidR="0056365C" w:rsidRPr="0098719D">
        <w:rPr>
          <w:color w:val="353535"/>
        </w:rPr>
        <w:t>“Systematic Theology, Vol 1”, 1997, Oxford University Press</w:t>
      </w:r>
    </w:p>
    <w:p w14:paraId="6CFF6CBE" w14:textId="5697D6B5" w:rsidR="0056365C" w:rsidRPr="00D5444F" w:rsidRDefault="0056365C" w:rsidP="0098719D">
      <w:pPr>
        <w:widowControl w:val="0"/>
        <w:autoSpaceDE w:val="0"/>
        <w:autoSpaceDN w:val="0"/>
        <w:adjustRightInd w:val="0"/>
        <w:rPr>
          <w:color w:val="353535"/>
        </w:rPr>
      </w:pPr>
      <w:proofErr w:type="spellStart"/>
      <w:r>
        <w:rPr>
          <w:color w:val="353535"/>
        </w:rPr>
        <w:t>Wofhart</w:t>
      </w:r>
      <w:proofErr w:type="spellEnd"/>
      <w:r>
        <w:rPr>
          <w:color w:val="353535"/>
        </w:rPr>
        <w:t xml:space="preserve"> </w:t>
      </w:r>
      <w:proofErr w:type="spellStart"/>
      <w:r>
        <w:rPr>
          <w:color w:val="353535"/>
        </w:rPr>
        <w:t>Pannenberg</w:t>
      </w:r>
      <w:proofErr w:type="spellEnd"/>
      <w:r>
        <w:rPr>
          <w:color w:val="353535"/>
        </w:rPr>
        <w:t>, “Jesus - God and Man,” 1977, Westminster Press</w:t>
      </w:r>
    </w:p>
    <w:p w14:paraId="4A771CC7" w14:textId="77777777" w:rsidR="0056365C" w:rsidRDefault="0056365C" w:rsidP="0098719D">
      <w:pPr>
        <w:widowControl w:val="0"/>
        <w:autoSpaceDE w:val="0"/>
        <w:autoSpaceDN w:val="0"/>
        <w:adjustRightInd w:val="0"/>
        <w:rPr>
          <w:color w:val="353535"/>
        </w:rPr>
      </w:pPr>
      <w:r>
        <w:rPr>
          <w:color w:val="353535"/>
        </w:rPr>
        <w:t>Thomas. F. Torrance, “Incarnation,” 2008, IVP</w:t>
      </w:r>
    </w:p>
    <w:p w14:paraId="5D15B22E" w14:textId="00C480D4" w:rsidR="00D5444F" w:rsidRDefault="00D5444F" w:rsidP="00D5444F">
      <w:pPr>
        <w:jc w:val="center"/>
      </w:pPr>
      <w:r>
        <w:br w:type="page"/>
      </w:r>
    </w:p>
    <w:p w14:paraId="790D157A" w14:textId="77777777" w:rsidR="00AA29D3" w:rsidRDefault="00AA29D3" w:rsidP="0018238B">
      <w:pPr>
        <w:pStyle w:val="Heading1"/>
        <w:spacing w:before="0"/>
        <w:sectPr w:rsidR="00AA29D3" w:rsidSect="00AE5B19">
          <w:pgSz w:w="12240" w:h="15840"/>
          <w:pgMar w:top="1440" w:right="1267" w:bottom="1440" w:left="1800" w:header="720" w:footer="720" w:gutter="0"/>
          <w:pgNumType w:start="1" w:chapStyle="1"/>
          <w:cols w:space="720"/>
        </w:sectPr>
      </w:pPr>
      <w:bookmarkStart w:id="2" w:name="_Toc331786761"/>
    </w:p>
    <w:p w14:paraId="52C6145C" w14:textId="292B313F" w:rsidR="0077599F" w:rsidRDefault="0077599F" w:rsidP="0018238B">
      <w:pPr>
        <w:pStyle w:val="Heading1"/>
        <w:spacing w:before="0"/>
      </w:pPr>
      <w:r>
        <w:lastRenderedPageBreak/>
        <w:t>Trinity</w:t>
      </w:r>
      <w:bookmarkEnd w:id="2"/>
    </w:p>
    <w:p w14:paraId="5968A57B" w14:textId="77777777" w:rsidR="00BD0AEF" w:rsidRDefault="00BD0AEF" w:rsidP="0077599F">
      <w:pPr>
        <w:widowControl w:val="0"/>
        <w:autoSpaceDE w:val="0"/>
        <w:autoSpaceDN w:val="0"/>
        <w:adjustRightInd w:val="0"/>
        <w:rPr>
          <w:rFonts w:ascii="Helvetica" w:hAnsi="Helvetica" w:cs="Helvetica"/>
          <w:color w:val="353535"/>
        </w:rPr>
      </w:pPr>
    </w:p>
    <w:p w14:paraId="3DC02907" w14:textId="77777777" w:rsidR="00C63ACC" w:rsidRPr="003E23CA" w:rsidRDefault="00C63ACC" w:rsidP="00C63ACC">
      <w:pPr>
        <w:widowControl w:val="0"/>
        <w:autoSpaceDE w:val="0"/>
        <w:autoSpaceDN w:val="0"/>
        <w:adjustRightInd w:val="0"/>
        <w:rPr>
          <w:color w:val="353535"/>
        </w:rPr>
      </w:pPr>
      <w:r>
        <w:rPr>
          <w:color w:val="353535"/>
        </w:rPr>
        <w:t>The primary teaching about God is that He is One, and there is no other:</w:t>
      </w:r>
    </w:p>
    <w:p w14:paraId="0FF2CCBC" w14:textId="77777777" w:rsidR="00C63ACC" w:rsidRDefault="00C63ACC" w:rsidP="00C63ACC">
      <w:pPr>
        <w:widowControl w:val="0"/>
        <w:autoSpaceDE w:val="0"/>
        <w:autoSpaceDN w:val="0"/>
        <w:adjustRightInd w:val="0"/>
        <w:rPr>
          <w:color w:val="353535"/>
        </w:rPr>
      </w:pPr>
      <w:r w:rsidRPr="00AC6495">
        <w:rPr>
          <w:rFonts w:ascii="Times" w:hAnsi="Times"/>
          <w:i/>
        </w:rPr>
        <w:t xml:space="preserve">"Hear, O Israel: </w:t>
      </w:r>
      <w:r w:rsidRPr="00AC6495">
        <w:rPr>
          <w:i/>
        </w:rPr>
        <w:t xml:space="preserve">the Lord </w:t>
      </w:r>
      <w:r w:rsidRPr="00AC6495">
        <w:rPr>
          <w:rFonts w:ascii="Times" w:hAnsi="Times"/>
          <w:i/>
        </w:rPr>
        <w:t>our God, the LORD is one.”</w:t>
      </w:r>
      <w:r w:rsidRPr="00F30765">
        <w:rPr>
          <w:color w:val="353535"/>
        </w:rPr>
        <w:t xml:space="preserve">-- </w:t>
      </w:r>
      <w:r>
        <w:rPr>
          <w:color w:val="353535"/>
        </w:rPr>
        <w:t>Deuteronomy 6:4;</w:t>
      </w:r>
      <w:r w:rsidRPr="00AA520F">
        <w:rPr>
          <w:color w:val="353535"/>
        </w:rPr>
        <w:t xml:space="preserve"> </w:t>
      </w:r>
      <w:r w:rsidRPr="00F30765">
        <w:rPr>
          <w:color w:val="353535"/>
        </w:rPr>
        <w:t>Mark 12:29</w:t>
      </w:r>
    </w:p>
    <w:p w14:paraId="70A4FDF1" w14:textId="77777777" w:rsidR="00C63ACC" w:rsidRDefault="00C63ACC" w:rsidP="00C63ACC">
      <w:pPr>
        <w:widowControl w:val="0"/>
        <w:autoSpaceDE w:val="0"/>
        <w:autoSpaceDN w:val="0"/>
        <w:adjustRightInd w:val="0"/>
        <w:rPr>
          <w:color w:val="353535"/>
        </w:rPr>
      </w:pPr>
    </w:p>
    <w:p w14:paraId="04AF08DB" w14:textId="28BC8755" w:rsidR="00C63ACC" w:rsidRDefault="00C63ACC" w:rsidP="00C63ACC">
      <w:pPr>
        <w:widowControl w:val="0"/>
        <w:autoSpaceDE w:val="0"/>
        <w:autoSpaceDN w:val="0"/>
        <w:adjustRightInd w:val="0"/>
        <w:rPr>
          <w:color w:val="353535"/>
        </w:rPr>
      </w:pPr>
      <w:r>
        <w:rPr>
          <w:color w:val="353535"/>
        </w:rPr>
        <w:t xml:space="preserve">But He is also revealed in scripture, especially in the New Testament, as three “persons” – Father, Son and Holy Spirit.  Each of the three is distinct, yet they are each spoken of as God. They are therefore a three-in-one Godhead: the Trinity. </w:t>
      </w:r>
      <w:r w:rsidR="00584594">
        <w:rPr>
          <w:color w:val="353535"/>
        </w:rPr>
        <w:t>[1]</w:t>
      </w:r>
    </w:p>
    <w:p w14:paraId="49F3683D" w14:textId="77777777" w:rsidR="00C63ACC" w:rsidRDefault="00C63ACC" w:rsidP="00C63ACC">
      <w:pPr>
        <w:widowControl w:val="0"/>
        <w:autoSpaceDE w:val="0"/>
        <w:autoSpaceDN w:val="0"/>
        <w:adjustRightInd w:val="0"/>
        <w:rPr>
          <w:color w:val="353535"/>
        </w:rPr>
      </w:pPr>
    </w:p>
    <w:p w14:paraId="19F2CC39" w14:textId="77777777" w:rsidR="00C63ACC" w:rsidRDefault="00C63ACC" w:rsidP="00C63ACC">
      <w:pPr>
        <w:widowControl w:val="0"/>
        <w:autoSpaceDE w:val="0"/>
        <w:autoSpaceDN w:val="0"/>
        <w:adjustRightInd w:val="0"/>
        <w:rPr>
          <w:color w:val="353535"/>
        </w:rPr>
      </w:pPr>
      <w:r>
        <w:rPr>
          <w:rStyle w:val="woj"/>
        </w:rPr>
        <w:t>“</w:t>
      </w:r>
      <w:r w:rsidRPr="00AC6495">
        <w:rPr>
          <w:rStyle w:val="woj"/>
          <w:i/>
        </w:rPr>
        <w:t>Therefore go and make disciples of all nations, baptizing them in the name of the Father and of the Son and of the Holy Spirit,</w:t>
      </w:r>
      <w:r>
        <w:rPr>
          <w:rStyle w:val="woj"/>
        </w:rPr>
        <w:t xml:space="preserve">” - </w:t>
      </w:r>
      <w:r>
        <w:rPr>
          <w:color w:val="353535"/>
        </w:rPr>
        <w:t>Matthew 28:19</w:t>
      </w:r>
    </w:p>
    <w:p w14:paraId="129154F1" w14:textId="77777777" w:rsidR="00C63ACC" w:rsidRDefault="00C63ACC" w:rsidP="00C63ACC">
      <w:pPr>
        <w:widowControl w:val="0"/>
        <w:autoSpaceDE w:val="0"/>
        <w:autoSpaceDN w:val="0"/>
        <w:adjustRightInd w:val="0"/>
        <w:rPr>
          <w:color w:val="353535"/>
        </w:rPr>
      </w:pPr>
      <w:r>
        <w:rPr>
          <w:color w:val="353535"/>
        </w:rPr>
        <w:t>“</w:t>
      </w:r>
      <w:r w:rsidRPr="00AC6495">
        <w:rPr>
          <w:rStyle w:val="text"/>
          <w:i/>
        </w:rPr>
        <w:t>May the grace of the Lord Jesus Christ, and the love of God, and the fellowship of the Holy Spirit be with you all.</w:t>
      </w:r>
      <w:r>
        <w:rPr>
          <w:rStyle w:val="text"/>
        </w:rPr>
        <w:t>” – 2 Corinthians 13:14</w:t>
      </w:r>
    </w:p>
    <w:p w14:paraId="6C7457CC" w14:textId="77777777" w:rsidR="00C63ACC" w:rsidRDefault="00C63ACC" w:rsidP="00C63ACC">
      <w:pPr>
        <w:widowControl w:val="0"/>
        <w:autoSpaceDE w:val="0"/>
        <w:autoSpaceDN w:val="0"/>
        <w:adjustRightInd w:val="0"/>
        <w:rPr>
          <w:color w:val="353535"/>
        </w:rPr>
      </w:pPr>
      <w:r w:rsidRPr="0089493B">
        <w:rPr>
          <w:i/>
          <w:color w:val="353535"/>
        </w:rPr>
        <w:t>“</w:t>
      </w:r>
      <w:r w:rsidRPr="0089493B">
        <w:rPr>
          <w:rStyle w:val="text"/>
          <w:i/>
          <w:vertAlign w:val="superscript"/>
        </w:rPr>
        <w:t> </w:t>
      </w:r>
      <w:r w:rsidRPr="0089493B">
        <w:rPr>
          <w:rStyle w:val="text"/>
          <w:i/>
        </w:rPr>
        <w:t>I keep asking that the God of our Lord Jesus Christ, the glorious Father, may give you the Spirit of wisdom and revelation, so that you may know him better.”</w:t>
      </w:r>
      <w:r>
        <w:rPr>
          <w:rStyle w:val="text"/>
        </w:rPr>
        <w:t xml:space="preserve"> – Ephesians 1:17</w:t>
      </w:r>
    </w:p>
    <w:p w14:paraId="46591A6E" w14:textId="77777777" w:rsidR="00C63ACC" w:rsidRPr="00F30765" w:rsidRDefault="00C63ACC" w:rsidP="00C63ACC">
      <w:pPr>
        <w:widowControl w:val="0"/>
        <w:autoSpaceDE w:val="0"/>
        <w:autoSpaceDN w:val="0"/>
        <w:adjustRightInd w:val="0"/>
        <w:rPr>
          <w:color w:val="353535"/>
        </w:rPr>
      </w:pPr>
      <w:r>
        <w:rPr>
          <w:color w:val="353535"/>
        </w:rPr>
        <w:t>“</w:t>
      </w:r>
      <w:r w:rsidRPr="00AC6495">
        <w:rPr>
          <w:rStyle w:val="text"/>
          <w:i/>
        </w:rPr>
        <w:t>who have been chosen according to the foreknowledge of God the Father, through the sanctifying work of the Spirit, to be obedient to Jesus Christ and sprinkled with his blood</w:t>
      </w:r>
      <w:r>
        <w:rPr>
          <w:rStyle w:val="text"/>
        </w:rPr>
        <w:t xml:space="preserve">” - </w:t>
      </w:r>
      <w:r>
        <w:rPr>
          <w:color w:val="353535"/>
        </w:rPr>
        <w:t xml:space="preserve">1 Peter 1:2    </w:t>
      </w:r>
    </w:p>
    <w:p w14:paraId="6357C866" w14:textId="77777777" w:rsidR="00C63ACC" w:rsidRDefault="00C63ACC" w:rsidP="00C63ACC">
      <w:pPr>
        <w:rPr>
          <w:color w:val="000000"/>
        </w:rPr>
      </w:pPr>
    </w:p>
    <w:p w14:paraId="39AFD41C" w14:textId="77777777" w:rsidR="00C63ACC" w:rsidRDefault="00C63ACC" w:rsidP="00C63ACC">
      <w:pPr>
        <w:rPr>
          <w:color w:val="000000"/>
        </w:rPr>
      </w:pPr>
      <w:r w:rsidRPr="00152D46">
        <w:rPr>
          <w:b/>
          <w:color w:val="000000"/>
          <w:u w:val="single"/>
        </w:rPr>
        <w:t>Father and Son</w:t>
      </w:r>
      <w:r>
        <w:rPr>
          <w:color w:val="000000"/>
        </w:rPr>
        <w:t>:  The s</w:t>
      </w:r>
      <w:r w:rsidRPr="00C07DF2">
        <w:rPr>
          <w:color w:val="000000"/>
        </w:rPr>
        <w:t xml:space="preserve">econd person is the Son, </w:t>
      </w:r>
      <w:r>
        <w:rPr>
          <w:color w:val="000000"/>
        </w:rPr>
        <w:t xml:space="preserve">Who is a distinct person begotten from the Father and obedient to the Father. </w:t>
      </w:r>
    </w:p>
    <w:p w14:paraId="296914F5" w14:textId="77777777" w:rsidR="00C63ACC" w:rsidRDefault="00C63ACC" w:rsidP="00C63ACC">
      <w:pPr>
        <w:rPr>
          <w:color w:val="000000"/>
        </w:rPr>
      </w:pPr>
    </w:p>
    <w:p w14:paraId="3F55CC3A" w14:textId="77777777" w:rsidR="00C63ACC" w:rsidRDefault="00C63ACC" w:rsidP="00C63ACC">
      <w:pPr>
        <w:rPr>
          <w:rStyle w:val="woj"/>
        </w:rPr>
      </w:pPr>
      <w:r w:rsidRPr="00F352B9">
        <w:rPr>
          <w:rStyle w:val="woj"/>
          <w:i/>
        </w:rPr>
        <w:t>“My Father, if it is possible, may this cup be taken from me. Yet not as I will, but as you will.”</w:t>
      </w:r>
      <w:r>
        <w:rPr>
          <w:rStyle w:val="woj"/>
        </w:rPr>
        <w:t xml:space="preserve"> – Matthew 26:39</w:t>
      </w:r>
    </w:p>
    <w:p w14:paraId="5988A303" w14:textId="77777777" w:rsidR="00C63ACC" w:rsidRDefault="00C63ACC" w:rsidP="00C63ACC">
      <w:pPr>
        <w:rPr>
          <w:rStyle w:val="text"/>
        </w:rPr>
      </w:pPr>
      <w:r w:rsidRPr="00B4033B">
        <w:rPr>
          <w:rStyle w:val="text"/>
          <w:i/>
        </w:rPr>
        <w:t>“We have seen his glory, the glory of the one and only Son, who came from the Father, full of grace and truth.”</w:t>
      </w:r>
      <w:r>
        <w:rPr>
          <w:rStyle w:val="text"/>
        </w:rPr>
        <w:t xml:space="preserve"> – John 1:14</w:t>
      </w:r>
    </w:p>
    <w:p w14:paraId="69E2910A" w14:textId="448F26A9" w:rsidR="00C63ACC" w:rsidRDefault="00C63ACC" w:rsidP="00C63ACC">
      <w:r>
        <w:rPr>
          <w:i/>
        </w:rPr>
        <w:t>“</w:t>
      </w:r>
      <w:r w:rsidRPr="00C16595">
        <w:rPr>
          <w:i/>
        </w:rPr>
        <w:t>Very truly I tell you, the Son can do nothing by himself; he can do only what he sees his Father doing, because whatever the Father does the Son also does.</w:t>
      </w:r>
      <w:r>
        <w:rPr>
          <w:i/>
        </w:rPr>
        <w:t>’”</w:t>
      </w:r>
      <w:r w:rsidR="005A0F6A">
        <w:t xml:space="preserve"> – John 5:</w:t>
      </w:r>
      <w:r>
        <w:t>19</w:t>
      </w:r>
    </w:p>
    <w:p w14:paraId="33E31C80" w14:textId="00825090" w:rsidR="00C63ACC" w:rsidRDefault="00C63ACC" w:rsidP="00C63ACC">
      <w:pPr>
        <w:rPr>
          <w:rStyle w:val="woj"/>
        </w:rPr>
      </w:pPr>
      <w:r w:rsidRPr="00BB505A">
        <w:rPr>
          <w:rStyle w:val="woj"/>
          <w:i/>
        </w:rPr>
        <w:t>“The words I say to you I do not speak on my own authority. Rather, it is the Father, living in me, who is doing his</w:t>
      </w:r>
      <w:r>
        <w:rPr>
          <w:rStyle w:val="woj"/>
        </w:rPr>
        <w:t xml:space="preserve"> work</w:t>
      </w:r>
      <w:r w:rsidRPr="00BB505A">
        <w:rPr>
          <w:rStyle w:val="woj"/>
          <w:i/>
        </w:rPr>
        <w:t>.”</w:t>
      </w:r>
      <w:r w:rsidR="005A0F6A">
        <w:rPr>
          <w:rStyle w:val="woj"/>
        </w:rPr>
        <w:t xml:space="preserve"> – John 14:10</w:t>
      </w:r>
    </w:p>
    <w:p w14:paraId="2AC93B9C" w14:textId="77777777" w:rsidR="00C63ACC" w:rsidRPr="00BB505A" w:rsidRDefault="00C63ACC" w:rsidP="00C63ACC">
      <w:r w:rsidRPr="0089493B">
        <w:rPr>
          <w:rStyle w:val="text"/>
          <w:i/>
        </w:rPr>
        <w:t>“Yet for us there is but one God, the Father, from whom all things came and for whom we live; and there is but one Lord, Jesus Christ, through whom all things came and through whom we live.”</w:t>
      </w:r>
      <w:r>
        <w:rPr>
          <w:rStyle w:val="text"/>
        </w:rPr>
        <w:t xml:space="preserve"> – 1 Corinthians 8:6</w:t>
      </w:r>
    </w:p>
    <w:p w14:paraId="050092BD" w14:textId="77777777" w:rsidR="00C63ACC" w:rsidRDefault="00C63ACC" w:rsidP="00C63ACC">
      <w:pPr>
        <w:rPr>
          <w:color w:val="000000"/>
        </w:rPr>
      </w:pPr>
    </w:p>
    <w:p w14:paraId="0209FF95" w14:textId="63A09FEB" w:rsidR="00C63ACC" w:rsidRDefault="00C63ACC" w:rsidP="00C63ACC">
      <w:pPr>
        <w:rPr>
          <w:color w:val="000000"/>
        </w:rPr>
      </w:pPr>
      <w:r>
        <w:rPr>
          <w:color w:val="000000"/>
        </w:rPr>
        <w:t xml:space="preserve">The Son is also </w:t>
      </w:r>
      <w:r w:rsidRPr="00F352B9">
        <w:rPr>
          <w:color w:val="000000"/>
          <w:u w:val="single"/>
        </w:rPr>
        <w:t>one</w:t>
      </w:r>
      <w:r>
        <w:rPr>
          <w:color w:val="000000"/>
        </w:rPr>
        <w:t xml:space="preserve"> with the Father, dwelling in the Father, and the Father in Him – perfectly representing the Father and exercising the full authority of the Father. He is therefore God.</w:t>
      </w:r>
      <w:r w:rsidR="00584594">
        <w:rPr>
          <w:color w:val="000000"/>
        </w:rPr>
        <w:t xml:space="preserve"> [2]</w:t>
      </w:r>
    </w:p>
    <w:p w14:paraId="549E9CF7" w14:textId="77777777" w:rsidR="00C63ACC" w:rsidRDefault="00C63ACC" w:rsidP="00C63ACC">
      <w:pPr>
        <w:rPr>
          <w:rStyle w:val="text"/>
        </w:rPr>
      </w:pPr>
    </w:p>
    <w:p w14:paraId="63F8A585" w14:textId="77777777" w:rsidR="00C63ACC" w:rsidRDefault="00C63ACC" w:rsidP="00C63ACC">
      <w:pPr>
        <w:rPr>
          <w:rStyle w:val="woj"/>
        </w:rPr>
      </w:pPr>
      <w:r w:rsidRPr="007C5F88">
        <w:rPr>
          <w:rStyle w:val="woj"/>
          <w:i/>
        </w:rPr>
        <w:t>“All things have been committed to me by my Father. No one knows the Son except the Father, and no one knows the Father except the Son</w:t>
      </w:r>
      <w:r>
        <w:rPr>
          <w:rStyle w:val="woj"/>
          <w:i/>
        </w:rPr>
        <w:t>.</w:t>
      </w:r>
      <w:r w:rsidRPr="007C5F88">
        <w:rPr>
          <w:rStyle w:val="woj"/>
          <w:i/>
        </w:rPr>
        <w:t>”</w:t>
      </w:r>
      <w:r>
        <w:rPr>
          <w:rStyle w:val="woj"/>
        </w:rPr>
        <w:t xml:space="preserve"> – Matthew 11:27</w:t>
      </w:r>
    </w:p>
    <w:p w14:paraId="54F2BE79" w14:textId="77777777" w:rsidR="00C63ACC" w:rsidRDefault="00C63ACC" w:rsidP="00C63ACC">
      <w:pPr>
        <w:rPr>
          <w:rStyle w:val="woj"/>
        </w:rPr>
      </w:pPr>
      <w:r w:rsidRPr="00CD642C">
        <w:rPr>
          <w:rStyle w:val="text"/>
        </w:rPr>
        <w:t>Jesus said,</w:t>
      </w:r>
      <w:r w:rsidRPr="007C5F88">
        <w:rPr>
          <w:rStyle w:val="text"/>
          <w:i/>
        </w:rPr>
        <w:t xml:space="preserve"> </w:t>
      </w:r>
      <w:r w:rsidRPr="007C5F88">
        <w:rPr>
          <w:rStyle w:val="woj"/>
          <w:i/>
        </w:rPr>
        <w:t>“All authority in heaven and on earth has been given to me.”</w:t>
      </w:r>
      <w:r>
        <w:rPr>
          <w:rStyle w:val="woj"/>
        </w:rPr>
        <w:t xml:space="preserve"> – Matthew 28:18</w:t>
      </w:r>
    </w:p>
    <w:p w14:paraId="7F821C04" w14:textId="77777777" w:rsidR="00C63ACC" w:rsidRPr="00F352B9" w:rsidRDefault="00C63ACC" w:rsidP="00C63ACC">
      <w:r w:rsidRPr="007C5F88">
        <w:rPr>
          <w:rStyle w:val="text"/>
          <w:i/>
        </w:rPr>
        <w:t xml:space="preserve"> “</w:t>
      </w:r>
      <w:r w:rsidRPr="007C5F88">
        <w:rPr>
          <w:rStyle w:val="woj"/>
          <w:i/>
        </w:rPr>
        <w:t>Very truly I tell you,”</w:t>
      </w:r>
      <w:r w:rsidRPr="007C5F88">
        <w:rPr>
          <w:rStyle w:val="text"/>
          <w:i/>
        </w:rPr>
        <w:t xml:space="preserve"> Jesus answered, </w:t>
      </w:r>
      <w:r w:rsidRPr="007C5F88">
        <w:rPr>
          <w:rStyle w:val="woj"/>
          <w:i/>
        </w:rPr>
        <w:t>“before Abraham was born, I am!”</w:t>
      </w:r>
      <w:r>
        <w:rPr>
          <w:rStyle w:val="woj"/>
        </w:rPr>
        <w:t xml:space="preserve"> – John 8:58</w:t>
      </w:r>
    </w:p>
    <w:p w14:paraId="3D79D385" w14:textId="77777777" w:rsidR="00C63ACC" w:rsidRDefault="00C63ACC" w:rsidP="00C63ACC">
      <w:r w:rsidRPr="00C16595">
        <w:rPr>
          <w:rStyle w:val="woj"/>
          <w:i/>
        </w:rPr>
        <w:t xml:space="preserve"> “For as the Father has life in himself, so he has granted the Son also to have life in himself.</w:t>
      </w:r>
      <w:r w:rsidRPr="00C16595">
        <w:rPr>
          <w:i/>
        </w:rPr>
        <w:t xml:space="preserve"> </w:t>
      </w:r>
      <w:r w:rsidRPr="00C16595">
        <w:rPr>
          <w:rStyle w:val="woj"/>
          <w:i/>
        </w:rPr>
        <w:t xml:space="preserve">And he has given him authority to judge because he is the Son of Man.” </w:t>
      </w:r>
      <w:r>
        <w:rPr>
          <w:rStyle w:val="woj"/>
        </w:rPr>
        <w:t>– John 5:26-27</w:t>
      </w:r>
    </w:p>
    <w:p w14:paraId="05B457C8" w14:textId="77777777" w:rsidR="00C63ACC" w:rsidRDefault="00C63ACC" w:rsidP="00C63ACC">
      <w:pPr>
        <w:rPr>
          <w:rStyle w:val="text"/>
        </w:rPr>
      </w:pPr>
      <w:r w:rsidRPr="00BB505A">
        <w:rPr>
          <w:i/>
        </w:rPr>
        <w:t>“</w:t>
      </w:r>
      <w:r>
        <w:rPr>
          <w:rStyle w:val="text"/>
          <w:i/>
        </w:rPr>
        <w:t>B</w:t>
      </w:r>
      <w:r w:rsidRPr="00BB505A">
        <w:rPr>
          <w:rStyle w:val="text"/>
          <w:i/>
        </w:rPr>
        <w:t>ut in these last days he has spoken to us by his Son, whom he appointed heir of all things, and through whom also he made the universe.</w:t>
      </w:r>
      <w:r w:rsidRPr="00BB505A">
        <w:rPr>
          <w:i/>
        </w:rPr>
        <w:t xml:space="preserve"> </w:t>
      </w:r>
      <w:r w:rsidRPr="00BB505A">
        <w:rPr>
          <w:rStyle w:val="text"/>
          <w:i/>
        </w:rPr>
        <w:t>The Son is the radiance of God’s glory and the exact representation of his being, sustaining all things by his powerful word.”</w:t>
      </w:r>
      <w:r>
        <w:rPr>
          <w:rStyle w:val="text"/>
        </w:rPr>
        <w:t xml:space="preserve"> – Hebrews 1:2-3</w:t>
      </w:r>
    </w:p>
    <w:p w14:paraId="72984B8D" w14:textId="77777777" w:rsidR="00C63ACC" w:rsidRDefault="00C63ACC" w:rsidP="00C63ACC">
      <w:pPr>
        <w:rPr>
          <w:rStyle w:val="text"/>
        </w:rPr>
      </w:pPr>
      <w:r w:rsidRPr="00F352B9">
        <w:rPr>
          <w:rStyle w:val="text"/>
          <w:i/>
        </w:rPr>
        <w:lastRenderedPageBreak/>
        <w:t>“For in Christ all the fullness of the Deity lives in bodily form,</w:t>
      </w:r>
      <w:r w:rsidRPr="00F352B9">
        <w:rPr>
          <w:i/>
        </w:rPr>
        <w:t xml:space="preserve"> </w:t>
      </w:r>
      <w:r w:rsidRPr="00F352B9">
        <w:rPr>
          <w:rStyle w:val="text"/>
          <w:i/>
        </w:rPr>
        <w:t>and in Christ you have been brought to fullness. He is the head over every power and authority.”</w:t>
      </w:r>
      <w:r>
        <w:rPr>
          <w:rStyle w:val="text"/>
        </w:rPr>
        <w:t xml:space="preserve"> – Colossians 2:9-10</w:t>
      </w:r>
    </w:p>
    <w:p w14:paraId="57974D64" w14:textId="77777777" w:rsidR="00C63ACC" w:rsidRDefault="00C63ACC" w:rsidP="00C63ACC">
      <w:pPr>
        <w:rPr>
          <w:rStyle w:val="woj"/>
        </w:rPr>
      </w:pPr>
    </w:p>
    <w:p w14:paraId="6280E831" w14:textId="77777777" w:rsidR="00C63ACC" w:rsidRDefault="00C63ACC" w:rsidP="00C63ACC">
      <w:pPr>
        <w:rPr>
          <w:color w:val="000000"/>
        </w:rPr>
      </w:pPr>
      <w:r>
        <w:rPr>
          <w:color w:val="000000"/>
        </w:rPr>
        <w:t>The mutual indwelling between the Son and the Father is the perfect love between them, which entails the perfect obedience of the Son to the Father. The unity does not require “equality”, but is a unity of activity coordinated for one purpose.  It is similar to the unity between us and Christ (John 17:21-23), and between husband and wife (Ephesians 5:22-32).</w:t>
      </w:r>
    </w:p>
    <w:p w14:paraId="06588B1A" w14:textId="77777777" w:rsidR="00C63ACC" w:rsidRDefault="00C63ACC" w:rsidP="00C63ACC">
      <w:pPr>
        <w:rPr>
          <w:rStyle w:val="woj"/>
        </w:rPr>
      </w:pPr>
    </w:p>
    <w:p w14:paraId="0DDD1C1F" w14:textId="379585E1" w:rsidR="00C63ACC" w:rsidRPr="0034578B" w:rsidRDefault="00C63ACC" w:rsidP="00C63ACC">
      <w:r w:rsidRPr="00152D46">
        <w:rPr>
          <w:rStyle w:val="woj"/>
          <w:b/>
          <w:u w:val="single"/>
        </w:rPr>
        <w:t>Holy Spirit:</w:t>
      </w:r>
      <w:r>
        <w:rPr>
          <w:rStyle w:val="woj"/>
        </w:rPr>
        <w:t xml:space="preserve">  As the Son is the </w:t>
      </w:r>
      <w:r w:rsidRPr="0034578B">
        <w:rPr>
          <w:rStyle w:val="woj"/>
          <w:u w:val="single"/>
        </w:rPr>
        <w:t>objective</w:t>
      </w:r>
      <w:r>
        <w:rPr>
          <w:rStyle w:val="woj"/>
        </w:rPr>
        <w:t xml:space="preserve"> presence of God, in Jesus, so the Holy Spirit is the </w:t>
      </w:r>
      <w:r w:rsidRPr="0034578B">
        <w:rPr>
          <w:rStyle w:val="woj"/>
          <w:u w:val="single"/>
        </w:rPr>
        <w:t>subjective</w:t>
      </w:r>
      <w:r>
        <w:rPr>
          <w:rStyle w:val="woj"/>
        </w:rPr>
        <w:t xml:space="preserve"> presence of God, dwelling within us. </w:t>
      </w:r>
      <w:r w:rsidRPr="005A40AB">
        <w:rPr>
          <w:color w:val="000000"/>
        </w:rPr>
        <w:t xml:space="preserve">The subordinate role of the Spirit is similar to that of the Son. He </w:t>
      </w:r>
      <w:r>
        <w:rPr>
          <w:color w:val="000000"/>
        </w:rPr>
        <w:t xml:space="preserve">is a distinct person, and He </w:t>
      </w:r>
      <w:r w:rsidRPr="005A40AB">
        <w:rPr>
          <w:color w:val="000000"/>
        </w:rPr>
        <w:t>does not speak on His own, but in accordance with what He hears</w:t>
      </w:r>
      <w:r>
        <w:rPr>
          <w:color w:val="000000"/>
        </w:rPr>
        <w:t>.</w:t>
      </w:r>
      <w:r w:rsidRPr="005A40AB">
        <w:rPr>
          <w:color w:val="000000"/>
        </w:rPr>
        <w:t xml:space="preserve"> </w:t>
      </w:r>
    </w:p>
    <w:p w14:paraId="768C8329" w14:textId="77777777" w:rsidR="00C63ACC" w:rsidRDefault="00C63ACC" w:rsidP="00C63ACC">
      <w:pPr>
        <w:rPr>
          <w:color w:val="000000"/>
        </w:rPr>
      </w:pPr>
    </w:p>
    <w:p w14:paraId="0790BB0D" w14:textId="2AE02189" w:rsidR="00C63ACC" w:rsidRDefault="00C63ACC" w:rsidP="00C63ACC">
      <w:pPr>
        <w:rPr>
          <w:color w:val="000000"/>
        </w:rPr>
      </w:pPr>
      <w:r w:rsidRPr="008232F6">
        <w:rPr>
          <w:i/>
          <w:color w:val="000000"/>
        </w:rPr>
        <w:t>“</w:t>
      </w:r>
      <w:r w:rsidRPr="008232F6">
        <w:rPr>
          <w:rStyle w:val="woj"/>
          <w:i/>
        </w:rPr>
        <w:t>But when he, the Spirit of truth, comes, he will guide you into all the truth. He will not speak on his own; h</w:t>
      </w:r>
      <w:r>
        <w:rPr>
          <w:rStyle w:val="woj"/>
          <w:i/>
        </w:rPr>
        <w:t>e will speak only what he hears..</w:t>
      </w:r>
      <w:r w:rsidRPr="008232F6">
        <w:rPr>
          <w:rStyle w:val="woj"/>
          <w:i/>
        </w:rPr>
        <w:t>.</w:t>
      </w:r>
      <w:r>
        <w:rPr>
          <w:color w:val="000000"/>
        </w:rPr>
        <w:t>”  - John 16:</w:t>
      </w:r>
      <w:r w:rsidR="005A0F6A">
        <w:rPr>
          <w:color w:val="000000"/>
        </w:rPr>
        <w:t>1</w:t>
      </w:r>
      <w:r>
        <w:rPr>
          <w:color w:val="000000"/>
        </w:rPr>
        <w:t>3</w:t>
      </w:r>
      <w:r w:rsidRPr="005A40AB">
        <w:rPr>
          <w:color w:val="000000"/>
        </w:rPr>
        <w:t>.</w:t>
      </w:r>
    </w:p>
    <w:p w14:paraId="56649EA3" w14:textId="77777777" w:rsidR="00C63ACC" w:rsidRDefault="00C63ACC" w:rsidP="00C63ACC">
      <w:pPr>
        <w:rPr>
          <w:color w:val="000000"/>
        </w:rPr>
      </w:pPr>
      <w:r w:rsidRPr="00EE65A3">
        <w:rPr>
          <w:i/>
          <w:color w:val="000000"/>
        </w:rPr>
        <w:t>“</w:t>
      </w:r>
      <w:r>
        <w:rPr>
          <w:i/>
          <w:color w:val="000000"/>
        </w:rPr>
        <w:t>I</w:t>
      </w:r>
      <w:r w:rsidRPr="00EE65A3">
        <w:rPr>
          <w:rStyle w:val="text"/>
          <w:i/>
        </w:rPr>
        <w:t>n the same way, the Spirit helps us in our weakness. We do not know what we ought to pray for, but the Spirit himself intercedes for us through wordless groans.</w:t>
      </w:r>
      <w:r w:rsidRPr="00EE65A3">
        <w:rPr>
          <w:i/>
        </w:rPr>
        <w:t xml:space="preserve"> </w:t>
      </w:r>
      <w:r w:rsidRPr="00EE65A3">
        <w:rPr>
          <w:rStyle w:val="text"/>
          <w:i/>
        </w:rPr>
        <w:t>And he who searches our hearts knows the mind of the Spirit, because the Spirit intercedes for God’s people in accordance with the will of God.”</w:t>
      </w:r>
      <w:r>
        <w:rPr>
          <w:rStyle w:val="text"/>
        </w:rPr>
        <w:t xml:space="preserve"> - </w:t>
      </w:r>
      <w:r>
        <w:rPr>
          <w:color w:val="000000"/>
        </w:rPr>
        <w:t xml:space="preserve">Romans 8:26-27 </w:t>
      </w:r>
    </w:p>
    <w:p w14:paraId="6D26C6E7" w14:textId="77777777" w:rsidR="00C63ACC" w:rsidRDefault="00C63ACC" w:rsidP="00C63ACC">
      <w:pPr>
        <w:rPr>
          <w:color w:val="000000"/>
        </w:rPr>
      </w:pPr>
      <w:r w:rsidRPr="00E55409">
        <w:rPr>
          <w:i/>
          <w:color w:val="000000"/>
        </w:rPr>
        <w:t>“</w:t>
      </w:r>
      <w:r w:rsidRPr="00E55409">
        <w:rPr>
          <w:rStyle w:val="text"/>
          <w:i/>
        </w:rPr>
        <w:t>And do not grieve the Holy Spirit of God, with whom you were sealed for the day of redemption.”</w:t>
      </w:r>
      <w:r>
        <w:rPr>
          <w:rStyle w:val="text"/>
        </w:rPr>
        <w:t xml:space="preserve"> - </w:t>
      </w:r>
      <w:r>
        <w:rPr>
          <w:color w:val="000000"/>
        </w:rPr>
        <w:t>Ephesians 4:30</w:t>
      </w:r>
    </w:p>
    <w:p w14:paraId="03A97725" w14:textId="77777777" w:rsidR="00C63ACC" w:rsidRDefault="00C63ACC" w:rsidP="00C63ACC">
      <w:pPr>
        <w:rPr>
          <w:color w:val="000000"/>
        </w:rPr>
      </w:pPr>
    </w:p>
    <w:p w14:paraId="174C7739" w14:textId="7E3DED10" w:rsidR="00C63ACC" w:rsidRDefault="00C63ACC" w:rsidP="00C63ACC">
      <w:pPr>
        <w:rPr>
          <w:color w:val="000000"/>
        </w:rPr>
      </w:pPr>
      <w:r>
        <w:rPr>
          <w:color w:val="000000"/>
        </w:rPr>
        <w:t>Knowledge of God, liberation and life come only by the agency of the Holy Spirit. He is therefore God, in that He speaks to us and empowers us with the full authority of God.</w:t>
      </w:r>
      <w:r w:rsidR="00584594">
        <w:rPr>
          <w:color w:val="000000"/>
        </w:rPr>
        <w:t xml:space="preserve"> [3]</w:t>
      </w:r>
    </w:p>
    <w:p w14:paraId="6B8682B2" w14:textId="77777777" w:rsidR="00C63ACC" w:rsidRDefault="00C63ACC" w:rsidP="00C63ACC">
      <w:pPr>
        <w:rPr>
          <w:color w:val="000000"/>
        </w:rPr>
      </w:pPr>
    </w:p>
    <w:p w14:paraId="2250E153" w14:textId="77777777" w:rsidR="00C63ACC" w:rsidRDefault="00C63ACC" w:rsidP="00C63ACC">
      <w:pPr>
        <w:rPr>
          <w:color w:val="000000"/>
        </w:rPr>
      </w:pPr>
      <w:r w:rsidRPr="00EE65A3">
        <w:rPr>
          <w:i/>
          <w:color w:val="000000"/>
        </w:rPr>
        <w:t>“</w:t>
      </w:r>
      <w:r w:rsidRPr="00EE65A3">
        <w:rPr>
          <w:rStyle w:val="text"/>
          <w:i/>
        </w:rPr>
        <w:t>For who knows a person’s thoughts except their own spirit within them? In the same way no one knows the thoughts of God except the Spirit of God.”</w:t>
      </w:r>
      <w:r>
        <w:rPr>
          <w:rStyle w:val="text"/>
        </w:rPr>
        <w:t xml:space="preserve"> - </w:t>
      </w:r>
      <w:r>
        <w:rPr>
          <w:color w:val="000000"/>
        </w:rPr>
        <w:t>1 Corinthians 2:11</w:t>
      </w:r>
    </w:p>
    <w:p w14:paraId="13E0EDF8" w14:textId="77777777" w:rsidR="00C63ACC" w:rsidRDefault="00C63ACC" w:rsidP="00C63ACC">
      <w:pPr>
        <w:rPr>
          <w:color w:val="000000"/>
        </w:rPr>
      </w:pPr>
      <w:r w:rsidRPr="00EE65A3">
        <w:rPr>
          <w:i/>
          <w:color w:val="000000"/>
        </w:rPr>
        <w:t>“</w:t>
      </w:r>
      <w:r w:rsidRPr="00EE65A3">
        <w:rPr>
          <w:rStyle w:val="text"/>
          <w:i/>
        </w:rPr>
        <w:t>Don’t you know that you yourselves are God’s temple and that God’s Spirit dwells in your midst?”</w:t>
      </w:r>
      <w:r>
        <w:rPr>
          <w:rStyle w:val="text"/>
        </w:rPr>
        <w:t xml:space="preserve"> - </w:t>
      </w:r>
      <w:r>
        <w:rPr>
          <w:color w:val="000000"/>
        </w:rPr>
        <w:t>1 Corinthians 3:16</w:t>
      </w:r>
    </w:p>
    <w:p w14:paraId="3715FB24" w14:textId="77777777" w:rsidR="00C63ACC" w:rsidRDefault="00C63ACC" w:rsidP="00C63ACC">
      <w:pPr>
        <w:rPr>
          <w:color w:val="000000"/>
        </w:rPr>
      </w:pPr>
      <w:r w:rsidRPr="00EE65A3">
        <w:rPr>
          <w:i/>
          <w:color w:val="000000"/>
        </w:rPr>
        <w:t>“</w:t>
      </w:r>
      <w:r w:rsidRPr="00EE65A3">
        <w:rPr>
          <w:rStyle w:val="woj"/>
          <w:i/>
        </w:rPr>
        <w:t>And I will ask the Father, and he will give you another advocate to help you and be with you forever—</w:t>
      </w:r>
      <w:r w:rsidRPr="00EE65A3">
        <w:rPr>
          <w:rStyle w:val="woj"/>
          <w:i/>
          <w:vertAlign w:val="superscript"/>
        </w:rPr>
        <w:t> </w:t>
      </w:r>
      <w:r w:rsidRPr="00EE65A3">
        <w:rPr>
          <w:rStyle w:val="woj"/>
          <w:i/>
        </w:rPr>
        <w:t>the Spirit of truth.”</w:t>
      </w:r>
      <w:r>
        <w:rPr>
          <w:rStyle w:val="woj"/>
        </w:rPr>
        <w:t xml:space="preserve"> - </w:t>
      </w:r>
      <w:r>
        <w:rPr>
          <w:color w:val="000000"/>
        </w:rPr>
        <w:t>John 14:16</w:t>
      </w:r>
    </w:p>
    <w:p w14:paraId="615068D2" w14:textId="77777777" w:rsidR="00C63ACC" w:rsidRDefault="00C63ACC" w:rsidP="00C63ACC">
      <w:pPr>
        <w:rPr>
          <w:color w:val="000000"/>
        </w:rPr>
      </w:pPr>
      <w:r w:rsidRPr="00EE65A3">
        <w:rPr>
          <w:i/>
          <w:color w:val="000000"/>
        </w:rPr>
        <w:t>“</w:t>
      </w:r>
      <w:r w:rsidRPr="00EE65A3">
        <w:rPr>
          <w:rStyle w:val="text"/>
          <w:i/>
        </w:rPr>
        <w:t>You, however, are not in the realm of the flesh but are in the realm of the Spirit, if indeed the Spirit of God lives in you. And if anyone does not have the Spirit of Christ, they do not belong to Christ.”</w:t>
      </w:r>
      <w:r>
        <w:rPr>
          <w:rStyle w:val="text"/>
        </w:rPr>
        <w:t xml:space="preserve"> - </w:t>
      </w:r>
      <w:r>
        <w:rPr>
          <w:color w:val="000000"/>
        </w:rPr>
        <w:t>Romans 8: 9</w:t>
      </w:r>
    </w:p>
    <w:p w14:paraId="64D22AD6" w14:textId="77777777" w:rsidR="00C63ACC" w:rsidRDefault="00C63ACC" w:rsidP="00C63ACC">
      <w:pPr>
        <w:rPr>
          <w:color w:val="000000"/>
        </w:rPr>
      </w:pPr>
      <w:r w:rsidRPr="00EE65A3">
        <w:rPr>
          <w:i/>
          <w:color w:val="000000"/>
        </w:rPr>
        <w:t>“</w:t>
      </w:r>
      <w:r w:rsidRPr="00EE65A3">
        <w:rPr>
          <w:rStyle w:val="text"/>
          <w:i/>
        </w:rPr>
        <w:t>And if the Spirit of him who raised Jesus from the dead is living in you, he who raised Christ from the dead will also give life to your mortal bodies because o</w:t>
      </w:r>
      <w:r>
        <w:rPr>
          <w:rStyle w:val="text"/>
          <w:i/>
        </w:rPr>
        <w:t>f</w:t>
      </w:r>
      <w:r w:rsidRPr="00EE65A3">
        <w:rPr>
          <w:rStyle w:val="text"/>
          <w:i/>
        </w:rPr>
        <w:t xml:space="preserve"> his Spirit who lives in you.”</w:t>
      </w:r>
      <w:r>
        <w:rPr>
          <w:rStyle w:val="text"/>
        </w:rPr>
        <w:t xml:space="preserve"> - </w:t>
      </w:r>
      <w:r>
        <w:rPr>
          <w:color w:val="000000"/>
        </w:rPr>
        <w:t>Romans 8:11</w:t>
      </w:r>
    </w:p>
    <w:p w14:paraId="6DC238D1" w14:textId="77777777" w:rsidR="00C63ACC" w:rsidRDefault="00C63ACC" w:rsidP="00C63ACC">
      <w:pPr>
        <w:rPr>
          <w:color w:val="000000"/>
        </w:rPr>
      </w:pPr>
      <w:r w:rsidRPr="00EE65A3">
        <w:rPr>
          <w:i/>
          <w:color w:val="000000"/>
        </w:rPr>
        <w:t>“</w:t>
      </w:r>
      <w:r w:rsidRPr="00EE65A3">
        <w:rPr>
          <w:rStyle w:val="text"/>
          <w:i/>
        </w:rPr>
        <w:t>For those who are led by the Spirit of God are the children of God”</w:t>
      </w:r>
      <w:r>
        <w:rPr>
          <w:rStyle w:val="text"/>
        </w:rPr>
        <w:t xml:space="preserve"> - </w:t>
      </w:r>
      <w:r>
        <w:rPr>
          <w:color w:val="000000"/>
        </w:rPr>
        <w:t>Romans 8:14</w:t>
      </w:r>
    </w:p>
    <w:p w14:paraId="4F0AAB67" w14:textId="77777777" w:rsidR="00C63ACC" w:rsidRDefault="00C63ACC" w:rsidP="00C63ACC">
      <w:pPr>
        <w:rPr>
          <w:color w:val="000000"/>
        </w:rPr>
      </w:pPr>
      <w:r w:rsidRPr="00EE65A3">
        <w:rPr>
          <w:i/>
          <w:color w:val="000000"/>
        </w:rPr>
        <w:t>“</w:t>
      </w:r>
      <w:r w:rsidRPr="00EE65A3">
        <w:rPr>
          <w:rStyle w:val="text"/>
          <w:i/>
        </w:rPr>
        <w:t>I pray that out of his glorious riches he may strengthen you with power through his Spirit in your inner being,”</w:t>
      </w:r>
      <w:r>
        <w:rPr>
          <w:rStyle w:val="text"/>
        </w:rPr>
        <w:t xml:space="preserve"> - </w:t>
      </w:r>
      <w:r>
        <w:rPr>
          <w:color w:val="000000"/>
        </w:rPr>
        <w:t>Ephesians 3:16</w:t>
      </w:r>
    </w:p>
    <w:p w14:paraId="675E6376" w14:textId="77777777" w:rsidR="00C63ACC" w:rsidRDefault="00C63ACC" w:rsidP="00C63ACC">
      <w:pPr>
        <w:rPr>
          <w:color w:val="000000"/>
        </w:rPr>
      </w:pPr>
    </w:p>
    <w:p w14:paraId="2B1A85ED" w14:textId="77777777" w:rsidR="00C63ACC" w:rsidRDefault="00C63ACC" w:rsidP="00C63ACC">
      <w:pPr>
        <w:rPr>
          <w:color w:val="000000"/>
        </w:rPr>
      </w:pPr>
      <w:r>
        <w:rPr>
          <w:color w:val="000000"/>
        </w:rPr>
        <w:t>In summary, God’s being is in His activity (I AM), and all His activity is from the Father, through the Son, and by the Spirit.</w:t>
      </w:r>
    </w:p>
    <w:p w14:paraId="3390A9B1" w14:textId="77777777" w:rsidR="00C63ACC" w:rsidRDefault="00C63ACC" w:rsidP="00C63ACC">
      <w:pPr>
        <w:rPr>
          <w:color w:val="000000"/>
        </w:rPr>
      </w:pPr>
    </w:p>
    <w:p w14:paraId="4FCAC7E9" w14:textId="77777777" w:rsidR="00C63ACC" w:rsidRDefault="00C63ACC" w:rsidP="00C63ACC">
      <w:pPr>
        <w:widowControl w:val="0"/>
        <w:autoSpaceDE w:val="0"/>
        <w:autoSpaceDN w:val="0"/>
        <w:adjustRightInd w:val="0"/>
        <w:rPr>
          <w:color w:val="353535"/>
        </w:rPr>
      </w:pPr>
      <w:r>
        <w:rPr>
          <w:color w:val="353535"/>
        </w:rPr>
        <w:t>“</w:t>
      </w:r>
      <w:r w:rsidRPr="00AC6495">
        <w:rPr>
          <w:rStyle w:val="text"/>
          <w:i/>
        </w:rPr>
        <w:t>May the grace of the Lord Jesus Christ, and the love of God, and the fellowship of the Holy Spirit be with you all.</w:t>
      </w:r>
      <w:r>
        <w:rPr>
          <w:rStyle w:val="text"/>
        </w:rPr>
        <w:t>” – 2 Corinthians 13:14</w:t>
      </w:r>
    </w:p>
    <w:p w14:paraId="3087C868" w14:textId="4CD6E396" w:rsidR="009C3802" w:rsidRDefault="009C3802" w:rsidP="009C3802">
      <w:pPr>
        <w:widowControl w:val="0"/>
        <w:autoSpaceDE w:val="0"/>
        <w:autoSpaceDN w:val="0"/>
        <w:adjustRightInd w:val="0"/>
        <w:ind w:left="360"/>
        <w:jc w:val="center"/>
        <w:rPr>
          <w:color w:val="353535"/>
          <w:sz w:val="28"/>
          <w:szCs w:val="28"/>
        </w:rPr>
      </w:pPr>
      <w:r>
        <w:rPr>
          <w:color w:val="353535"/>
          <w:sz w:val="28"/>
          <w:szCs w:val="28"/>
        </w:rPr>
        <w:lastRenderedPageBreak/>
        <w:t>Notes for Chapter 3</w:t>
      </w:r>
    </w:p>
    <w:p w14:paraId="6420027D" w14:textId="77777777" w:rsidR="009C3802" w:rsidRDefault="009C3802" w:rsidP="009C3802">
      <w:pPr>
        <w:widowControl w:val="0"/>
        <w:autoSpaceDE w:val="0"/>
        <w:autoSpaceDN w:val="0"/>
        <w:adjustRightInd w:val="0"/>
        <w:ind w:left="360"/>
        <w:jc w:val="center"/>
        <w:rPr>
          <w:color w:val="353535"/>
          <w:sz w:val="28"/>
          <w:szCs w:val="28"/>
        </w:rPr>
      </w:pPr>
    </w:p>
    <w:p w14:paraId="3DA387A5" w14:textId="20C2D2B4" w:rsidR="00274B74" w:rsidRDefault="00651076" w:rsidP="0029140E">
      <w:pPr>
        <w:ind w:left="360" w:hanging="360"/>
        <w:rPr>
          <w:color w:val="000000"/>
        </w:rPr>
      </w:pPr>
      <w:r>
        <w:rPr>
          <w:color w:val="000000"/>
        </w:rPr>
        <w:t>[1]</w:t>
      </w:r>
      <w:r>
        <w:rPr>
          <w:color w:val="000000"/>
        </w:rPr>
        <w:tab/>
      </w:r>
      <w:r w:rsidR="00333869" w:rsidRPr="00333869">
        <w:rPr>
          <w:color w:val="000000"/>
        </w:rPr>
        <w:t xml:space="preserve">God’s being is in His activity, and His activity in in His being (Barth), as indicated by the </w:t>
      </w:r>
      <w:r w:rsidR="003F7080">
        <w:rPr>
          <w:color w:val="000000"/>
        </w:rPr>
        <w:t xml:space="preserve">meaning of the </w:t>
      </w:r>
      <w:r w:rsidR="00333869" w:rsidRPr="00333869">
        <w:rPr>
          <w:color w:val="000000"/>
        </w:rPr>
        <w:t xml:space="preserve">divine name Yahweh. This equivalence of “being” and “activity” means that unity in activity constitutes unity of being. </w:t>
      </w:r>
      <w:r w:rsidR="00172E7E">
        <w:rPr>
          <w:color w:val="000000"/>
        </w:rPr>
        <w:t>Each of the three “persons” is a separate center of activity (</w:t>
      </w:r>
      <w:proofErr w:type="spellStart"/>
      <w:r w:rsidR="00172E7E">
        <w:rPr>
          <w:color w:val="000000"/>
        </w:rPr>
        <w:t>Pannenberg</w:t>
      </w:r>
      <w:proofErr w:type="spellEnd"/>
      <w:r w:rsidR="00172E7E">
        <w:rPr>
          <w:color w:val="000000"/>
        </w:rPr>
        <w:t xml:space="preserve">), but all three sets of activities are </w:t>
      </w:r>
      <w:r w:rsidR="00172E7E" w:rsidRPr="00CE4687">
        <w:rPr>
          <w:color w:val="000000"/>
          <w:u w:val="single"/>
        </w:rPr>
        <w:t>of</w:t>
      </w:r>
      <w:r w:rsidR="00172E7E">
        <w:rPr>
          <w:color w:val="000000"/>
        </w:rPr>
        <w:t xml:space="preserve"> the one God, </w:t>
      </w:r>
      <w:r w:rsidR="00172E7E" w:rsidRPr="00CE4687">
        <w:rPr>
          <w:color w:val="000000"/>
          <w:u w:val="single"/>
        </w:rPr>
        <w:t>belonging to</w:t>
      </w:r>
      <w:r w:rsidR="00172E7E">
        <w:rPr>
          <w:color w:val="000000"/>
        </w:rPr>
        <w:t xml:space="preserve"> the one God. </w:t>
      </w:r>
      <w:r w:rsidR="00332479">
        <w:rPr>
          <w:color w:val="000000"/>
        </w:rPr>
        <w:t xml:space="preserve">This understanding is in accordance with that of the Cappadocian fathers (Basil, Gregory of Nyssa, Gregory of Nazianzus). </w:t>
      </w:r>
      <w:r w:rsidR="00442F2C" w:rsidRPr="00333869">
        <w:rPr>
          <w:color w:val="000000"/>
        </w:rPr>
        <w:t>The distinctness of the three persons indicates distinct roles, with consequent distinct positions in the hierarchy, y</w:t>
      </w:r>
      <w:r w:rsidR="00442F2C">
        <w:rPr>
          <w:color w:val="000000"/>
        </w:rPr>
        <w:t xml:space="preserve">et working together as one God, </w:t>
      </w:r>
      <w:r w:rsidR="00442F2C" w:rsidRPr="00333869">
        <w:rPr>
          <w:color w:val="000000"/>
        </w:rPr>
        <w:t>for one purpose.</w:t>
      </w:r>
      <w:r w:rsidR="00274B74" w:rsidRPr="00274B74">
        <w:rPr>
          <w:color w:val="000000"/>
        </w:rPr>
        <w:t xml:space="preserve"> </w:t>
      </w:r>
      <w:r w:rsidR="00274B74">
        <w:rPr>
          <w:color w:val="000000"/>
        </w:rPr>
        <w:t>The unity of the Godhead can be described also as a mutual indwelling (perichoresis or co-inherence) that pertains to the perfect bond of love.</w:t>
      </w:r>
    </w:p>
    <w:p w14:paraId="415DF33F" w14:textId="77777777" w:rsidR="00332479" w:rsidRDefault="00332479" w:rsidP="0029140E">
      <w:pPr>
        <w:ind w:hanging="360"/>
        <w:rPr>
          <w:color w:val="000000"/>
        </w:rPr>
      </w:pPr>
    </w:p>
    <w:p w14:paraId="701636F5" w14:textId="456ECC43" w:rsidR="00172E7E" w:rsidRDefault="00172E7E" w:rsidP="0029140E">
      <w:pPr>
        <w:ind w:left="360"/>
        <w:rPr>
          <w:color w:val="000000"/>
        </w:rPr>
      </w:pPr>
      <w:r>
        <w:rPr>
          <w:color w:val="000000"/>
        </w:rPr>
        <w:t xml:space="preserve">Due to the separate centers of activity and consciousness, each person acts upon his own knowledge and according to his own separate will, but they are one God by the voluntary submission of the Son and the Spirit to the will of the Father. </w:t>
      </w:r>
      <w:r w:rsidR="00AB6244">
        <w:rPr>
          <w:color w:val="000000"/>
        </w:rPr>
        <w:t>The fact that the Son and the Spirit each has His own limited knowledge base, with limited foreknowledge,</w:t>
      </w:r>
      <w:r w:rsidR="00443C64">
        <w:rPr>
          <w:color w:val="000000"/>
        </w:rPr>
        <w:t xml:space="preserve"> allows God to interact with </w:t>
      </w:r>
      <w:r w:rsidR="00AB6244">
        <w:rPr>
          <w:color w:val="000000"/>
        </w:rPr>
        <w:t xml:space="preserve">the </w:t>
      </w:r>
      <w:r w:rsidR="00443C64">
        <w:rPr>
          <w:color w:val="000000"/>
        </w:rPr>
        <w:t>creation with authenticity, respecting the autonomy of the creation and the free-will of humanity.</w:t>
      </w:r>
    </w:p>
    <w:p w14:paraId="13C23AF1" w14:textId="77777777" w:rsidR="00333869" w:rsidRPr="00333869" w:rsidRDefault="00333869" w:rsidP="0029140E">
      <w:pPr>
        <w:ind w:hanging="360"/>
        <w:rPr>
          <w:color w:val="000000"/>
        </w:rPr>
      </w:pPr>
    </w:p>
    <w:p w14:paraId="69805D85" w14:textId="0DA5C1EB" w:rsidR="00333869" w:rsidRDefault="00332479" w:rsidP="0029140E">
      <w:pPr>
        <w:ind w:left="360"/>
        <w:rPr>
          <w:color w:val="000000"/>
        </w:rPr>
      </w:pPr>
      <w:r>
        <w:rPr>
          <w:color w:val="000000"/>
        </w:rPr>
        <w:t xml:space="preserve">God’s form as Trinity is </w:t>
      </w:r>
      <w:r w:rsidR="00267360">
        <w:rPr>
          <w:color w:val="000000"/>
        </w:rPr>
        <w:t xml:space="preserve">contingent, </w:t>
      </w:r>
      <w:r>
        <w:rPr>
          <w:color w:val="000000"/>
        </w:rPr>
        <w:t xml:space="preserve">for the sake of creation. </w:t>
      </w:r>
      <w:r w:rsidR="00333869" w:rsidRPr="00333869">
        <w:rPr>
          <w:color w:val="000000"/>
        </w:rPr>
        <w:t xml:space="preserve">The one God </w:t>
      </w:r>
      <w:r w:rsidR="000A060F">
        <w:rPr>
          <w:color w:val="000000"/>
        </w:rPr>
        <w:t>“</w:t>
      </w:r>
      <w:r w:rsidR="00333869" w:rsidRPr="00333869">
        <w:rPr>
          <w:color w:val="000000"/>
        </w:rPr>
        <w:t>became</w:t>
      </w:r>
      <w:r w:rsidR="000A060F">
        <w:rPr>
          <w:color w:val="000000"/>
        </w:rPr>
        <w:t>”</w:t>
      </w:r>
      <w:r w:rsidR="00333869" w:rsidRPr="00333869">
        <w:rPr>
          <w:color w:val="000000"/>
        </w:rPr>
        <w:t xml:space="preserve"> </w:t>
      </w:r>
      <w:r w:rsidR="00F9732F">
        <w:rPr>
          <w:color w:val="000000"/>
        </w:rPr>
        <w:t>Triune</w:t>
      </w:r>
      <w:r w:rsidR="00333869" w:rsidRPr="00333869">
        <w:rPr>
          <w:color w:val="000000"/>
        </w:rPr>
        <w:t xml:space="preserve"> in order to actualize His love in the works of creation and redemption (new creation). </w:t>
      </w:r>
      <w:r w:rsidR="00F9732F">
        <w:rPr>
          <w:color w:val="000000"/>
        </w:rPr>
        <w:t>The functions</w:t>
      </w:r>
      <w:r w:rsidR="00333869" w:rsidRPr="00333869">
        <w:rPr>
          <w:color w:val="000000"/>
        </w:rPr>
        <w:t xml:space="preserve"> of the Word </w:t>
      </w:r>
      <w:r w:rsidR="00F9732F">
        <w:rPr>
          <w:color w:val="000000"/>
        </w:rPr>
        <w:t xml:space="preserve">and the Spirit </w:t>
      </w:r>
      <w:r w:rsidR="00333869" w:rsidRPr="00333869">
        <w:rPr>
          <w:color w:val="000000"/>
        </w:rPr>
        <w:t xml:space="preserve">are relative </w:t>
      </w:r>
      <w:r w:rsidR="00F9732F">
        <w:rPr>
          <w:color w:val="000000"/>
        </w:rPr>
        <w:t xml:space="preserve">only </w:t>
      </w:r>
      <w:r w:rsidR="00333869" w:rsidRPr="00333869">
        <w:rPr>
          <w:color w:val="000000"/>
        </w:rPr>
        <w:t xml:space="preserve">to </w:t>
      </w:r>
      <w:r w:rsidR="00F9732F">
        <w:rPr>
          <w:color w:val="000000"/>
        </w:rPr>
        <w:t>the creation;</w:t>
      </w:r>
      <w:r w:rsidR="00267360">
        <w:rPr>
          <w:color w:val="000000"/>
        </w:rPr>
        <w:t xml:space="preserve"> and</w:t>
      </w:r>
      <w:r w:rsidR="00333869" w:rsidRPr="00333869">
        <w:rPr>
          <w:color w:val="000000"/>
        </w:rPr>
        <w:t xml:space="preserve"> </w:t>
      </w:r>
      <w:r w:rsidR="00267360">
        <w:rPr>
          <w:color w:val="000000"/>
        </w:rPr>
        <w:t>t</w:t>
      </w:r>
      <w:r w:rsidR="00267360" w:rsidRPr="00C07DF2">
        <w:rPr>
          <w:color w:val="000000"/>
        </w:rPr>
        <w:t xml:space="preserve">he only God known to us, the only God revealed to us, is this </w:t>
      </w:r>
      <w:r w:rsidR="00267360" w:rsidRPr="004753A3">
        <w:rPr>
          <w:color w:val="000000"/>
          <w:u w:val="single"/>
        </w:rPr>
        <w:t>economic</w:t>
      </w:r>
      <w:r w:rsidR="00267360" w:rsidRPr="00C07DF2">
        <w:rPr>
          <w:color w:val="000000"/>
        </w:rPr>
        <w:t xml:space="preserve"> trinity. </w:t>
      </w:r>
      <w:r w:rsidR="004753A3">
        <w:rPr>
          <w:color w:val="000000"/>
        </w:rPr>
        <w:t xml:space="preserve">Furthermore, it is improper to imagine an alternative “immanent” trinity </w:t>
      </w:r>
      <w:r w:rsidR="00F9732F">
        <w:rPr>
          <w:color w:val="000000"/>
        </w:rPr>
        <w:t>living in a hypothetical eternity without the creation</w:t>
      </w:r>
      <w:r w:rsidR="004753A3">
        <w:rPr>
          <w:color w:val="000000"/>
        </w:rPr>
        <w:t xml:space="preserve">. As discussed </w:t>
      </w:r>
      <w:r w:rsidR="009C07CA">
        <w:rPr>
          <w:color w:val="000000"/>
        </w:rPr>
        <w:t>below in note 2</w:t>
      </w:r>
      <w:r w:rsidR="004753A3">
        <w:rPr>
          <w:color w:val="000000"/>
        </w:rPr>
        <w:t>,</w:t>
      </w:r>
      <w:r w:rsidR="009C07CA">
        <w:rPr>
          <w:color w:val="000000"/>
        </w:rPr>
        <w:t xml:space="preserve"> regarding the incarnation,</w:t>
      </w:r>
      <w:r w:rsidR="004753A3">
        <w:rPr>
          <w:color w:val="000000"/>
        </w:rPr>
        <w:t xml:space="preserve"> God’s self-determination thr</w:t>
      </w:r>
      <w:r w:rsidR="009C07CA">
        <w:rPr>
          <w:color w:val="000000"/>
        </w:rPr>
        <w:t>ough the creation defines what H</w:t>
      </w:r>
      <w:r w:rsidR="004753A3">
        <w:rPr>
          <w:color w:val="000000"/>
        </w:rPr>
        <w:t xml:space="preserve">e is eternally and in His pre-existence, by virtue of His being unconstrained by the forward-temporal causality of the creation. He is eternally and immanently the God who </w:t>
      </w:r>
      <w:r w:rsidR="000A060F">
        <w:rPr>
          <w:color w:val="000000"/>
        </w:rPr>
        <w:t xml:space="preserve">freely </w:t>
      </w:r>
      <w:r w:rsidR="004753A3">
        <w:rPr>
          <w:color w:val="000000"/>
        </w:rPr>
        <w:t xml:space="preserve">allows Himself to be determined by the events of His creation and especially by the life, death and resurrection of the man Jesus. </w:t>
      </w:r>
      <w:r w:rsidR="00333869" w:rsidRPr="00333869">
        <w:rPr>
          <w:color w:val="000000"/>
        </w:rPr>
        <w:t xml:space="preserve">He </w:t>
      </w:r>
      <w:r w:rsidR="00267360" w:rsidRPr="00267360">
        <w:rPr>
          <w:color w:val="000000"/>
          <w:u w:val="single"/>
        </w:rPr>
        <w:t>freely</w:t>
      </w:r>
      <w:r w:rsidR="00267360">
        <w:rPr>
          <w:color w:val="000000"/>
        </w:rPr>
        <w:t xml:space="preserve"> </w:t>
      </w:r>
      <w:r w:rsidR="00333869" w:rsidRPr="00333869">
        <w:rPr>
          <w:color w:val="000000"/>
        </w:rPr>
        <w:t>determines himself to be love, and ther</w:t>
      </w:r>
      <w:r w:rsidR="00267360">
        <w:rPr>
          <w:color w:val="000000"/>
        </w:rPr>
        <w:t>efore determines Himself to be C</w:t>
      </w:r>
      <w:r w:rsidR="00333869" w:rsidRPr="00333869">
        <w:rPr>
          <w:color w:val="000000"/>
        </w:rPr>
        <w:t>re</w:t>
      </w:r>
      <w:r w:rsidR="00267360">
        <w:rPr>
          <w:color w:val="000000"/>
        </w:rPr>
        <w:t xml:space="preserve">ator, and therefore </w:t>
      </w:r>
      <w:r w:rsidR="00333869" w:rsidRPr="00333869">
        <w:rPr>
          <w:color w:val="000000"/>
        </w:rPr>
        <w:t xml:space="preserve">to be Father, Son and Holy Spirit. </w:t>
      </w:r>
    </w:p>
    <w:p w14:paraId="02473610" w14:textId="77777777" w:rsidR="00651076" w:rsidRDefault="00651076" w:rsidP="00F3464E">
      <w:pPr>
        <w:rPr>
          <w:color w:val="000000"/>
        </w:rPr>
      </w:pPr>
    </w:p>
    <w:p w14:paraId="6BF0E92E" w14:textId="57B88FD3" w:rsidR="00F3464E" w:rsidRDefault="00651076" w:rsidP="00F3464E">
      <w:pPr>
        <w:widowControl w:val="0"/>
        <w:autoSpaceDE w:val="0"/>
        <w:autoSpaceDN w:val="0"/>
        <w:adjustRightInd w:val="0"/>
        <w:ind w:left="360" w:hanging="360"/>
        <w:rPr>
          <w:color w:val="000000"/>
        </w:rPr>
      </w:pPr>
      <w:r>
        <w:rPr>
          <w:color w:val="353535"/>
        </w:rPr>
        <w:t xml:space="preserve"> </w:t>
      </w:r>
      <w:r w:rsidR="009C3802">
        <w:rPr>
          <w:color w:val="353535"/>
        </w:rPr>
        <w:t>[</w:t>
      </w:r>
      <w:r>
        <w:rPr>
          <w:color w:val="353535"/>
        </w:rPr>
        <w:t>2</w:t>
      </w:r>
      <w:r w:rsidR="009C3802">
        <w:rPr>
          <w:color w:val="353535"/>
        </w:rPr>
        <w:t>]</w:t>
      </w:r>
      <w:r w:rsidR="009C3802">
        <w:rPr>
          <w:color w:val="353535"/>
        </w:rPr>
        <w:tab/>
      </w:r>
      <w:r w:rsidR="004D60F2">
        <w:rPr>
          <w:color w:val="000000"/>
        </w:rPr>
        <w:t>Jesus Christ</w:t>
      </w:r>
      <w:r w:rsidR="00C63ACC" w:rsidRPr="00C07DF2">
        <w:rPr>
          <w:color w:val="000000"/>
        </w:rPr>
        <w:t xml:space="preserve"> is the </w:t>
      </w:r>
      <w:r w:rsidR="00C63ACC" w:rsidRPr="00FF598B">
        <w:rPr>
          <w:color w:val="000000"/>
          <w:u w:val="single"/>
        </w:rPr>
        <w:t>objective</w:t>
      </w:r>
      <w:r w:rsidR="00C63ACC" w:rsidRPr="00C07DF2">
        <w:rPr>
          <w:color w:val="000000"/>
        </w:rPr>
        <w:t xml:space="preserve"> presence of God in the world, as the perfect fulfillment of the </w:t>
      </w:r>
      <w:r w:rsidR="00C63ACC" w:rsidRPr="002F443C">
        <w:rPr>
          <w:i/>
          <w:color w:val="000000"/>
        </w:rPr>
        <w:t>Logos</w:t>
      </w:r>
      <w:r w:rsidR="00C63ACC" w:rsidRPr="00C07DF2">
        <w:rPr>
          <w:color w:val="000000"/>
        </w:rPr>
        <w:t xml:space="preserve">. He is thereby the objectified God as Redeemer, and the foundation for our knowledge of God, our reconciliation, salvation and life. </w:t>
      </w:r>
      <w:r w:rsidR="00F3464E" w:rsidRPr="003E23CA">
        <w:rPr>
          <w:color w:val="000000"/>
        </w:rPr>
        <w:t xml:space="preserve">What has been revealed is that God is love (pertaining to His relations to the creation), and that we know this love by knowing Jesus Christ. That is the highest and the deepest knowledge of God we can ever aspire to. </w:t>
      </w:r>
      <w:r w:rsidR="00F3464E">
        <w:rPr>
          <w:color w:val="000000"/>
        </w:rPr>
        <w:t>If we</w:t>
      </w:r>
      <w:r w:rsidR="00F3464E" w:rsidRPr="003E23CA">
        <w:rPr>
          <w:color w:val="000000"/>
        </w:rPr>
        <w:t xml:space="preserve"> reach for something more</w:t>
      </w:r>
      <w:r w:rsidR="00F3464E">
        <w:rPr>
          <w:color w:val="000000"/>
        </w:rPr>
        <w:t>,</w:t>
      </w:r>
      <w:r w:rsidR="00F3464E" w:rsidRPr="003E23CA">
        <w:rPr>
          <w:color w:val="000000"/>
        </w:rPr>
        <w:t xml:space="preserve"> </w:t>
      </w:r>
      <w:r w:rsidR="00F3464E">
        <w:rPr>
          <w:color w:val="000000"/>
        </w:rPr>
        <w:t>we will obtain</w:t>
      </w:r>
      <w:r w:rsidR="00F3464E" w:rsidRPr="003E23CA">
        <w:rPr>
          <w:color w:val="000000"/>
        </w:rPr>
        <w:t xml:space="preserve"> something less. </w:t>
      </w:r>
    </w:p>
    <w:p w14:paraId="142E8532" w14:textId="77777777" w:rsidR="00F3464E" w:rsidRDefault="00F3464E" w:rsidP="00F3464E">
      <w:pPr>
        <w:widowControl w:val="0"/>
        <w:autoSpaceDE w:val="0"/>
        <w:autoSpaceDN w:val="0"/>
        <w:adjustRightInd w:val="0"/>
        <w:ind w:left="360" w:hanging="360"/>
        <w:rPr>
          <w:color w:val="000000"/>
        </w:rPr>
      </w:pPr>
    </w:p>
    <w:p w14:paraId="65EFDDBD" w14:textId="0193B029" w:rsidR="00C63ACC" w:rsidRDefault="00C63ACC" w:rsidP="00F3464E">
      <w:pPr>
        <w:widowControl w:val="0"/>
        <w:autoSpaceDE w:val="0"/>
        <w:autoSpaceDN w:val="0"/>
        <w:adjustRightInd w:val="0"/>
        <w:ind w:left="360"/>
        <w:rPr>
          <w:color w:val="000000"/>
        </w:rPr>
      </w:pPr>
      <w:r w:rsidRPr="00C07DF2">
        <w:rPr>
          <w:color w:val="000000"/>
        </w:rPr>
        <w:t xml:space="preserve">The Son was fully determined and perfected in the resurrection - perhaps the general resurrection - which </w:t>
      </w:r>
      <w:r w:rsidR="00035849">
        <w:rPr>
          <w:color w:val="000000"/>
        </w:rPr>
        <w:t>is</w:t>
      </w:r>
      <w:r w:rsidRPr="00C07DF2">
        <w:rPr>
          <w:color w:val="000000"/>
        </w:rPr>
        <w:t xml:space="preserve"> retroactively applied to the beginning of time. </w:t>
      </w:r>
      <w:r w:rsidR="00A97444" w:rsidRPr="003E23CA">
        <w:rPr>
          <w:color w:val="353535"/>
        </w:rPr>
        <w:t>Jesus became “Son of God” at resurrection</w:t>
      </w:r>
      <w:r w:rsidR="00035849">
        <w:rPr>
          <w:color w:val="353535"/>
        </w:rPr>
        <w:t xml:space="preserve"> / </w:t>
      </w:r>
      <w:r w:rsidR="00035849" w:rsidRPr="003E23CA">
        <w:rPr>
          <w:color w:val="353535"/>
        </w:rPr>
        <w:t>ascension</w:t>
      </w:r>
      <w:r w:rsidR="00A97444" w:rsidRPr="003E23CA">
        <w:rPr>
          <w:color w:val="353535"/>
        </w:rPr>
        <w:t xml:space="preserve">, </w:t>
      </w:r>
      <w:r w:rsidR="002F443C">
        <w:rPr>
          <w:color w:val="353535"/>
        </w:rPr>
        <w:t>defining</w:t>
      </w:r>
      <w:r w:rsidR="00A97444" w:rsidRPr="003E23CA">
        <w:rPr>
          <w:color w:val="353535"/>
        </w:rPr>
        <w:t xml:space="preserve">, retroactively, </w:t>
      </w:r>
      <w:r w:rsidR="002F443C">
        <w:rPr>
          <w:color w:val="353535"/>
        </w:rPr>
        <w:t>His pre-existent being</w:t>
      </w:r>
      <w:r w:rsidR="00A97444" w:rsidRPr="003E23CA">
        <w:rPr>
          <w:color w:val="353535"/>
        </w:rPr>
        <w:t xml:space="preserve">. </w:t>
      </w:r>
      <w:r w:rsidR="00107FFD">
        <w:rPr>
          <w:color w:val="353535"/>
        </w:rPr>
        <w:t xml:space="preserve">This can be seen as essentially equivalent to the teaching that </w:t>
      </w:r>
      <w:r w:rsidR="00107FFD" w:rsidRPr="00107FFD">
        <w:rPr>
          <w:i/>
          <w:color w:val="353535"/>
        </w:rPr>
        <w:t>“He was foreknown before the foundation of the world”</w:t>
      </w:r>
      <w:r w:rsidR="00107FFD">
        <w:rPr>
          <w:color w:val="353535"/>
        </w:rPr>
        <w:t xml:space="preserve"> (1 Peter 1:20) and </w:t>
      </w:r>
      <w:r w:rsidR="00107FFD" w:rsidRPr="00107FFD">
        <w:rPr>
          <w:i/>
          <w:color w:val="353535"/>
        </w:rPr>
        <w:t>“He chose us in Him before the foundation of the world</w:t>
      </w:r>
      <w:r w:rsidR="00107FFD">
        <w:rPr>
          <w:i/>
          <w:color w:val="353535"/>
        </w:rPr>
        <w:t>”</w:t>
      </w:r>
      <w:r w:rsidR="00107FFD">
        <w:rPr>
          <w:color w:val="353535"/>
        </w:rPr>
        <w:t xml:space="preserve"> (Ephesians 1:4). T</w:t>
      </w:r>
      <w:r w:rsidR="00A97444" w:rsidRPr="003E23CA">
        <w:rPr>
          <w:color w:val="353535"/>
        </w:rPr>
        <w:t xml:space="preserve">he pre-existent </w:t>
      </w:r>
      <w:r w:rsidR="00A97444" w:rsidRPr="00035849">
        <w:rPr>
          <w:i/>
          <w:color w:val="353535"/>
        </w:rPr>
        <w:t>Logos</w:t>
      </w:r>
      <w:r w:rsidR="00A97444" w:rsidRPr="003E23CA">
        <w:rPr>
          <w:color w:val="353535"/>
        </w:rPr>
        <w:t xml:space="preserve"> is </w:t>
      </w:r>
      <w:r w:rsidR="00107FFD">
        <w:rPr>
          <w:color w:val="353535"/>
        </w:rPr>
        <w:t xml:space="preserve">therefore </w:t>
      </w:r>
      <w:r w:rsidR="00A97444" w:rsidRPr="003E23CA">
        <w:rPr>
          <w:color w:val="353535"/>
        </w:rPr>
        <w:t>defined by and participates in the temporality and sel</w:t>
      </w:r>
      <w:r w:rsidR="00035849">
        <w:rPr>
          <w:color w:val="353535"/>
        </w:rPr>
        <w:t>f-limitations of the incarnate S</w:t>
      </w:r>
      <w:r w:rsidR="00A97444" w:rsidRPr="003E23CA">
        <w:rPr>
          <w:color w:val="353535"/>
        </w:rPr>
        <w:t>on of Man.</w:t>
      </w:r>
      <w:r w:rsidR="00A97444">
        <w:rPr>
          <w:color w:val="353535"/>
        </w:rPr>
        <w:t xml:space="preserve">  </w:t>
      </w:r>
      <w:r w:rsidR="00FF598B">
        <w:rPr>
          <w:color w:val="353535"/>
        </w:rPr>
        <w:t>There is no pre-</w:t>
      </w:r>
      <w:r w:rsidR="00FF598B">
        <w:rPr>
          <w:color w:val="353535"/>
        </w:rPr>
        <w:lastRenderedPageBreak/>
        <w:t xml:space="preserve">existent </w:t>
      </w:r>
      <w:r w:rsidR="00FF598B" w:rsidRPr="00FF598B">
        <w:rPr>
          <w:i/>
          <w:color w:val="353535"/>
        </w:rPr>
        <w:t xml:space="preserve">Logos </w:t>
      </w:r>
      <w:proofErr w:type="spellStart"/>
      <w:r w:rsidR="00FF598B" w:rsidRPr="00FF598B">
        <w:rPr>
          <w:i/>
          <w:color w:val="353535"/>
        </w:rPr>
        <w:t>Asarkos</w:t>
      </w:r>
      <w:proofErr w:type="spellEnd"/>
      <w:r w:rsidR="00FF598B">
        <w:rPr>
          <w:color w:val="353535"/>
        </w:rPr>
        <w:t xml:space="preserve"> (Word without flesh). </w:t>
      </w:r>
      <w:r w:rsidRPr="00C07DF2">
        <w:rPr>
          <w:color w:val="000000"/>
        </w:rPr>
        <w:t>See Phil</w:t>
      </w:r>
      <w:r w:rsidR="00FF598B">
        <w:rPr>
          <w:color w:val="000000"/>
        </w:rPr>
        <w:t>ippians</w:t>
      </w:r>
      <w:r w:rsidRPr="00C07DF2">
        <w:rPr>
          <w:color w:val="000000"/>
        </w:rPr>
        <w:t xml:space="preserve"> 2:9 (</w:t>
      </w:r>
      <w:r w:rsidR="0019199B" w:rsidRPr="0019199B">
        <w:rPr>
          <w:i/>
          <w:color w:val="000000"/>
        </w:rPr>
        <w:t xml:space="preserve">God highly exalted Him, and </w:t>
      </w:r>
      <w:r w:rsidRPr="0019199B">
        <w:rPr>
          <w:i/>
          <w:color w:val="000000"/>
        </w:rPr>
        <w:t xml:space="preserve">bestowed upon Him the name </w:t>
      </w:r>
      <w:r w:rsidR="0019199B" w:rsidRPr="0019199B">
        <w:rPr>
          <w:i/>
          <w:color w:val="000000"/>
        </w:rPr>
        <w:t>which is above every name</w:t>
      </w:r>
      <w:r w:rsidRPr="00C07DF2">
        <w:rPr>
          <w:color w:val="000000"/>
        </w:rPr>
        <w:t>), Rom</w:t>
      </w:r>
      <w:r w:rsidR="00FF598B">
        <w:rPr>
          <w:color w:val="000000"/>
        </w:rPr>
        <w:t>ans</w:t>
      </w:r>
      <w:r w:rsidRPr="00C07DF2">
        <w:rPr>
          <w:color w:val="000000"/>
        </w:rPr>
        <w:t xml:space="preserve"> 1:4 (</w:t>
      </w:r>
      <w:r w:rsidRPr="0019199B">
        <w:rPr>
          <w:i/>
          <w:color w:val="000000"/>
        </w:rPr>
        <w:t>declared to be the Son of God because of the resurrection of the dead</w:t>
      </w:r>
      <w:r w:rsidRPr="00C07DF2">
        <w:rPr>
          <w:color w:val="000000"/>
        </w:rPr>
        <w:t>)</w:t>
      </w:r>
      <w:r w:rsidR="00A97444">
        <w:rPr>
          <w:color w:val="000000"/>
        </w:rPr>
        <w:t xml:space="preserve">; Acts </w:t>
      </w:r>
      <w:r w:rsidR="0019199B">
        <w:rPr>
          <w:color w:val="000000"/>
        </w:rPr>
        <w:t>2:36 (</w:t>
      </w:r>
      <w:r w:rsidR="0019199B" w:rsidRPr="0019199B">
        <w:rPr>
          <w:i/>
          <w:color w:val="000000"/>
        </w:rPr>
        <w:t>God has made Him both Lord and Christ</w:t>
      </w:r>
      <w:r w:rsidR="0019199B">
        <w:rPr>
          <w:color w:val="000000"/>
        </w:rPr>
        <w:t>)</w:t>
      </w:r>
      <w:r w:rsidR="00A97444">
        <w:rPr>
          <w:color w:val="000000"/>
        </w:rPr>
        <w:t xml:space="preserve">; Hebrews </w:t>
      </w:r>
      <w:r w:rsidR="0019199B">
        <w:rPr>
          <w:color w:val="000000"/>
        </w:rPr>
        <w:t>2:5 (</w:t>
      </w:r>
      <w:r w:rsidR="0019199B" w:rsidRPr="0019199B">
        <w:rPr>
          <w:i/>
          <w:color w:val="000000"/>
        </w:rPr>
        <w:t>You are My Son, today I have begotten You</w:t>
      </w:r>
      <w:r w:rsidR="0019199B">
        <w:rPr>
          <w:color w:val="000000"/>
        </w:rPr>
        <w:t xml:space="preserve">). </w:t>
      </w:r>
    </w:p>
    <w:p w14:paraId="47DEEF09" w14:textId="77777777" w:rsidR="00F3464E" w:rsidRDefault="00F3464E" w:rsidP="00651076">
      <w:pPr>
        <w:widowControl w:val="0"/>
        <w:autoSpaceDE w:val="0"/>
        <w:autoSpaceDN w:val="0"/>
        <w:adjustRightInd w:val="0"/>
        <w:ind w:left="360" w:hanging="360"/>
        <w:rPr>
          <w:color w:val="000000"/>
        </w:rPr>
      </w:pPr>
    </w:p>
    <w:p w14:paraId="77928AAC" w14:textId="3C2423FC" w:rsidR="00C63ACC" w:rsidRPr="00EE2CA8" w:rsidRDefault="004753A3" w:rsidP="00A15E87">
      <w:pPr>
        <w:ind w:left="360" w:hanging="360"/>
      </w:pPr>
      <w:r>
        <w:rPr>
          <w:color w:val="000000"/>
        </w:rPr>
        <w:t xml:space="preserve"> </w:t>
      </w:r>
      <w:r w:rsidR="00651076">
        <w:rPr>
          <w:color w:val="000000"/>
        </w:rPr>
        <w:t>[3]</w:t>
      </w:r>
      <w:r w:rsidR="00651076">
        <w:rPr>
          <w:color w:val="000000"/>
        </w:rPr>
        <w:tab/>
      </w:r>
      <w:r w:rsidR="00D95110">
        <w:rPr>
          <w:color w:val="000000"/>
        </w:rPr>
        <w:t>As</w:t>
      </w:r>
      <w:r w:rsidR="007A0F9A" w:rsidRPr="00C07DF2">
        <w:rPr>
          <w:color w:val="000000"/>
        </w:rPr>
        <w:t xml:space="preserve"> the </w:t>
      </w:r>
      <w:r w:rsidR="007A0F9A" w:rsidRPr="007A0F9A">
        <w:rPr>
          <w:color w:val="000000"/>
          <w:u w:val="single"/>
        </w:rPr>
        <w:t>subjective</w:t>
      </w:r>
      <w:r w:rsidR="00D95110">
        <w:rPr>
          <w:color w:val="000000"/>
        </w:rPr>
        <w:t xml:space="preserve"> presence of God in the world,</w:t>
      </w:r>
      <w:r w:rsidR="007A0F9A">
        <w:rPr>
          <w:color w:val="000000"/>
        </w:rPr>
        <w:t xml:space="preserve"> </w:t>
      </w:r>
      <w:r w:rsidR="001700EE">
        <w:rPr>
          <w:color w:val="000000"/>
        </w:rPr>
        <w:t>t</w:t>
      </w:r>
      <w:r w:rsidR="00C63ACC" w:rsidRPr="003E23CA">
        <w:rPr>
          <w:color w:val="000000"/>
        </w:rPr>
        <w:t>he Spirit empowers and reveals</w:t>
      </w:r>
      <w:r w:rsidR="00D95110">
        <w:rPr>
          <w:color w:val="000000"/>
        </w:rPr>
        <w:t xml:space="preserve"> non-conceptually, by intuition;</w:t>
      </w:r>
      <w:r w:rsidR="00C63ACC" w:rsidRPr="003E23CA">
        <w:rPr>
          <w:color w:val="000000"/>
        </w:rPr>
        <w:t xml:space="preserve"> </w:t>
      </w:r>
      <w:r w:rsidR="00D95110">
        <w:rPr>
          <w:color w:val="000000"/>
        </w:rPr>
        <w:t>He is</w:t>
      </w:r>
      <w:r w:rsidR="00C63ACC" w:rsidRPr="003E23CA">
        <w:rPr>
          <w:color w:val="000000"/>
        </w:rPr>
        <w:t xml:space="preserve"> the animat</w:t>
      </w:r>
      <w:r w:rsidR="00BC2831">
        <w:rPr>
          <w:color w:val="000000"/>
        </w:rPr>
        <w:t>ing power of life that liberates</w:t>
      </w:r>
      <w:r w:rsidR="00C63ACC" w:rsidRPr="003E23CA">
        <w:rPr>
          <w:color w:val="000000"/>
        </w:rPr>
        <w:t xml:space="preserve"> from </w:t>
      </w:r>
      <w:r w:rsidR="00BC2831">
        <w:rPr>
          <w:color w:val="000000"/>
        </w:rPr>
        <w:t xml:space="preserve">the power of sin and </w:t>
      </w:r>
      <w:r w:rsidR="00C63ACC" w:rsidRPr="003E23CA">
        <w:rPr>
          <w:color w:val="000000"/>
        </w:rPr>
        <w:t xml:space="preserve">death, and </w:t>
      </w:r>
      <w:r w:rsidR="00FF598B">
        <w:rPr>
          <w:color w:val="000000"/>
        </w:rPr>
        <w:t xml:space="preserve">as </w:t>
      </w:r>
      <w:r w:rsidR="00C63ACC" w:rsidRPr="003E23CA">
        <w:rPr>
          <w:color w:val="000000"/>
        </w:rPr>
        <w:t xml:space="preserve">the Spirit of truth </w:t>
      </w:r>
      <w:r w:rsidR="00D95110">
        <w:rPr>
          <w:color w:val="000000"/>
        </w:rPr>
        <w:t>He</w:t>
      </w:r>
      <w:r w:rsidR="00C63ACC" w:rsidRPr="003E23CA">
        <w:rPr>
          <w:color w:val="000000"/>
        </w:rPr>
        <w:t xml:space="preserve"> sets us free from deception. </w:t>
      </w:r>
      <w:r w:rsidR="00274B74">
        <w:rPr>
          <w:color w:val="000000"/>
        </w:rPr>
        <w:t xml:space="preserve">He </w:t>
      </w:r>
      <w:r w:rsidR="00C63ACC" w:rsidRPr="00C07DF2">
        <w:rPr>
          <w:color w:val="000000"/>
        </w:rPr>
        <w:t xml:space="preserve">communicates knowledge of Christ, and hence God, to us. He also establishes the unifying bond between Christ and our subjective self. </w:t>
      </w:r>
    </w:p>
    <w:p w14:paraId="5DE4C40D" w14:textId="77777777" w:rsidR="00C63ACC" w:rsidRDefault="00C63ACC" w:rsidP="00A15E87">
      <w:pPr>
        <w:ind w:left="360" w:hanging="360"/>
        <w:rPr>
          <w:color w:val="000000"/>
        </w:rPr>
      </w:pPr>
    </w:p>
    <w:p w14:paraId="67BFAD3C" w14:textId="77777777" w:rsidR="00C63ACC" w:rsidRDefault="00C63ACC" w:rsidP="00A15E87">
      <w:pPr>
        <w:ind w:left="360" w:hanging="360"/>
        <w:rPr>
          <w:color w:val="000000"/>
        </w:rPr>
      </w:pPr>
    </w:p>
    <w:p w14:paraId="67FACE04" w14:textId="77777777" w:rsidR="00E75468" w:rsidRDefault="00E75468" w:rsidP="00E75468">
      <w:pPr>
        <w:widowControl w:val="0"/>
        <w:autoSpaceDE w:val="0"/>
        <w:autoSpaceDN w:val="0"/>
        <w:adjustRightInd w:val="0"/>
        <w:ind w:left="360" w:hanging="360"/>
        <w:rPr>
          <w:color w:val="353535"/>
        </w:rPr>
      </w:pPr>
      <w:r w:rsidRPr="0056365C">
        <w:rPr>
          <w:color w:val="353535"/>
          <w:u w:val="single"/>
        </w:rPr>
        <w:t>Bibliography</w:t>
      </w:r>
      <w:r>
        <w:rPr>
          <w:color w:val="353535"/>
        </w:rPr>
        <w:t>:</w:t>
      </w:r>
    </w:p>
    <w:p w14:paraId="1BBE6D1C" w14:textId="77777777" w:rsidR="00E75468" w:rsidRDefault="00E75468" w:rsidP="00E75468">
      <w:pPr>
        <w:widowControl w:val="0"/>
        <w:autoSpaceDE w:val="0"/>
        <w:autoSpaceDN w:val="0"/>
        <w:adjustRightInd w:val="0"/>
        <w:ind w:left="360" w:hanging="360"/>
        <w:rPr>
          <w:color w:val="353535"/>
        </w:rPr>
      </w:pPr>
    </w:p>
    <w:p w14:paraId="736C9619" w14:textId="62F19282" w:rsidR="00E75468" w:rsidRDefault="00E75468" w:rsidP="00AE5B19">
      <w:pPr>
        <w:widowControl w:val="0"/>
        <w:autoSpaceDE w:val="0"/>
        <w:autoSpaceDN w:val="0"/>
        <w:adjustRightInd w:val="0"/>
        <w:ind w:left="360" w:hanging="360"/>
        <w:rPr>
          <w:color w:val="353535"/>
        </w:rPr>
      </w:pPr>
      <w:r>
        <w:rPr>
          <w:color w:val="353535"/>
        </w:rPr>
        <w:t xml:space="preserve">Karl Barth, “Church </w:t>
      </w:r>
      <w:proofErr w:type="spellStart"/>
      <w:r>
        <w:rPr>
          <w:color w:val="353535"/>
        </w:rPr>
        <w:t>Dogmatics</w:t>
      </w:r>
      <w:proofErr w:type="spellEnd"/>
      <w:r>
        <w:rPr>
          <w:color w:val="353535"/>
        </w:rPr>
        <w:t>,” Section</w:t>
      </w:r>
      <w:r w:rsidR="00C302DD">
        <w:rPr>
          <w:color w:val="353535"/>
        </w:rPr>
        <w:t>s 8-18</w:t>
      </w:r>
      <w:r w:rsidR="00B7679E">
        <w:rPr>
          <w:color w:val="353535"/>
        </w:rPr>
        <w:t xml:space="preserve">, </w:t>
      </w:r>
      <w:r w:rsidR="00B7679E">
        <w:rPr>
          <w:color w:val="000000"/>
          <w:u w:color="000000"/>
        </w:rPr>
        <w:t>1988, T&amp;T Clark</w:t>
      </w:r>
    </w:p>
    <w:p w14:paraId="4E0CE59F" w14:textId="7EEFFBD2" w:rsidR="00C302DD" w:rsidRDefault="00927B23" w:rsidP="00AE5B19">
      <w:pPr>
        <w:widowControl w:val="0"/>
        <w:autoSpaceDE w:val="0"/>
        <w:autoSpaceDN w:val="0"/>
        <w:adjustRightInd w:val="0"/>
        <w:ind w:left="360" w:hanging="360"/>
        <w:rPr>
          <w:color w:val="353535"/>
        </w:rPr>
      </w:pPr>
      <w:r>
        <w:rPr>
          <w:color w:val="353535"/>
        </w:rPr>
        <w:t>Oliver Crisp and Fred Sanders, e</w:t>
      </w:r>
      <w:r w:rsidR="00C302DD">
        <w:rPr>
          <w:color w:val="353535"/>
        </w:rPr>
        <w:t>d., “Advancing Trinitarian Theology,” 2014, Zondervan</w:t>
      </w:r>
    </w:p>
    <w:p w14:paraId="201B6753" w14:textId="678DDBC8" w:rsidR="00F51E29" w:rsidRDefault="00F51E29" w:rsidP="00AE5B19">
      <w:pPr>
        <w:widowControl w:val="0"/>
        <w:autoSpaceDE w:val="0"/>
        <w:autoSpaceDN w:val="0"/>
        <w:adjustRightInd w:val="0"/>
        <w:ind w:left="360" w:hanging="360"/>
        <w:rPr>
          <w:color w:val="353535"/>
        </w:rPr>
      </w:pPr>
      <w:proofErr w:type="spellStart"/>
      <w:r>
        <w:rPr>
          <w:color w:val="353535"/>
        </w:rPr>
        <w:t>Myk</w:t>
      </w:r>
      <w:proofErr w:type="spellEnd"/>
      <w:r>
        <w:rPr>
          <w:color w:val="353535"/>
        </w:rPr>
        <w:t xml:space="preserve"> </w:t>
      </w:r>
      <w:proofErr w:type="spellStart"/>
      <w:r>
        <w:rPr>
          <w:color w:val="353535"/>
        </w:rPr>
        <w:t>Habets</w:t>
      </w:r>
      <w:proofErr w:type="spellEnd"/>
      <w:r>
        <w:rPr>
          <w:color w:val="353535"/>
        </w:rPr>
        <w:t xml:space="preserve"> and Phillip </w:t>
      </w:r>
      <w:proofErr w:type="spellStart"/>
      <w:r>
        <w:rPr>
          <w:color w:val="353535"/>
        </w:rPr>
        <w:t>Tolliday</w:t>
      </w:r>
      <w:proofErr w:type="spellEnd"/>
      <w:r>
        <w:rPr>
          <w:color w:val="353535"/>
        </w:rPr>
        <w:t>, “ Trinitarian Theology after Barth”, 2011, Pickwick</w:t>
      </w:r>
    </w:p>
    <w:p w14:paraId="27C72F80" w14:textId="77777777" w:rsidR="00E75468" w:rsidRDefault="00E75468" w:rsidP="00AE5B19">
      <w:pPr>
        <w:widowControl w:val="0"/>
        <w:autoSpaceDE w:val="0"/>
        <w:autoSpaceDN w:val="0"/>
        <w:adjustRightInd w:val="0"/>
        <w:ind w:left="360" w:hanging="360"/>
        <w:rPr>
          <w:color w:val="353535"/>
        </w:rPr>
      </w:pPr>
      <w:r>
        <w:rPr>
          <w:color w:val="353535"/>
        </w:rPr>
        <w:t>Robert. W. Jenson, “The Triune Identity,” 1982, Augsburg Fortress</w:t>
      </w:r>
    </w:p>
    <w:p w14:paraId="1F760311" w14:textId="640E50BE" w:rsidR="00E75468" w:rsidRPr="00C302DD" w:rsidRDefault="00C302DD" w:rsidP="00AE5B19">
      <w:pPr>
        <w:widowControl w:val="0"/>
        <w:autoSpaceDE w:val="0"/>
        <w:autoSpaceDN w:val="0"/>
        <w:adjustRightInd w:val="0"/>
        <w:ind w:left="360" w:hanging="360"/>
        <w:rPr>
          <w:color w:val="353535"/>
        </w:rPr>
      </w:pPr>
      <w:r>
        <w:rPr>
          <w:color w:val="353535"/>
        </w:rPr>
        <w:t xml:space="preserve">---  </w:t>
      </w:r>
      <w:r w:rsidR="00E75468" w:rsidRPr="00C302DD">
        <w:rPr>
          <w:color w:val="353535"/>
        </w:rPr>
        <w:t>“Systematic Theology, Vol 1”, 1997, Oxford University Press</w:t>
      </w:r>
    </w:p>
    <w:p w14:paraId="4A5D9539" w14:textId="0661612F" w:rsidR="00C302DD" w:rsidRDefault="00C302DD" w:rsidP="00AE5B19">
      <w:pPr>
        <w:widowControl w:val="0"/>
        <w:autoSpaceDE w:val="0"/>
        <w:autoSpaceDN w:val="0"/>
        <w:adjustRightInd w:val="0"/>
        <w:ind w:left="360" w:hanging="360"/>
        <w:rPr>
          <w:color w:val="353535"/>
        </w:rPr>
      </w:pPr>
      <w:r>
        <w:rPr>
          <w:color w:val="353535"/>
        </w:rPr>
        <w:t>Paul D. Molnar, “Divine Freedom and the Doctrine of the Immanent Trinity,” 2002, T&amp;T Clark</w:t>
      </w:r>
    </w:p>
    <w:p w14:paraId="3CCFAE60" w14:textId="700A9784" w:rsidR="00C302DD" w:rsidRDefault="00C302DD" w:rsidP="00AE5B19">
      <w:pPr>
        <w:widowControl w:val="0"/>
        <w:autoSpaceDE w:val="0"/>
        <w:autoSpaceDN w:val="0"/>
        <w:adjustRightInd w:val="0"/>
        <w:ind w:left="360" w:hanging="360"/>
        <w:rPr>
          <w:color w:val="353535"/>
        </w:rPr>
      </w:pPr>
      <w:r>
        <w:rPr>
          <w:color w:val="353535"/>
        </w:rPr>
        <w:t xml:space="preserve"> </w:t>
      </w:r>
      <w:r>
        <w:rPr>
          <w:color w:val="353535"/>
        </w:rPr>
        <w:tab/>
        <w:t>---   “Faith, Freedom and the Spirit,” 2015, IVP</w:t>
      </w:r>
    </w:p>
    <w:p w14:paraId="0D60542F" w14:textId="77777777" w:rsidR="00E75468" w:rsidRPr="00D5444F" w:rsidRDefault="00E75468" w:rsidP="00AE5B19">
      <w:pPr>
        <w:widowControl w:val="0"/>
        <w:autoSpaceDE w:val="0"/>
        <w:autoSpaceDN w:val="0"/>
        <w:adjustRightInd w:val="0"/>
        <w:ind w:left="360" w:hanging="360"/>
        <w:rPr>
          <w:color w:val="353535"/>
        </w:rPr>
      </w:pPr>
      <w:proofErr w:type="spellStart"/>
      <w:r>
        <w:rPr>
          <w:color w:val="353535"/>
        </w:rPr>
        <w:t>Wofhart</w:t>
      </w:r>
      <w:proofErr w:type="spellEnd"/>
      <w:r>
        <w:rPr>
          <w:color w:val="353535"/>
        </w:rPr>
        <w:t xml:space="preserve"> </w:t>
      </w:r>
      <w:proofErr w:type="spellStart"/>
      <w:r>
        <w:rPr>
          <w:color w:val="353535"/>
        </w:rPr>
        <w:t>Pannenberg</w:t>
      </w:r>
      <w:proofErr w:type="spellEnd"/>
      <w:r>
        <w:rPr>
          <w:color w:val="353535"/>
        </w:rPr>
        <w:t>, “Jesus - God and Man,” 1977, Westminster Press</w:t>
      </w:r>
    </w:p>
    <w:p w14:paraId="318DACCA" w14:textId="447E76D2" w:rsidR="00F66ECB" w:rsidRDefault="00F66ECB" w:rsidP="00AE5B19">
      <w:pPr>
        <w:widowControl w:val="0"/>
        <w:autoSpaceDE w:val="0"/>
        <w:autoSpaceDN w:val="0"/>
        <w:adjustRightInd w:val="0"/>
        <w:ind w:left="360" w:hanging="360"/>
        <w:rPr>
          <w:color w:val="353535"/>
        </w:rPr>
      </w:pPr>
      <w:r>
        <w:rPr>
          <w:color w:val="353535"/>
        </w:rPr>
        <w:t xml:space="preserve">Ted Peters, “God – The World’s Future,” 2000, Augsburg Fortress </w:t>
      </w:r>
    </w:p>
    <w:p w14:paraId="438A3A9C" w14:textId="5B807E5F" w:rsidR="00E75468" w:rsidRDefault="00E75468" w:rsidP="00AE5B19">
      <w:pPr>
        <w:widowControl w:val="0"/>
        <w:autoSpaceDE w:val="0"/>
        <w:autoSpaceDN w:val="0"/>
        <w:adjustRightInd w:val="0"/>
        <w:ind w:left="360" w:hanging="360"/>
        <w:rPr>
          <w:color w:val="353535"/>
        </w:rPr>
      </w:pPr>
      <w:r>
        <w:rPr>
          <w:color w:val="353535"/>
        </w:rPr>
        <w:t>Thomas. F. Torrance, “</w:t>
      </w:r>
      <w:r w:rsidR="00C302DD">
        <w:rPr>
          <w:color w:val="353535"/>
        </w:rPr>
        <w:t>The Christian</w:t>
      </w:r>
      <w:r w:rsidR="00927B23">
        <w:rPr>
          <w:color w:val="353535"/>
        </w:rPr>
        <w:t xml:space="preserve"> D</w:t>
      </w:r>
      <w:r w:rsidR="00C302DD">
        <w:rPr>
          <w:color w:val="353535"/>
        </w:rPr>
        <w:t>octrine of God</w:t>
      </w:r>
      <w:r>
        <w:rPr>
          <w:color w:val="353535"/>
        </w:rPr>
        <w:t>,” 20</w:t>
      </w:r>
      <w:r w:rsidR="00C302DD">
        <w:rPr>
          <w:color w:val="353535"/>
        </w:rPr>
        <w:t>16</w:t>
      </w:r>
      <w:r>
        <w:rPr>
          <w:color w:val="353535"/>
        </w:rPr>
        <w:t xml:space="preserve">, </w:t>
      </w:r>
      <w:r w:rsidR="00927B23">
        <w:rPr>
          <w:color w:val="353535"/>
        </w:rPr>
        <w:t>Bloomsbury T&amp;T C</w:t>
      </w:r>
      <w:r w:rsidR="00C302DD">
        <w:rPr>
          <w:color w:val="353535"/>
        </w:rPr>
        <w:t>lark</w:t>
      </w:r>
    </w:p>
    <w:p w14:paraId="2FB7DD48" w14:textId="54DF931B" w:rsidR="00F51E29" w:rsidRDefault="00F51E29" w:rsidP="00AE5B19">
      <w:pPr>
        <w:widowControl w:val="0"/>
        <w:autoSpaceDE w:val="0"/>
        <w:autoSpaceDN w:val="0"/>
        <w:adjustRightInd w:val="0"/>
        <w:ind w:left="360" w:hanging="360"/>
        <w:rPr>
          <w:color w:val="353535"/>
        </w:rPr>
      </w:pPr>
      <w:r>
        <w:rPr>
          <w:color w:val="353535"/>
        </w:rPr>
        <w:tab/>
        <w:t>--</w:t>
      </w:r>
      <w:r>
        <w:rPr>
          <w:color w:val="353535"/>
        </w:rPr>
        <w:tab/>
        <w:t>“Trinitarian Faith”, 1988, T&amp;T Clark</w:t>
      </w:r>
    </w:p>
    <w:p w14:paraId="2437D511" w14:textId="21D116A5" w:rsidR="0005335B" w:rsidRDefault="0005335B" w:rsidP="00AE5B19">
      <w:pPr>
        <w:widowControl w:val="0"/>
        <w:autoSpaceDE w:val="0"/>
        <w:autoSpaceDN w:val="0"/>
        <w:adjustRightInd w:val="0"/>
        <w:ind w:left="360" w:hanging="360"/>
        <w:rPr>
          <w:color w:val="353535"/>
        </w:rPr>
      </w:pPr>
      <w:r>
        <w:rPr>
          <w:color w:val="353535"/>
        </w:rPr>
        <w:t>Keith Ward, “Christ and the Cosmos”, 2015, Cambridge University Press</w:t>
      </w:r>
    </w:p>
    <w:p w14:paraId="4CD24F51" w14:textId="77777777" w:rsidR="0005335B" w:rsidRDefault="0005335B" w:rsidP="00E75468">
      <w:pPr>
        <w:widowControl w:val="0"/>
        <w:autoSpaceDE w:val="0"/>
        <w:autoSpaceDN w:val="0"/>
        <w:adjustRightInd w:val="0"/>
        <w:ind w:left="720" w:hanging="360"/>
        <w:rPr>
          <w:color w:val="353535"/>
        </w:rPr>
      </w:pPr>
    </w:p>
    <w:p w14:paraId="0063FE97" w14:textId="77777777" w:rsidR="00C63ACC" w:rsidRDefault="00C63ACC" w:rsidP="00A15E87">
      <w:pPr>
        <w:ind w:left="360" w:hanging="360"/>
        <w:rPr>
          <w:color w:val="000000"/>
        </w:rPr>
      </w:pPr>
    </w:p>
    <w:p w14:paraId="389829C5" w14:textId="77777777" w:rsidR="0071337B" w:rsidRDefault="0071337B" w:rsidP="00A15E87">
      <w:pPr>
        <w:ind w:left="360" w:hanging="360"/>
        <w:rPr>
          <w:rFonts w:asciiTheme="majorHAnsi" w:eastAsiaTheme="majorEastAsia" w:hAnsiTheme="majorHAnsi" w:cstheme="majorBidi"/>
          <w:b/>
          <w:bCs/>
          <w:color w:val="345A8A" w:themeColor="accent1" w:themeShade="B5"/>
          <w:sz w:val="32"/>
          <w:szCs w:val="32"/>
        </w:rPr>
      </w:pPr>
      <w:r>
        <w:br w:type="page"/>
      </w:r>
    </w:p>
    <w:p w14:paraId="49C945D0" w14:textId="77777777" w:rsidR="00664EE5" w:rsidRDefault="00664EE5" w:rsidP="00E81CDF">
      <w:pPr>
        <w:pStyle w:val="Heading1"/>
        <w:sectPr w:rsidR="00664EE5" w:rsidSect="00AE5B19">
          <w:pgSz w:w="12240" w:h="15840"/>
          <w:pgMar w:top="1440" w:right="1267" w:bottom="1440" w:left="1800" w:header="720" w:footer="720" w:gutter="0"/>
          <w:pgNumType w:start="1" w:chapStyle="1"/>
          <w:cols w:space="720"/>
        </w:sectPr>
      </w:pPr>
    </w:p>
    <w:p w14:paraId="10D4E945" w14:textId="246174C4" w:rsidR="0077599F" w:rsidRDefault="0077599F" w:rsidP="0018238B">
      <w:pPr>
        <w:pStyle w:val="Heading1"/>
        <w:spacing w:before="0"/>
      </w:pPr>
      <w:bookmarkStart w:id="3" w:name="_Toc331786762"/>
      <w:r>
        <w:lastRenderedPageBreak/>
        <w:t>Creation</w:t>
      </w:r>
      <w:bookmarkEnd w:id="3"/>
    </w:p>
    <w:p w14:paraId="3785BDB8" w14:textId="77777777" w:rsidR="00BD0AEF" w:rsidRDefault="00BD0AEF" w:rsidP="0077599F">
      <w:pPr>
        <w:widowControl w:val="0"/>
        <w:autoSpaceDE w:val="0"/>
        <w:autoSpaceDN w:val="0"/>
        <w:adjustRightInd w:val="0"/>
        <w:rPr>
          <w:rFonts w:ascii="Helvetica" w:hAnsi="Helvetica" w:cs="Helvetica"/>
          <w:color w:val="353535"/>
        </w:rPr>
      </w:pPr>
    </w:p>
    <w:p w14:paraId="1AC31E83" w14:textId="77777777" w:rsidR="00CF2F73" w:rsidRDefault="00CF2F73" w:rsidP="00CF2F73">
      <w:pPr>
        <w:widowControl w:val="0"/>
        <w:autoSpaceDE w:val="0"/>
        <w:autoSpaceDN w:val="0"/>
        <w:adjustRightInd w:val="0"/>
        <w:rPr>
          <w:color w:val="353535"/>
        </w:rPr>
      </w:pPr>
      <w:r>
        <w:rPr>
          <w:color w:val="353535"/>
        </w:rPr>
        <w:t>The most basic question that one can ask is “</w:t>
      </w:r>
      <w:r w:rsidRPr="00D02EDF">
        <w:rPr>
          <w:color w:val="353535"/>
        </w:rPr>
        <w:t>Why is there anything</w:t>
      </w:r>
      <w:r>
        <w:rPr>
          <w:color w:val="353535"/>
        </w:rPr>
        <w:t xml:space="preserve"> at all</w:t>
      </w:r>
      <w:r w:rsidRPr="00D02EDF">
        <w:rPr>
          <w:color w:val="353535"/>
        </w:rPr>
        <w:t>?</w:t>
      </w:r>
      <w:r>
        <w:rPr>
          <w:color w:val="353535"/>
        </w:rPr>
        <w:t xml:space="preserve">”  The answer is: God's will.   </w:t>
      </w:r>
      <w:r w:rsidRPr="001768C9">
        <w:rPr>
          <w:i/>
          <w:color w:val="353535"/>
        </w:rPr>
        <w:t xml:space="preserve"> “In the beginning God created the heavens and the earth.”</w:t>
      </w:r>
      <w:r>
        <w:rPr>
          <w:color w:val="353535"/>
        </w:rPr>
        <w:t xml:space="preserve">  -  </w:t>
      </w:r>
      <w:r w:rsidRPr="001768C9">
        <w:rPr>
          <w:color w:val="353535"/>
        </w:rPr>
        <w:t>Gen 1</w:t>
      </w:r>
      <w:r>
        <w:rPr>
          <w:color w:val="353535"/>
        </w:rPr>
        <w:t>:1</w:t>
      </w:r>
    </w:p>
    <w:p w14:paraId="4A764D7F" w14:textId="77777777" w:rsidR="00CF2F73" w:rsidRDefault="00CF2F73" w:rsidP="00CF2F73">
      <w:pPr>
        <w:widowControl w:val="0"/>
        <w:autoSpaceDE w:val="0"/>
        <w:autoSpaceDN w:val="0"/>
        <w:adjustRightInd w:val="0"/>
        <w:rPr>
          <w:color w:val="353535"/>
        </w:rPr>
      </w:pPr>
    </w:p>
    <w:p w14:paraId="3787ED09" w14:textId="77777777" w:rsidR="00CF2F73" w:rsidRPr="005626FC" w:rsidRDefault="00CF2F73" w:rsidP="00CF2F73">
      <w:pPr>
        <w:pStyle w:val="ListParagraph"/>
        <w:widowControl w:val="0"/>
        <w:numPr>
          <w:ilvl w:val="0"/>
          <w:numId w:val="15"/>
        </w:numPr>
        <w:tabs>
          <w:tab w:val="left" w:pos="360"/>
        </w:tabs>
        <w:autoSpaceDE w:val="0"/>
        <w:autoSpaceDN w:val="0"/>
        <w:adjustRightInd w:val="0"/>
        <w:ind w:left="0" w:firstLine="0"/>
        <w:rPr>
          <w:color w:val="353535"/>
        </w:rPr>
      </w:pPr>
      <w:r w:rsidRPr="00270B77">
        <w:rPr>
          <w:color w:val="353535"/>
        </w:rPr>
        <w:t xml:space="preserve">The first observation to make is that creation is from nothing: there was no eternally co-existing matter, energy, space or time. Therefore </w:t>
      </w:r>
      <w:r w:rsidRPr="00A47B37">
        <w:rPr>
          <w:color w:val="353535"/>
          <w:u w:val="single"/>
        </w:rPr>
        <w:t>all things are absolutely dependent on God's totally free will</w:t>
      </w:r>
      <w:r w:rsidRPr="00270B77">
        <w:rPr>
          <w:color w:val="353535"/>
        </w:rPr>
        <w:t>.</w:t>
      </w:r>
      <w:r>
        <w:rPr>
          <w:color w:val="353535"/>
        </w:rPr>
        <w:t xml:space="preserve">  </w:t>
      </w:r>
      <w:r w:rsidRPr="005626FC">
        <w:rPr>
          <w:color w:val="353535"/>
        </w:rPr>
        <w:t>God created freely, and unconditionally. He is the sole ground of all creation</w:t>
      </w:r>
      <w:r>
        <w:rPr>
          <w:color w:val="353535"/>
        </w:rPr>
        <w:t>, both for its origination and for its continuing existence</w:t>
      </w:r>
      <w:r w:rsidRPr="005626FC">
        <w:rPr>
          <w:color w:val="353535"/>
        </w:rPr>
        <w:t xml:space="preserve">. This is the teaching of Genesis 1, which is also confirmed in several other scriptures, </w:t>
      </w:r>
      <w:r>
        <w:rPr>
          <w:color w:val="353535"/>
        </w:rPr>
        <w:t>as</w:t>
      </w:r>
      <w:r w:rsidRPr="005626FC">
        <w:rPr>
          <w:color w:val="353535"/>
        </w:rPr>
        <w:t xml:space="preserve"> given below.</w:t>
      </w:r>
    </w:p>
    <w:p w14:paraId="749D3B52" w14:textId="77777777" w:rsidR="00CF2F73" w:rsidRDefault="00CF2F73" w:rsidP="00CF2F73">
      <w:pPr>
        <w:widowControl w:val="0"/>
        <w:autoSpaceDE w:val="0"/>
        <w:autoSpaceDN w:val="0"/>
        <w:adjustRightInd w:val="0"/>
        <w:rPr>
          <w:color w:val="353535"/>
        </w:rPr>
      </w:pPr>
    </w:p>
    <w:p w14:paraId="4EF9BCD0" w14:textId="77777777" w:rsidR="00CF2F73" w:rsidRDefault="00CF2F73" w:rsidP="00CF2F73">
      <w:pPr>
        <w:widowControl w:val="0"/>
        <w:autoSpaceDE w:val="0"/>
        <w:autoSpaceDN w:val="0"/>
        <w:adjustRightInd w:val="0"/>
        <w:rPr>
          <w:color w:val="353535"/>
        </w:rPr>
      </w:pPr>
      <w:r w:rsidRPr="009212E1">
        <w:rPr>
          <w:i/>
          <w:color w:val="353535"/>
        </w:rPr>
        <w:t>“Where were you when I laid the foundation of the earth?”</w:t>
      </w:r>
      <w:r>
        <w:rPr>
          <w:color w:val="353535"/>
        </w:rPr>
        <w:t xml:space="preserve"> - Job 38:4</w:t>
      </w:r>
    </w:p>
    <w:p w14:paraId="5DCD537F" w14:textId="77777777" w:rsidR="00CF2F73" w:rsidRDefault="00CF2F73" w:rsidP="00CF2F73">
      <w:pPr>
        <w:widowControl w:val="0"/>
        <w:autoSpaceDE w:val="0"/>
        <w:autoSpaceDN w:val="0"/>
        <w:adjustRightInd w:val="0"/>
        <w:rPr>
          <w:color w:val="353535"/>
        </w:rPr>
      </w:pPr>
    </w:p>
    <w:p w14:paraId="29092A78" w14:textId="77777777" w:rsidR="00CF2F73" w:rsidRDefault="00CF2F73" w:rsidP="00CF2F73">
      <w:pPr>
        <w:widowControl w:val="0"/>
        <w:autoSpaceDE w:val="0"/>
        <w:autoSpaceDN w:val="0"/>
        <w:adjustRightInd w:val="0"/>
        <w:rPr>
          <w:color w:val="353535"/>
        </w:rPr>
      </w:pPr>
      <w:r w:rsidRPr="009212E1">
        <w:rPr>
          <w:i/>
          <w:color w:val="353535"/>
        </w:rPr>
        <w:t>“By the word of the Lord the heavens were made, and by the breath of His mouth all their host…</w:t>
      </w:r>
      <w:r>
        <w:rPr>
          <w:i/>
          <w:color w:val="353535"/>
        </w:rPr>
        <w:t>for He spoke,</w:t>
      </w:r>
      <w:r w:rsidRPr="009212E1">
        <w:rPr>
          <w:i/>
          <w:color w:val="353535"/>
        </w:rPr>
        <w:t xml:space="preserve"> and it was done; He commanded, and it stood fast.”</w:t>
      </w:r>
      <w:r>
        <w:rPr>
          <w:color w:val="353535"/>
        </w:rPr>
        <w:t xml:space="preserve"> - Psalm 33:6, 9</w:t>
      </w:r>
    </w:p>
    <w:p w14:paraId="5FAF16AF" w14:textId="77777777" w:rsidR="00CF2F73" w:rsidRDefault="00CF2F73" w:rsidP="00CF2F73">
      <w:pPr>
        <w:widowControl w:val="0"/>
        <w:autoSpaceDE w:val="0"/>
        <w:autoSpaceDN w:val="0"/>
        <w:adjustRightInd w:val="0"/>
        <w:rPr>
          <w:color w:val="353535"/>
        </w:rPr>
      </w:pPr>
    </w:p>
    <w:p w14:paraId="5B06104A" w14:textId="77777777" w:rsidR="00CF2F73" w:rsidRDefault="00CF2F73" w:rsidP="00CF2F73">
      <w:pPr>
        <w:widowControl w:val="0"/>
        <w:autoSpaceDE w:val="0"/>
        <w:autoSpaceDN w:val="0"/>
        <w:adjustRightInd w:val="0"/>
        <w:rPr>
          <w:color w:val="353535"/>
        </w:rPr>
      </w:pPr>
      <w:r w:rsidRPr="00803432">
        <w:rPr>
          <w:i/>
          <w:color w:val="353535"/>
        </w:rPr>
        <w:t>“All things came into being through Him, and apart from Him noth</w:t>
      </w:r>
      <w:r>
        <w:rPr>
          <w:i/>
          <w:color w:val="353535"/>
        </w:rPr>
        <w:t>ing came into bei</w:t>
      </w:r>
      <w:r w:rsidRPr="00803432">
        <w:rPr>
          <w:i/>
          <w:color w:val="353535"/>
        </w:rPr>
        <w:t>ng that has come into being.”</w:t>
      </w:r>
      <w:r>
        <w:rPr>
          <w:color w:val="353535"/>
        </w:rPr>
        <w:t xml:space="preserve">  - John 1:3</w:t>
      </w:r>
    </w:p>
    <w:p w14:paraId="12ABC31F" w14:textId="77777777" w:rsidR="00CF2F73" w:rsidRDefault="00CF2F73" w:rsidP="00CF2F73">
      <w:pPr>
        <w:widowControl w:val="0"/>
        <w:autoSpaceDE w:val="0"/>
        <w:autoSpaceDN w:val="0"/>
        <w:adjustRightInd w:val="0"/>
        <w:rPr>
          <w:color w:val="353535"/>
        </w:rPr>
      </w:pPr>
    </w:p>
    <w:p w14:paraId="626946BD" w14:textId="77777777" w:rsidR="00CF2F73" w:rsidRDefault="00CF2F73" w:rsidP="00CF2F73">
      <w:pPr>
        <w:widowControl w:val="0"/>
        <w:autoSpaceDE w:val="0"/>
        <w:autoSpaceDN w:val="0"/>
        <w:adjustRightInd w:val="0"/>
        <w:rPr>
          <w:color w:val="353535"/>
        </w:rPr>
      </w:pPr>
      <w:r w:rsidRPr="000D35A0">
        <w:rPr>
          <w:i/>
          <w:color w:val="353535"/>
        </w:rPr>
        <w:t>“</w:t>
      </w:r>
      <w:r w:rsidRPr="000D35A0">
        <w:rPr>
          <w:i/>
        </w:rPr>
        <w:t>By faith we understand that the universe was created by the word of God, so that what is seen was not made out of things that are visible.”</w:t>
      </w:r>
      <w:r>
        <w:t xml:space="preserve"> - </w:t>
      </w:r>
      <w:r>
        <w:rPr>
          <w:color w:val="353535"/>
        </w:rPr>
        <w:t>Hebrews 11:3</w:t>
      </w:r>
    </w:p>
    <w:p w14:paraId="7BCBAFA0" w14:textId="77777777" w:rsidR="00CF2F73" w:rsidRDefault="00CF2F73" w:rsidP="00CF2F73">
      <w:pPr>
        <w:widowControl w:val="0"/>
        <w:autoSpaceDE w:val="0"/>
        <w:autoSpaceDN w:val="0"/>
        <w:adjustRightInd w:val="0"/>
        <w:rPr>
          <w:color w:val="353535"/>
        </w:rPr>
      </w:pPr>
    </w:p>
    <w:p w14:paraId="501D8DB4" w14:textId="1E102396" w:rsidR="00CF2F73" w:rsidRDefault="00CF2F73" w:rsidP="00CF2F73">
      <w:pPr>
        <w:widowControl w:val="0"/>
        <w:autoSpaceDE w:val="0"/>
        <w:autoSpaceDN w:val="0"/>
        <w:adjustRightInd w:val="0"/>
        <w:rPr>
          <w:color w:val="353535"/>
        </w:rPr>
      </w:pPr>
      <w:r w:rsidRPr="000D35A0">
        <w:rPr>
          <w:i/>
          <w:color w:val="353535"/>
        </w:rPr>
        <w:t>“</w:t>
      </w:r>
      <w:r w:rsidRPr="000D35A0">
        <w:rPr>
          <w:i/>
        </w:rPr>
        <w:t>Worthy are you, our Lord and God, to receive glory and honor and power, for you created all things, and by your will they existed and were created.”</w:t>
      </w:r>
      <w:r>
        <w:t xml:space="preserve"> - </w:t>
      </w:r>
      <w:r>
        <w:rPr>
          <w:color w:val="353535"/>
        </w:rPr>
        <w:t>Revelation 4:11</w:t>
      </w:r>
      <w:r w:rsidR="00A45809">
        <w:rPr>
          <w:color w:val="353535"/>
        </w:rPr>
        <w:t xml:space="preserve"> [1]</w:t>
      </w:r>
    </w:p>
    <w:p w14:paraId="18D2008B" w14:textId="77777777" w:rsidR="00CF2F73" w:rsidRDefault="00CF2F73" w:rsidP="00CF2F73">
      <w:pPr>
        <w:widowControl w:val="0"/>
        <w:autoSpaceDE w:val="0"/>
        <w:autoSpaceDN w:val="0"/>
        <w:adjustRightInd w:val="0"/>
        <w:rPr>
          <w:color w:val="353535"/>
        </w:rPr>
      </w:pPr>
    </w:p>
    <w:p w14:paraId="4B6B9948" w14:textId="1AF79841" w:rsidR="00CF2F73" w:rsidRDefault="00CF2F73" w:rsidP="00CF2F73">
      <w:pPr>
        <w:widowControl w:val="0"/>
        <w:autoSpaceDE w:val="0"/>
        <w:autoSpaceDN w:val="0"/>
        <w:adjustRightInd w:val="0"/>
        <w:rPr>
          <w:color w:val="353535"/>
        </w:rPr>
      </w:pPr>
      <w:r w:rsidRPr="004E79AE">
        <w:rPr>
          <w:color w:val="353535"/>
        </w:rPr>
        <w:t xml:space="preserve">See also Psalm </w:t>
      </w:r>
      <w:r>
        <w:rPr>
          <w:color w:val="353535"/>
        </w:rPr>
        <w:t>148:1-6;</w:t>
      </w:r>
      <w:r>
        <w:rPr>
          <w:i/>
          <w:color w:val="353535"/>
        </w:rPr>
        <w:t xml:space="preserve"> </w:t>
      </w:r>
      <w:r>
        <w:rPr>
          <w:color w:val="353535"/>
        </w:rPr>
        <w:t>Proverbs 8:22-26; Colossians 1:15-16</w:t>
      </w:r>
      <w:r w:rsidR="00F12EEB">
        <w:rPr>
          <w:color w:val="353535"/>
        </w:rPr>
        <w:t>.</w:t>
      </w:r>
    </w:p>
    <w:p w14:paraId="79E42F40" w14:textId="77777777" w:rsidR="00CF2F73" w:rsidRDefault="00CF2F73" w:rsidP="00CF2F73">
      <w:pPr>
        <w:widowControl w:val="0"/>
        <w:autoSpaceDE w:val="0"/>
        <w:autoSpaceDN w:val="0"/>
        <w:adjustRightInd w:val="0"/>
        <w:rPr>
          <w:color w:val="353535"/>
        </w:rPr>
      </w:pPr>
    </w:p>
    <w:p w14:paraId="41F5B11F" w14:textId="2E55785D" w:rsidR="00CF2F73" w:rsidRDefault="00CF2F73" w:rsidP="00CF2F73">
      <w:pPr>
        <w:widowControl w:val="0"/>
        <w:autoSpaceDE w:val="0"/>
        <w:autoSpaceDN w:val="0"/>
        <w:adjustRightInd w:val="0"/>
        <w:rPr>
          <w:color w:val="353535"/>
        </w:rPr>
      </w:pPr>
      <w:r>
        <w:rPr>
          <w:color w:val="353535"/>
        </w:rPr>
        <w:t>Since the c</w:t>
      </w:r>
      <w:r w:rsidRPr="00D02EDF">
        <w:rPr>
          <w:color w:val="353535"/>
        </w:rPr>
        <w:t>reation</w:t>
      </w:r>
      <w:r>
        <w:rPr>
          <w:color w:val="353535"/>
        </w:rPr>
        <w:t xml:space="preserve"> originates from God’s will, it expresses and</w:t>
      </w:r>
      <w:r w:rsidRPr="00D02EDF">
        <w:rPr>
          <w:color w:val="353535"/>
        </w:rPr>
        <w:t xml:space="preserve"> reveals </w:t>
      </w:r>
      <w:r>
        <w:rPr>
          <w:color w:val="353535"/>
        </w:rPr>
        <w:t xml:space="preserve">His </w:t>
      </w:r>
      <w:r w:rsidRPr="00D02EDF">
        <w:rPr>
          <w:color w:val="353535"/>
        </w:rPr>
        <w:t>attributes (Rom</w:t>
      </w:r>
      <w:r w:rsidR="00F12EEB">
        <w:rPr>
          <w:color w:val="353535"/>
        </w:rPr>
        <w:t>ans</w:t>
      </w:r>
      <w:r w:rsidRPr="00D02EDF">
        <w:rPr>
          <w:color w:val="353535"/>
        </w:rPr>
        <w:t xml:space="preserve"> 1:</w:t>
      </w:r>
      <w:r>
        <w:rPr>
          <w:color w:val="353535"/>
        </w:rPr>
        <w:t xml:space="preserve">20). This is what we apprehend when we experience the </w:t>
      </w:r>
      <w:r w:rsidRPr="00D02EDF">
        <w:rPr>
          <w:color w:val="353535"/>
        </w:rPr>
        <w:t>beauty</w:t>
      </w:r>
      <w:r>
        <w:rPr>
          <w:color w:val="353535"/>
        </w:rPr>
        <w:t xml:space="preserve"> of nature</w:t>
      </w:r>
      <w:r w:rsidRPr="00D02EDF">
        <w:rPr>
          <w:color w:val="353535"/>
        </w:rPr>
        <w:t>.</w:t>
      </w:r>
      <w:r>
        <w:rPr>
          <w:color w:val="353535"/>
        </w:rPr>
        <w:t xml:space="preserve"> Its wonderful orderliness, and the way that it resonates with our inner being, are things of beauty. And this beauty is the glory of God.  </w:t>
      </w:r>
      <w:r w:rsidRPr="005D52AC">
        <w:rPr>
          <w:i/>
          <w:color w:val="353535"/>
        </w:rPr>
        <w:t xml:space="preserve">“The heavens are telling of the </w:t>
      </w:r>
      <w:r>
        <w:rPr>
          <w:i/>
          <w:color w:val="353535"/>
        </w:rPr>
        <w:t>glory of G</w:t>
      </w:r>
      <w:r w:rsidRPr="005D52AC">
        <w:rPr>
          <w:i/>
          <w:color w:val="353535"/>
        </w:rPr>
        <w:t>od; and their expanse is declaring the work of His hands.”</w:t>
      </w:r>
      <w:r>
        <w:rPr>
          <w:color w:val="353535"/>
        </w:rPr>
        <w:t xml:space="preserve"> - Psalm 19:1</w:t>
      </w:r>
    </w:p>
    <w:p w14:paraId="0998CA4E" w14:textId="77777777" w:rsidR="00CF2F73" w:rsidRDefault="00CF2F73" w:rsidP="00CF2F73">
      <w:pPr>
        <w:widowControl w:val="0"/>
        <w:autoSpaceDE w:val="0"/>
        <w:autoSpaceDN w:val="0"/>
        <w:adjustRightInd w:val="0"/>
        <w:rPr>
          <w:color w:val="353535"/>
        </w:rPr>
      </w:pPr>
    </w:p>
    <w:p w14:paraId="4595D639" w14:textId="77777777" w:rsidR="00CF2F73" w:rsidRPr="005E4843" w:rsidRDefault="00CF2F73" w:rsidP="00CF2F73">
      <w:pPr>
        <w:pStyle w:val="ListParagraph"/>
        <w:widowControl w:val="0"/>
        <w:numPr>
          <w:ilvl w:val="0"/>
          <w:numId w:val="15"/>
        </w:numPr>
        <w:tabs>
          <w:tab w:val="left" w:pos="360"/>
        </w:tabs>
        <w:autoSpaceDE w:val="0"/>
        <w:autoSpaceDN w:val="0"/>
        <w:adjustRightInd w:val="0"/>
        <w:ind w:left="0" w:firstLine="0"/>
        <w:rPr>
          <w:color w:val="353535"/>
        </w:rPr>
      </w:pPr>
      <w:r w:rsidRPr="00270B77">
        <w:rPr>
          <w:color w:val="353535"/>
        </w:rPr>
        <w:t xml:space="preserve"> The second point to make is that </w:t>
      </w:r>
      <w:r w:rsidRPr="00A47B37">
        <w:rPr>
          <w:color w:val="353535"/>
          <w:u w:val="single"/>
        </w:rPr>
        <w:t xml:space="preserve">creation </w:t>
      </w:r>
      <w:r>
        <w:rPr>
          <w:color w:val="353535"/>
          <w:u w:val="single"/>
        </w:rPr>
        <w:t>has been</w:t>
      </w:r>
      <w:r w:rsidRPr="00A47B37">
        <w:rPr>
          <w:color w:val="353535"/>
          <w:u w:val="single"/>
        </w:rPr>
        <w:t xml:space="preserve"> a continuing development</w:t>
      </w:r>
      <w:r w:rsidRPr="00270B77">
        <w:rPr>
          <w:color w:val="353535"/>
        </w:rPr>
        <w:t xml:space="preserve">, in addition to the initial beginning. God </w:t>
      </w:r>
      <w:r>
        <w:rPr>
          <w:color w:val="353535"/>
        </w:rPr>
        <w:t>is</w:t>
      </w:r>
      <w:r w:rsidRPr="00270B77">
        <w:rPr>
          <w:color w:val="353535"/>
        </w:rPr>
        <w:t xml:space="preserve"> intimately involved, sustaining the existence of all things.</w:t>
      </w:r>
      <w:r>
        <w:rPr>
          <w:color w:val="353535"/>
        </w:rPr>
        <w:t xml:space="preserve"> </w:t>
      </w:r>
      <w:r w:rsidRPr="005626FC">
        <w:rPr>
          <w:color w:val="353535"/>
        </w:rPr>
        <w:t xml:space="preserve">Creation thus </w:t>
      </w:r>
      <w:r>
        <w:rPr>
          <w:color w:val="353535"/>
        </w:rPr>
        <w:t>includes</w:t>
      </w:r>
      <w:r w:rsidRPr="005626FC">
        <w:rPr>
          <w:color w:val="353535"/>
        </w:rPr>
        <w:t xml:space="preserve"> the continuing work of </w:t>
      </w:r>
      <w:r>
        <w:rPr>
          <w:color w:val="353535"/>
        </w:rPr>
        <w:t>providential care</w:t>
      </w:r>
      <w:r w:rsidRPr="005626FC">
        <w:rPr>
          <w:color w:val="353535"/>
        </w:rPr>
        <w:t xml:space="preserve">.  Jesus said that God </w:t>
      </w:r>
      <w:r>
        <w:rPr>
          <w:color w:val="353535"/>
        </w:rPr>
        <w:t>is still working</w:t>
      </w:r>
      <w:r w:rsidRPr="005626FC">
        <w:rPr>
          <w:color w:val="353535"/>
        </w:rPr>
        <w:t xml:space="preserve">. </w:t>
      </w:r>
      <w:r>
        <w:rPr>
          <w:color w:val="353535"/>
        </w:rPr>
        <w:t xml:space="preserve"> </w:t>
      </w:r>
      <w:r w:rsidRPr="005E4843">
        <w:rPr>
          <w:i/>
          <w:color w:val="353535"/>
        </w:rPr>
        <w:t>“My Father is working until now, and I Myself am working.”</w:t>
      </w:r>
      <w:r w:rsidRPr="005E4843">
        <w:rPr>
          <w:color w:val="353535"/>
        </w:rPr>
        <w:t xml:space="preserve"> - John 5:17</w:t>
      </w:r>
      <w:proofErr w:type="gramStart"/>
      <w:r>
        <w:rPr>
          <w:color w:val="353535"/>
        </w:rPr>
        <w:t>.  See</w:t>
      </w:r>
      <w:proofErr w:type="gramEnd"/>
      <w:r>
        <w:rPr>
          <w:color w:val="353535"/>
        </w:rPr>
        <w:t xml:space="preserve"> also Job 38:1 –  39:30 and Matthew 6:25-30.</w:t>
      </w:r>
    </w:p>
    <w:p w14:paraId="204811EA" w14:textId="77777777" w:rsidR="00CF2F73" w:rsidRDefault="00CF2F73" w:rsidP="00CF2F73">
      <w:pPr>
        <w:widowControl w:val="0"/>
        <w:autoSpaceDE w:val="0"/>
        <w:autoSpaceDN w:val="0"/>
        <w:adjustRightInd w:val="0"/>
        <w:rPr>
          <w:color w:val="353535"/>
        </w:rPr>
      </w:pPr>
    </w:p>
    <w:p w14:paraId="07E4033F" w14:textId="77777777" w:rsidR="00CF2F73" w:rsidRDefault="00CF2F73" w:rsidP="00CF2F73">
      <w:pPr>
        <w:widowControl w:val="0"/>
        <w:autoSpaceDE w:val="0"/>
        <w:autoSpaceDN w:val="0"/>
        <w:adjustRightInd w:val="0"/>
        <w:rPr>
          <w:color w:val="353535"/>
        </w:rPr>
      </w:pPr>
      <w:r>
        <w:rPr>
          <w:color w:val="353535"/>
        </w:rPr>
        <w:t>He is n</w:t>
      </w:r>
      <w:r w:rsidRPr="00D02EDF">
        <w:rPr>
          <w:color w:val="353535"/>
        </w:rPr>
        <w:t>ot a clockmaker</w:t>
      </w:r>
      <w:r>
        <w:rPr>
          <w:color w:val="353535"/>
        </w:rPr>
        <w:t>, who makes the clock, winds it up, and then withdraws</w:t>
      </w:r>
      <w:r w:rsidRPr="00D02EDF">
        <w:rPr>
          <w:color w:val="353535"/>
        </w:rPr>
        <w:t>.</w:t>
      </w:r>
      <w:r>
        <w:rPr>
          <w:color w:val="353535"/>
        </w:rPr>
        <w:t xml:space="preserve"> God is rather the ever-present interacting power and foundation for the existence of all that is, and He is the one who continues to bring order out of chaos.</w:t>
      </w:r>
    </w:p>
    <w:p w14:paraId="515D3511" w14:textId="77777777" w:rsidR="00CF2F73" w:rsidRDefault="00CF2F73" w:rsidP="00CF2F73">
      <w:pPr>
        <w:widowControl w:val="0"/>
        <w:autoSpaceDE w:val="0"/>
        <w:autoSpaceDN w:val="0"/>
        <w:adjustRightInd w:val="0"/>
        <w:rPr>
          <w:color w:val="353535"/>
        </w:rPr>
      </w:pPr>
    </w:p>
    <w:p w14:paraId="7FC9BB51" w14:textId="77777777" w:rsidR="00CF2F73" w:rsidRPr="00270B77" w:rsidRDefault="00CF2F73" w:rsidP="00CF2F73">
      <w:pPr>
        <w:pStyle w:val="ListParagraph"/>
        <w:widowControl w:val="0"/>
        <w:numPr>
          <w:ilvl w:val="0"/>
          <w:numId w:val="15"/>
        </w:numPr>
        <w:autoSpaceDE w:val="0"/>
        <w:autoSpaceDN w:val="0"/>
        <w:adjustRightInd w:val="0"/>
        <w:ind w:left="360"/>
        <w:rPr>
          <w:color w:val="353535"/>
        </w:rPr>
      </w:pPr>
      <w:r>
        <w:rPr>
          <w:color w:val="353535"/>
        </w:rPr>
        <w:t xml:space="preserve">The scriptures indicate that there are </w:t>
      </w:r>
      <w:r w:rsidRPr="00DA507E">
        <w:rPr>
          <w:color w:val="353535"/>
          <w:u w:val="single"/>
        </w:rPr>
        <w:t>special roles of each of the persons of the Trinity</w:t>
      </w:r>
      <w:r>
        <w:rPr>
          <w:color w:val="353535"/>
        </w:rPr>
        <w:t>.</w:t>
      </w:r>
    </w:p>
    <w:p w14:paraId="79241313" w14:textId="77777777" w:rsidR="00CF2F73" w:rsidRDefault="00CF2F73" w:rsidP="00CF2F73">
      <w:pPr>
        <w:widowControl w:val="0"/>
        <w:autoSpaceDE w:val="0"/>
        <w:autoSpaceDN w:val="0"/>
        <w:adjustRightInd w:val="0"/>
        <w:rPr>
          <w:color w:val="353535"/>
        </w:rPr>
      </w:pPr>
      <w:r>
        <w:rPr>
          <w:color w:val="353535"/>
        </w:rPr>
        <w:t>Creation is f</w:t>
      </w:r>
      <w:r w:rsidRPr="001768C9">
        <w:rPr>
          <w:color w:val="353535"/>
        </w:rPr>
        <w:t>rom the Father</w:t>
      </w:r>
      <w:r>
        <w:rPr>
          <w:color w:val="353535"/>
        </w:rPr>
        <w:t xml:space="preserve">’s spoken will, whereby existence originates from nothing. Creation is also through the Son, who establishes order, from the chaos, as the rational and authoritative </w:t>
      </w:r>
      <w:r>
        <w:rPr>
          <w:color w:val="353535"/>
        </w:rPr>
        <w:lastRenderedPageBreak/>
        <w:t>Word. And creation is by t</w:t>
      </w:r>
      <w:r w:rsidRPr="001768C9">
        <w:rPr>
          <w:color w:val="353535"/>
        </w:rPr>
        <w:t xml:space="preserve">he </w:t>
      </w:r>
      <w:r>
        <w:rPr>
          <w:color w:val="353535"/>
        </w:rPr>
        <w:t>life-giving Spirit, who provides the impulse for</w:t>
      </w:r>
      <w:r w:rsidRPr="001768C9">
        <w:rPr>
          <w:color w:val="353535"/>
        </w:rPr>
        <w:t xml:space="preserve"> purpose-driven development</w:t>
      </w:r>
      <w:r>
        <w:rPr>
          <w:color w:val="353535"/>
        </w:rPr>
        <w:t xml:space="preserve">, the one who empowers and liberates for continuing creativity:  </w:t>
      </w:r>
    </w:p>
    <w:p w14:paraId="77FCBB75" w14:textId="77777777" w:rsidR="00CF2F73" w:rsidRDefault="00CF2F73" w:rsidP="00CF2F73">
      <w:pPr>
        <w:widowControl w:val="0"/>
        <w:autoSpaceDE w:val="0"/>
        <w:autoSpaceDN w:val="0"/>
        <w:adjustRightInd w:val="0"/>
        <w:jc w:val="center"/>
        <w:rPr>
          <w:color w:val="353535"/>
        </w:rPr>
      </w:pPr>
      <w:r w:rsidRPr="00A52178">
        <w:rPr>
          <w:i/>
          <w:color w:val="353535"/>
        </w:rPr>
        <w:t>“the Spirit of God was moving over the surface of the waters”</w:t>
      </w:r>
      <w:r>
        <w:rPr>
          <w:color w:val="353535"/>
        </w:rPr>
        <w:t xml:space="preserve"> – Gen 1:2</w:t>
      </w:r>
    </w:p>
    <w:p w14:paraId="35B06593" w14:textId="77777777" w:rsidR="00CF2F73" w:rsidRDefault="00CF2F73" w:rsidP="00CF2F73">
      <w:pPr>
        <w:widowControl w:val="0"/>
        <w:autoSpaceDE w:val="0"/>
        <w:autoSpaceDN w:val="0"/>
        <w:adjustRightInd w:val="0"/>
        <w:rPr>
          <w:color w:val="353535"/>
        </w:rPr>
      </w:pPr>
    </w:p>
    <w:p w14:paraId="4B358BCC" w14:textId="77777777" w:rsidR="00CF2F73" w:rsidRDefault="00CF2F73" w:rsidP="00CF2F73">
      <w:pPr>
        <w:widowControl w:val="0"/>
        <w:autoSpaceDE w:val="0"/>
        <w:autoSpaceDN w:val="0"/>
        <w:adjustRightInd w:val="0"/>
        <w:rPr>
          <w:i/>
          <w:color w:val="353535"/>
        </w:rPr>
      </w:pPr>
      <w:r>
        <w:rPr>
          <w:color w:val="353535"/>
        </w:rPr>
        <w:t>The Triune God is thus nature’s source of existence, and order, and purpose – creating both from the past (the beginning) and from the future (the end).</w:t>
      </w:r>
      <w:r w:rsidRPr="001A106B">
        <w:rPr>
          <w:i/>
          <w:color w:val="353535"/>
        </w:rPr>
        <w:t xml:space="preserve"> </w:t>
      </w:r>
    </w:p>
    <w:p w14:paraId="6040F151" w14:textId="77777777" w:rsidR="00CF2F73" w:rsidRDefault="00CF2F73" w:rsidP="00CF2F73">
      <w:pPr>
        <w:widowControl w:val="0"/>
        <w:autoSpaceDE w:val="0"/>
        <w:autoSpaceDN w:val="0"/>
        <w:adjustRightInd w:val="0"/>
        <w:jc w:val="center"/>
        <w:rPr>
          <w:color w:val="353535"/>
        </w:rPr>
      </w:pPr>
      <w:r w:rsidRPr="00803432">
        <w:rPr>
          <w:i/>
          <w:color w:val="353535"/>
        </w:rPr>
        <w:t>“‘I am the Alpha and the Omega,’ says the Lord God…”</w:t>
      </w:r>
      <w:r>
        <w:rPr>
          <w:color w:val="353535"/>
        </w:rPr>
        <w:t xml:space="preserve"> - Revelation 1:8</w:t>
      </w:r>
    </w:p>
    <w:p w14:paraId="367692F5" w14:textId="77777777" w:rsidR="00CF2F73" w:rsidRPr="001768C9" w:rsidRDefault="00CF2F73" w:rsidP="00CF2F73">
      <w:pPr>
        <w:widowControl w:val="0"/>
        <w:autoSpaceDE w:val="0"/>
        <w:autoSpaceDN w:val="0"/>
        <w:adjustRightInd w:val="0"/>
        <w:rPr>
          <w:color w:val="353535"/>
        </w:rPr>
      </w:pPr>
    </w:p>
    <w:p w14:paraId="7DF0955F" w14:textId="77777777" w:rsidR="00CF2F73" w:rsidRPr="00111328" w:rsidRDefault="00CF2F73" w:rsidP="00CF2F73">
      <w:pPr>
        <w:pStyle w:val="ListParagraph"/>
        <w:widowControl w:val="0"/>
        <w:numPr>
          <w:ilvl w:val="0"/>
          <w:numId w:val="15"/>
        </w:numPr>
        <w:tabs>
          <w:tab w:val="left" w:pos="360"/>
        </w:tabs>
        <w:autoSpaceDE w:val="0"/>
        <w:autoSpaceDN w:val="0"/>
        <w:adjustRightInd w:val="0"/>
        <w:ind w:left="0" w:firstLine="0"/>
        <w:rPr>
          <w:color w:val="353535"/>
        </w:rPr>
      </w:pPr>
      <w:r>
        <w:rPr>
          <w:color w:val="353535"/>
        </w:rPr>
        <w:t xml:space="preserve">Another important teaching about the creation is that </w:t>
      </w:r>
      <w:r w:rsidRPr="00380E3C">
        <w:rPr>
          <w:color w:val="353535"/>
          <w:u w:val="single"/>
        </w:rPr>
        <w:t>it is truly "other", distinct from God</w:t>
      </w:r>
      <w:r w:rsidRPr="00270B77">
        <w:rPr>
          <w:color w:val="353535"/>
        </w:rPr>
        <w:t>, rather than a part of God.</w:t>
      </w:r>
      <w:r w:rsidRPr="003E1DA2">
        <w:rPr>
          <w:color w:val="353535"/>
        </w:rPr>
        <w:t xml:space="preserve"> </w:t>
      </w:r>
      <w:r>
        <w:rPr>
          <w:color w:val="353535"/>
        </w:rPr>
        <w:t xml:space="preserve">In order to establish this distinctness of the creation from Himself, God granted it the capacity and freedom for </w:t>
      </w:r>
      <w:r w:rsidRPr="00270B77">
        <w:rPr>
          <w:color w:val="353535"/>
        </w:rPr>
        <w:t>self-development and self-determination.</w:t>
      </w:r>
      <w:r>
        <w:rPr>
          <w:color w:val="353535"/>
        </w:rPr>
        <w:t xml:space="preserve"> </w:t>
      </w:r>
      <w:r w:rsidRPr="00111328">
        <w:rPr>
          <w:color w:val="353535"/>
        </w:rPr>
        <w:t xml:space="preserve">Even </w:t>
      </w:r>
      <w:r>
        <w:rPr>
          <w:color w:val="353535"/>
        </w:rPr>
        <w:t xml:space="preserve">though </w:t>
      </w:r>
      <w:r w:rsidRPr="00111328">
        <w:rPr>
          <w:color w:val="353535"/>
        </w:rPr>
        <w:t>the creation is totally dependent on God for its existence, He has given it the freedom to independently determine the specific details of what it will be. It is therefore truly "other" than God, not just a part of God.</w:t>
      </w:r>
    </w:p>
    <w:p w14:paraId="119F4B96" w14:textId="77777777" w:rsidR="00CF2F73" w:rsidRDefault="00CF2F73" w:rsidP="00CF2F73">
      <w:pPr>
        <w:widowControl w:val="0"/>
        <w:autoSpaceDE w:val="0"/>
        <w:autoSpaceDN w:val="0"/>
        <w:adjustRightInd w:val="0"/>
        <w:rPr>
          <w:color w:val="353535"/>
        </w:rPr>
      </w:pPr>
    </w:p>
    <w:p w14:paraId="27236687" w14:textId="77777777" w:rsidR="00CF2F73" w:rsidRDefault="00CF2F73" w:rsidP="00CF2F73">
      <w:pPr>
        <w:widowControl w:val="0"/>
        <w:autoSpaceDE w:val="0"/>
        <w:autoSpaceDN w:val="0"/>
        <w:adjustRightInd w:val="0"/>
        <w:rPr>
          <w:color w:val="353535"/>
        </w:rPr>
      </w:pPr>
      <w:r>
        <w:rPr>
          <w:color w:val="353535"/>
        </w:rPr>
        <w:t>The presence of randomness and chaos provides the opportunity for the creation to freely define itself, subject to constraints of orderliness from the Word, and under the gentle guiding influence of the Spirit. The c</w:t>
      </w:r>
      <w:r w:rsidRPr="00D02EDF">
        <w:rPr>
          <w:color w:val="353535"/>
        </w:rPr>
        <w:t xml:space="preserve">reation of space and time </w:t>
      </w:r>
      <w:r>
        <w:rPr>
          <w:color w:val="353535"/>
        </w:rPr>
        <w:t>can also be considered as “</w:t>
      </w:r>
      <w:r w:rsidRPr="00D02EDF">
        <w:rPr>
          <w:color w:val="353535"/>
        </w:rPr>
        <w:t>mak</w:t>
      </w:r>
      <w:r>
        <w:rPr>
          <w:color w:val="353535"/>
        </w:rPr>
        <w:t>ing</w:t>
      </w:r>
      <w:r w:rsidRPr="00D02EDF">
        <w:rPr>
          <w:color w:val="353535"/>
        </w:rPr>
        <w:t xml:space="preserve"> room</w:t>
      </w:r>
      <w:r>
        <w:rPr>
          <w:color w:val="353535"/>
        </w:rPr>
        <w:t>”</w:t>
      </w:r>
      <w:r w:rsidRPr="00D02EDF">
        <w:rPr>
          <w:color w:val="353535"/>
        </w:rPr>
        <w:t xml:space="preserve"> for the creation - for its diversity and self-determined otherness.</w:t>
      </w:r>
      <w:r>
        <w:rPr>
          <w:color w:val="353535"/>
        </w:rPr>
        <w:t xml:space="preserve"> He gives the space and the time for the creation to pursue its own development. This is expressed in Genesis 1 as God “letting” the creation act as the co-creator.</w:t>
      </w:r>
    </w:p>
    <w:p w14:paraId="142102E4" w14:textId="77777777" w:rsidR="00CF2F73" w:rsidRDefault="00CF2F73" w:rsidP="00CF2F73">
      <w:pPr>
        <w:widowControl w:val="0"/>
        <w:autoSpaceDE w:val="0"/>
        <w:autoSpaceDN w:val="0"/>
        <w:adjustRightInd w:val="0"/>
        <w:rPr>
          <w:i/>
          <w:color w:val="353535"/>
        </w:rPr>
      </w:pPr>
    </w:p>
    <w:p w14:paraId="5178A0FF" w14:textId="642F797E" w:rsidR="00CF2F73" w:rsidRDefault="00CF2F73" w:rsidP="00CF2F73">
      <w:pPr>
        <w:widowControl w:val="0"/>
        <w:autoSpaceDE w:val="0"/>
        <w:autoSpaceDN w:val="0"/>
        <w:adjustRightInd w:val="0"/>
        <w:rPr>
          <w:color w:val="353535"/>
        </w:rPr>
      </w:pPr>
      <w:r w:rsidRPr="004C58E0">
        <w:rPr>
          <w:i/>
          <w:color w:val="353535"/>
        </w:rPr>
        <w:t>God said, “</w:t>
      </w:r>
      <w:r w:rsidRPr="00E17C10">
        <w:rPr>
          <w:b/>
          <w:i/>
          <w:color w:val="353535"/>
        </w:rPr>
        <w:t>Let there be</w:t>
      </w:r>
      <w:r w:rsidRPr="004C58E0">
        <w:rPr>
          <w:i/>
          <w:color w:val="353535"/>
        </w:rPr>
        <w:t xml:space="preserve"> light…</w:t>
      </w:r>
      <w:r w:rsidRPr="00E17C10">
        <w:rPr>
          <w:b/>
          <w:i/>
          <w:color w:val="353535"/>
        </w:rPr>
        <w:t>let there be</w:t>
      </w:r>
      <w:r w:rsidRPr="004C58E0">
        <w:rPr>
          <w:i/>
          <w:color w:val="353535"/>
        </w:rPr>
        <w:t xml:space="preserve"> an expanse,</w:t>
      </w:r>
      <w:r>
        <w:rPr>
          <w:i/>
          <w:color w:val="353535"/>
        </w:rPr>
        <w:t>…</w:t>
      </w:r>
      <w:r w:rsidRPr="004C58E0">
        <w:rPr>
          <w:i/>
          <w:color w:val="353535"/>
        </w:rPr>
        <w:t xml:space="preserve"> </w:t>
      </w:r>
      <w:r w:rsidRPr="00E17C10">
        <w:rPr>
          <w:b/>
          <w:i/>
          <w:color w:val="353535"/>
        </w:rPr>
        <w:t>let</w:t>
      </w:r>
      <w:r w:rsidRPr="004C58E0">
        <w:rPr>
          <w:i/>
          <w:color w:val="353535"/>
        </w:rPr>
        <w:t xml:space="preserve"> the waters … be gathered,</w:t>
      </w:r>
      <w:r>
        <w:rPr>
          <w:i/>
          <w:color w:val="353535"/>
        </w:rPr>
        <w:t>…</w:t>
      </w:r>
      <w:r w:rsidRPr="004C58E0">
        <w:rPr>
          <w:i/>
          <w:color w:val="353535"/>
        </w:rPr>
        <w:t xml:space="preserve"> </w:t>
      </w:r>
      <w:r w:rsidRPr="00E17C10">
        <w:rPr>
          <w:b/>
          <w:i/>
          <w:color w:val="353535"/>
        </w:rPr>
        <w:t xml:space="preserve">let </w:t>
      </w:r>
      <w:r w:rsidRPr="004C58E0">
        <w:rPr>
          <w:i/>
          <w:color w:val="353535"/>
        </w:rPr>
        <w:t>the dry land appear,</w:t>
      </w:r>
      <w:r>
        <w:rPr>
          <w:i/>
          <w:color w:val="353535"/>
        </w:rPr>
        <w:t>…</w:t>
      </w:r>
      <w:r w:rsidRPr="004C58E0">
        <w:rPr>
          <w:i/>
          <w:color w:val="353535"/>
        </w:rPr>
        <w:t xml:space="preserve"> </w:t>
      </w:r>
      <w:r w:rsidRPr="00E17C10">
        <w:rPr>
          <w:b/>
          <w:i/>
          <w:color w:val="353535"/>
        </w:rPr>
        <w:t>let</w:t>
      </w:r>
      <w:r w:rsidRPr="004C58E0">
        <w:rPr>
          <w:i/>
          <w:color w:val="353535"/>
        </w:rPr>
        <w:t xml:space="preserve"> the earth sprout vegetation,… </w:t>
      </w:r>
      <w:r w:rsidRPr="00E17C10">
        <w:rPr>
          <w:b/>
          <w:i/>
          <w:color w:val="353535"/>
        </w:rPr>
        <w:t>let</w:t>
      </w:r>
      <w:r w:rsidRPr="004C58E0">
        <w:rPr>
          <w:i/>
          <w:color w:val="353535"/>
        </w:rPr>
        <w:t xml:space="preserve"> the waters teem with swarms of living creatures… </w:t>
      </w:r>
      <w:r w:rsidRPr="00380E3C">
        <w:rPr>
          <w:b/>
          <w:i/>
          <w:color w:val="353535"/>
          <w:u w:val="single"/>
        </w:rPr>
        <w:t>let</w:t>
      </w:r>
      <w:r w:rsidRPr="00380E3C">
        <w:rPr>
          <w:i/>
          <w:color w:val="353535"/>
          <w:u w:val="single"/>
        </w:rPr>
        <w:t xml:space="preserve"> the earth bring forth living creatures</w:t>
      </w:r>
      <w:r w:rsidRPr="004C58E0">
        <w:rPr>
          <w:i/>
          <w:color w:val="353535"/>
        </w:rPr>
        <w:t xml:space="preserve"> after their kind.”</w:t>
      </w:r>
      <w:r>
        <w:rPr>
          <w:color w:val="353535"/>
        </w:rPr>
        <w:t xml:space="preserve">  - Gen</w:t>
      </w:r>
      <w:r w:rsidR="009825EE">
        <w:rPr>
          <w:color w:val="353535"/>
        </w:rPr>
        <w:t xml:space="preserve">esis </w:t>
      </w:r>
      <w:r>
        <w:rPr>
          <w:color w:val="353535"/>
        </w:rPr>
        <w:t>1:3, 6, 9, 11, 20, 24</w:t>
      </w:r>
    </w:p>
    <w:p w14:paraId="1BC52B02" w14:textId="77777777" w:rsidR="00CF2F73" w:rsidRDefault="00CF2F73" w:rsidP="00CF2F73">
      <w:pPr>
        <w:widowControl w:val="0"/>
        <w:autoSpaceDE w:val="0"/>
        <w:autoSpaceDN w:val="0"/>
        <w:adjustRightInd w:val="0"/>
        <w:rPr>
          <w:color w:val="353535"/>
        </w:rPr>
      </w:pPr>
    </w:p>
    <w:p w14:paraId="760FB36E" w14:textId="1C99DB98" w:rsidR="00CF2F73" w:rsidRDefault="00CF2F73" w:rsidP="00CF2F73">
      <w:pPr>
        <w:widowControl w:val="0"/>
        <w:autoSpaceDE w:val="0"/>
        <w:autoSpaceDN w:val="0"/>
        <w:adjustRightInd w:val="0"/>
        <w:rPr>
          <w:color w:val="353535"/>
        </w:rPr>
      </w:pPr>
      <w:r>
        <w:rPr>
          <w:color w:val="353535"/>
        </w:rPr>
        <w:t>God thus “lets</w:t>
      </w:r>
      <w:r w:rsidRPr="003E23CA">
        <w:rPr>
          <w:color w:val="353535"/>
        </w:rPr>
        <w:t xml:space="preserve"> go</w:t>
      </w:r>
      <w:r>
        <w:rPr>
          <w:color w:val="353535"/>
        </w:rPr>
        <w:t>”</w:t>
      </w:r>
      <w:r w:rsidRPr="003E23CA">
        <w:rPr>
          <w:color w:val="353535"/>
        </w:rPr>
        <w:t>, relinquish</w:t>
      </w:r>
      <w:r>
        <w:rPr>
          <w:color w:val="353535"/>
        </w:rPr>
        <w:t>ing</w:t>
      </w:r>
      <w:r w:rsidRPr="003E23CA">
        <w:rPr>
          <w:color w:val="353535"/>
        </w:rPr>
        <w:t xml:space="preserve"> control</w:t>
      </w:r>
      <w:r>
        <w:rPr>
          <w:color w:val="353535"/>
        </w:rPr>
        <w:t>, as</w:t>
      </w:r>
      <w:r w:rsidRPr="003E23CA">
        <w:rPr>
          <w:color w:val="353535"/>
        </w:rPr>
        <w:t xml:space="preserve"> </w:t>
      </w:r>
      <w:r>
        <w:rPr>
          <w:color w:val="353535"/>
        </w:rPr>
        <w:t>an act of self-giving love. In this way, creation is a covenant, by which God willingly and lovingly refuses to exercise absolute totalitaria</w:t>
      </w:r>
      <w:r w:rsidR="007F54C0">
        <w:rPr>
          <w:color w:val="353535"/>
        </w:rPr>
        <w:t xml:space="preserve">n control </w:t>
      </w:r>
      <w:r w:rsidR="00BE1471">
        <w:rPr>
          <w:color w:val="353535"/>
        </w:rPr>
        <w:t>[</w:t>
      </w:r>
      <w:r w:rsidR="00A45809">
        <w:rPr>
          <w:color w:val="353535"/>
        </w:rPr>
        <w:t>2</w:t>
      </w:r>
      <w:r w:rsidR="00BE1471">
        <w:rPr>
          <w:color w:val="353535"/>
        </w:rPr>
        <w:t>]</w:t>
      </w:r>
      <w:r w:rsidR="007F54C0">
        <w:rPr>
          <w:color w:val="353535"/>
        </w:rPr>
        <w:t>.</w:t>
      </w:r>
    </w:p>
    <w:p w14:paraId="53637CA5" w14:textId="77777777" w:rsidR="00CF2F73" w:rsidRDefault="00CF2F73" w:rsidP="00CF2F73">
      <w:pPr>
        <w:widowControl w:val="0"/>
        <w:autoSpaceDE w:val="0"/>
        <w:autoSpaceDN w:val="0"/>
        <w:adjustRightInd w:val="0"/>
        <w:rPr>
          <w:color w:val="353535"/>
        </w:rPr>
      </w:pPr>
    </w:p>
    <w:p w14:paraId="2AB19F2F" w14:textId="03FD90C0" w:rsidR="00CF2F73" w:rsidRDefault="00CF2F73" w:rsidP="00CF2F73">
      <w:pPr>
        <w:pStyle w:val="ListParagraph"/>
        <w:widowControl w:val="0"/>
        <w:numPr>
          <w:ilvl w:val="0"/>
          <w:numId w:val="15"/>
        </w:numPr>
        <w:tabs>
          <w:tab w:val="left" w:pos="360"/>
        </w:tabs>
        <w:autoSpaceDE w:val="0"/>
        <w:autoSpaceDN w:val="0"/>
        <w:adjustRightInd w:val="0"/>
        <w:ind w:left="0" w:firstLine="0"/>
        <w:rPr>
          <w:color w:val="353535"/>
        </w:rPr>
      </w:pPr>
      <w:r>
        <w:rPr>
          <w:color w:val="353535"/>
        </w:rPr>
        <w:t xml:space="preserve">The </w:t>
      </w:r>
      <w:r w:rsidRPr="00380E3C">
        <w:rPr>
          <w:color w:val="353535"/>
          <w:u w:val="single"/>
        </w:rPr>
        <w:t>goodness of the creation</w:t>
      </w:r>
      <w:r>
        <w:rPr>
          <w:color w:val="353535"/>
        </w:rPr>
        <w:t xml:space="preserve"> is repeatedly asserted in Genesis</w:t>
      </w:r>
      <w:r w:rsidR="0018293F">
        <w:rPr>
          <w:color w:val="353535"/>
        </w:rPr>
        <w:t xml:space="preserve"> </w:t>
      </w:r>
      <w:r>
        <w:rPr>
          <w:color w:val="353535"/>
        </w:rPr>
        <w:t>1.</w:t>
      </w:r>
      <w:r w:rsidRPr="00270B77">
        <w:rPr>
          <w:color w:val="353535"/>
        </w:rPr>
        <w:t xml:space="preserve"> </w:t>
      </w:r>
      <w:r w:rsidRPr="008A070A">
        <w:rPr>
          <w:color w:val="353535"/>
        </w:rPr>
        <w:t xml:space="preserve">When He made light, the dry land, the seas, vegetation, creatures of the seas and of the land, He “saw that it was good.”  </w:t>
      </w:r>
      <w:r>
        <w:rPr>
          <w:color w:val="353535"/>
        </w:rPr>
        <w:t>This means</w:t>
      </w:r>
      <w:r w:rsidRPr="00270B77">
        <w:rPr>
          <w:color w:val="353535"/>
        </w:rPr>
        <w:t xml:space="preserve"> </w:t>
      </w:r>
      <w:r>
        <w:rPr>
          <w:color w:val="353535"/>
        </w:rPr>
        <w:t>it is suitable</w:t>
      </w:r>
      <w:r w:rsidRPr="00270B77">
        <w:rPr>
          <w:color w:val="353535"/>
        </w:rPr>
        <w:t xml:space="preserve"> for a good purpose.</w:t>
      </w:r>
      <w:r>
        <w:rPr>
          <w:color w:val="353535"/>
        </w:rPr>
        <w:t xml:space="preserve"> More specifically, i</w:t>
      </w:r>
      <w:r w:rsidRPr="004F3EB8">
        <w:rPr>
          <w:color w:val="353535"/>
        </w:rPr>
        <w:t xml:space="preserve">t </w:t>
      </w:r>
      <w:r>
        <w:rPr>
          <w:color w:val="353535"/>
        </w:rPr>
        <w:t>can be regarded as</w:t>
      </w:r>
      <w:r w:rsidRPr="004F3EB8">
        <w:rPr>
          <w:color w:val="353535"/>
        </w:rPr>
        <w:t xml:space="preserve"> a "temple" suitable as a habitation for mankind, where God can be found.</w:t>
      </w:r>
      <w:r>
        <w:rPr>
          <w:color w:val="353535"/>
        </w:rPr>
        <w:t xml:space="preserve"> Recent scholarship has noted the extensive similarities between the Genesis 1 description of creation and the procedures for consecrating a temple</w:t>
      </w:r>
      <w:r w:rsidR="00D430C4">
        <w:rPr>
          <w:color w:val="353535"/>
        </w:rPr>
        <w:t xml:space="preserve"> (John Walton)</w:t>
      </w:r>
      <w:r>
        <w:rPr>
          <w:color w:val="353535"/>
        </w:rPr>
        <w:t>. The creation</w:t>
      </w:r>
      <w:r w:rsidRPr="004F3EB8">
        <w:rPr>
          <w:color w:val="353535"/>
        </w:rPr>
        <w:t xml:space="preserve"> is the place where </w:t>
      </w:r>
      <w:r>
        <w:rPr>
          <w:color w:val="353535"/>
        </w:rPr>
        <w:t>we meet God, serve Him and commune with Him. It was made for mankind, defined as the creatur</w:t>
      </w:r>
      <w:r w:rsidR="007F54C0">
        <w:rPr>
          <w:color w:val="353535"/>
        </w:rPr>
        <w:t>e that is “in the image of God”</w:t>
      </w:r>
      <w:r>
        <w:rPr>
          <w:color w:val="353535"/>
        </w:rPr>
        <w:t xml:space="preserve"> </w:t>
      </w:r>
      <w:r w:rsidR="00E716A7">
        <w:rPr>
          <w:color w:val="353535"/>
        </w:rPr>
        <w:t>[</w:t>
      </w:r>
      <w:r w:rsidR="00A45809">
        <w:rPr>
          <w:color w:val="353535"/>
        </w:rPr>
        <w:t>3</w:t>
      </w:r>
      <w:r w:rsidR="00E716A7">
        <w:rPr>
          <w:color w:val="353535"/>
        </w:rPr>
        <w:t>]</w:t>
      </w:r>
      <w:r w:rsidR="007F54C0">
        <w:rPr>
          <w:color w:val="353535"/>
        </w:rPr>
        <w:t>.</w:t>
      </w:r>
    </w:p>
    <w:p w14:paraId="7B348E5C" w14:textId="77777777" w:rsidR="00CF2F73" w:rsidRDefault="00CF2F73" w:rsidP="00CF2F73">
      <w:pPr>
        <w:pStyle w:val="ListParagraph"/>
        <w:widowControl w:val="0"/>
        <w:tabs>
          <w:tab w:val="left" w:pos="360"/>
        </w:tabs>
        <w:autoSpaceDE w:val="0"/>
        <w:autoSpaceDN w:val="0"/>
        <w:adjustRightInd w:val="0"/>
        <w:ind w:left="0"/>
        <w:rPr>
          <w:color w:val="353535"/>
        </w:rPr>
      </w:pPr>
    </w:p>
    <w:p w14:paraId="2A4659C8" w14:textId="77777777" w:rsidR="00CF2F73" w:rsidRDefault="00CF2F73" w:rsidP="00CF2F73">
      <w:pPr>
        <w:pStyle w:val="ListParagraph"/>
        <w:widowControl w:val="0"/>
        <w:tabs>
          <w:tab w:val="left" w:pos="360"/>
        </w:tabs>
        <w:autoSpaceDE w:val="0"/>
        <w:autoSpaceDN w:val="0"/>
        <w:adjustRightInd w:val="0"/>
        <w:ind w:left="0"/>
        <w:rPr>
          <w:color w:val="353535"/>
        </w:rPr>
      </w:pPr>
      <w:r w:rsidRPr="00380E3C">
        <w:rPr>
          <w:color w:val="353535"/>
        </w:rPr>
        <w:t xml:space="preserve">Another point to consider here is the meaning of God’s resting on the seventh day. This doesn't mean that He has no more work (as shown in John 5:17); </w:t>
      </w:r>
      <w:r>
        <w:rPr>
          <w:color w:val="353535"/>
        </w:rPr>
        <w:t>nor</w:t>
      </w:r>
      <w:r w:rsidRPr="00380E3C">
        <w:rPr>
          <w:color w:val="353535"/>
        </w:rPr>
        <w:t xml:space="preserve"> does </w:t>
      </w:r>
      <w:r>
        <w:rPr>
          <w:color w:val="353535"/>
        </w:rPr>
        <w:t>it</w:t>
      </w:r>
      <w:r w:rsidRPr="00380E3C">
        <w:rPr>
          <w:color w:val="353535"/>
        </w:rPr>
        <w:t xml:space="preserve"> mean that the creation has been perfected. It rather means that the creation/temple is ready for habitation, ready for the next phase of working out God’s plan.</w:t>
      </w:r>
    </w:p>
    <w:p w14:paraId="67EF18F5" w14:textId="77777777" w:rsidR="00CF2F73" w:rsidRPr="00380E3C" w:rsidRDefault="00CF2F73" w:rsidP="00CF2F73">
      <w:pPr>
        <w:pStyle w:val="ListParagraph"/>
        <w:widowControl w:val="0"/>
        <w:tabs>
          <w:tab w:val="left" w:pos="360"/>
        </w:tabs>
        <w:autoSpaceDE w:val="0"/>
        <w:autoSpaceDN w:val="0"/>
        <w:adjustRightInd w:val="0"/>
        <w:ind w:left="0"/>
        <w:rPr>
          <w:color w:val="353535"/>
        </w:rPr>
      </w:pPr>
    </w:p>
    <w:p w14:paraId="304A6ADC" w14:textId="77777777" w:rsidR="00CF2F73" w:rsidRDefault="00CF2F73" w:rsidP="0077599F">
      <w:pPr>
        <w:widowControl w:val="0"/>
        <w:autoSpaceDE w:val="0"/>
        <w:autoSpaceDN w:val="0"/>
        <w:adjustRightInd w:val="0"/>
        <w:rPr>
          <w:rFonts w:ascii="Helvetica" w:hAnsi="Helvetica" w:cs="Helvetica"/>
          <w:color w:val="353535"/>
        </w:rPr>
      </w:pPr>
    </w:p>
    <w:p w14:paraId="5A9D5DE5" w14:textId="76097210" w:rsidR="00CF2F73" w:rsidRPr="00731950" w:rsidRDefault="00CF2F73" w:rsidP="00731950">
      <w:pPr>
        <w:widowControl w:val="0"/>
        <w:autoSpaceDE w:val="0"/>
        <w:autoSpaceDN w:val="0"/>
        <w:adjustRightInd w:val="0"/>
        <w:jc w:val="center"/>
        <w:rPr>
          <w:color w:val="353535"/>
          <w:sz w:val="28"/>
          <w:szCs w:val="28"/>
        </w:rPr>
      </w:pPr>
      <w:r w:rsidRPr="00731950">
        <w:rPr>
          <w:color w:val="353535"/>
          <w:sz w:val="28"/>
          <w:szCs w:val="28"/>
        </w:rPr>
        <w:lastRenderedPageBreak/>
        <w:t xml:space="preserve">Notes </w:t>
      </w:r>
      <w:r w:rsidR="00731950" w:rsidRPr="00731950">
        <w:rPr>
          <w:color w:val="353535"/>
          <w:sz w:val="28"/>
          <w:szCs w:val="28"/>
        </w:rPr>
        <w:t>for</w:t>
      </w:r>
      <w:r w:rsidRPr="00731950">
        <w:rPr>
          <w:color w:val="353535"/>
          <w:sz w:val="28"/>
          <w:szCs w:val="28"/>
        </w:rPr>
        <w:t xml:space="preserve"> Chapter 4</w:t>
      </w:r>
    </w:p>
    <w:p w14:paraId="368C71BF" w14:textId="77777777" w:rsidR="00CF2F73" w:rsidRDefault="00CF2F73" w:rsidP="0077599F">
      <w:pPr>
        <w:widowControl w:val="0"/>
        <w:autoSpaceDE w:val="0"/>
        <w:autoSpaceDN w:val="0"/>
        <w:adjustRightInd w:val="0"/>
        <w:rPr>
          <w:color w:val="353535"/>
        </w:rPr>
      </w:pPr>
    </w:p>
    <w:p w14:paraId="5690F9D9" w14:textId="6C051B5C" w:rsidR="00A45809" w:rsidRDefault="00A45809" w:rsidP="00CA23F0">
      <w:pPr>
        <w:widowControl w:val="0"/>
        <w:autoSpaceDE w:val="0"/>
        <w:autoSpaceDN w:val="0"/>
        <w:adjustRightInd w:val="0"/>
        <w:ind w:left="360" w:hanging="360"/>
        <w:rPr>
          <w:color w:val="353535"/>
        </w:rPr>
      </w:pPr>
      <w:r>
        <w:rPr>
          <w:color w:val="353535"/>
        </w:rPr>
        <w:t>[1]</w:t>
      </w:r>
      <w:r>
        <w:rPr>
          <w:color w:val="353535"/>
        </w:rPr>
        <w:tab/>
        <w:t xml:space="preserve">In the last phrase Revelation 4:11: </w:t>
      </w:r>
      <w:r w:rsidRPr="00A45809">
        <w:rPr>
          <w:i/>
          <w:color w:val="353535"/>
        </w:rPr>
        <w:t>“by your will they existed and were created”,</w:t>
      </w:r>
      <w:r>
        <w:rPr>
          <w:color w:val="353535"/>
        </w:rPr>
        <w:t xml:space="preserve"> the word for existed means to have being, i.e. indicating absolute dependence for being.  Also, the word used for created comes from the root </w:t>
      </w:r>
      <w:proofErr w:type="spellStart"/>
      <w:r w:rsidRPr="00A45809">
        <w:rPr>
          <w:i/>
          <w:color w:val="353535"/>
        </w:rPr>
        <w:t>ktizo</w:t>
      </w:r>
      <w:proofErr w:type="spellEnd"/>
      <w:r>
        <w:rPr>
          <w:color w:val="353535"/>
        </w:rPr>
        <w:t>, which means to establish by decree.  It is creation</w:t>
      </w:r>
      <w:r w:rsidR="00F12EEB">
        <w:rPr>
          <w:color w:val="353535"/>
        </w:rPr>
        <w:t>, out of nothing,</w:t>
      </w:r>
      <w:r>
        <w:rPr>
          <w:color w:val="353535"/>
        </w:rPr>
        <w:t xml:space="preserve"> by the authority of spoken command.</w:t>
      </w:r>
    </w:p>
    <w:p w14:paraId="7CF0A2A5" w14:textId="77777777" w:rsidR="00A45809" w:rsidRDefault="00A45809" w:rsidP="00CA23F0">
      <w:pPr>
        <w:widowControl w:val="0"/>
        <w:autoSpaceDE w:val="0"/>
        <w:autoSpaceDN w:val="0"/>
        <w:adjustRightInd w:val="0"/>
        <w:ind w:left="360" w:hanging="360"/>
        <w:rPr>
          <w:color w:val="353535"/>
        </w:rPr>
      </w:pPr>
    </w:p>
    <w:p w14:paraId="7D79AA98" w14:textId="630E0A45" w:rsidR="003F7938" w:rsidRDefault="008D0FD0" w:rsidP="00CA23F0">
      <w:pPr>
        <w:widowControl w:val="0"/>
        <w:autoSpaceDE w:val="0"/>
        <w:autoSpaceDN w:val="0"/>
        <w:adjustRightInd w:val="0"/>
        <w:ind w:left="360" w:hanging="360"/>
        <w:rPr>
          <w:color w:val="353535"/>
        </w:rPr>
      </w:pPr>
      <w:r>
        <w:rPr>
          <w:color w:val="353535"/>
        </w:rPr>
        <w:t>[</w:t>
      </w:r>
      <w:r w:rsidR="00A45809">
        <w:rPr>
          <w:color w:val="353535"/>
        </w:rPr>
        <w:t>2</w:t>
      </w:r>
      <w:r>
        <w:rPr>
          <w:color w:val="353535"/>
        </w:rPr>
        <w:t>]</w:t>
      </w:r>
      <w:r>
        <w:rPr>
          <w:color w:val="353535"/>
        </w:rPr>
        <w:tab/>
      </w:r>
      <w:r w:rsidR="003F7938" w:rsidRPr="003E23CA">
        <w:rPr>
          <w:color w:val="353535"/>
        </w:rPr>
        <w:t xml:space="preserve">The </w:t>
      </w:r>
      <w:r w:rsidR="009825EE">
        <w:rPr>
          <w:color w:val="353535"/>
        </w:rPr>
        <w:t xml:space="preserve">most pressing </w:t>
      </w:r>
      <w:r w:rsidR="003F7938" w:rsidRPr="003E23CA">
        <w:rPr>
          <w:color w:val="353535"/>
        </w:rPr>
        <w:t xml:space="preserve">mysteries of creation pertain to the question of "why", </w:t>
      </w:r>
      <w:r w:rsidR="009825EE">
        <w:rPr>
          <w:color w:val="353535"/>
        </w:rPr>
        <w:t>rather</w:t>
      </w:r>
      <w:r w:rsidR="003F7938" w:rsidRPr="003E23CA">
        <w:rPr>
          <w:color w:val="353535"/>
        </w:rPr>
        <w:t xml:space="preserve"> than "how", </w:t>
      </w:r>
      <w:r w:rsidR="003751BC">
        <w:rPr>
          <w:color w:val="353535"/>
        </w:rPr>
        <w:t>which</w:t>
      </w:r>
      <w:r w:rsidR="003F7938" w:rsidRPr="003E23CA">
        <w:rPr>
          <w:color w:val="353535"/>
        </w:rPr>
        <w:t xml:space="preserve"> are resolved in comprehending the personal agency and will of God, not mechanistic laws of nature. The</w:t>
      </w:r>
      <w:r w:rsidR="003751BC">
        <w:rPr>
          <w:color w:val="353535"/>
        </w:rPr>
        <w:t>re is a universe, something rather than nothing, because of God’s</w:t>
      </w:r>
      <w:r w:rsidR="00CA23F0">
        <w:rPr>
          <w:color w:val="353535"/>
        </w:rPr>
        <w:t xml:space="preserve"> free act of </w:t>
      </w:r>
      <w:r w:rsidR="003751BC">
        <w:rPr>
          <w:color w:val="353535"/>
        </w:rPr>
        <w:t xml:space="preserve">self-giving </w:t>
      </w:r>
      <w:r w:rsidR="003F7938" w:rsidRPr="003E23CA">
        <w:rPr>
          <w:color w:val="353535"/>
        </w:rPr>
        <w:t xml:space="preserve">love. </w:t>
      </w:r>
      <w:r w:rsidR="003751BC">
        <w:rPr>
          <w:color w:val="353535"/>
        </w:rPr>
        <w:t>The associated ethical implication and mandate</w:t>
      </w:r>
      <w:r w:rsidR="003F7938" w:rsidRPr="003E23CA">
        <w:rPr>
          <w:color w:val="353535"/>
        </w:rPr>
        <w:t xml:space="preserve"> </w:t>
      </w:r>
      <w:r w:rsidR="009825EE">
        <w:rPr>
          <w:color w:val="353535"/>
        </w:rPr>
        <w:t xml:space="preserve">– our end of the creation-covenant - </w:t>
      </w:r>
      <w:r w:rsidR="003751BC">
        <w:rPr>
          <w:color w:val="353535"/>
        </w:rPr>
        <w:t>is for us to accept our role as co-creators: to continue with the creative task that He so graciously initiated.</w:t>
      </w:r>
    </w:p>
    <w:p w14:paraId="276AFE46" w14:textId="77777777" w:rsidR="00E716A7" w:rsidRDefault="00E716A7" w:rsidP="00CA23F0">
      <w:pPr>
        <w:widowControl w:val="0"/>
        <w:autoSpaceDE w:val="0"/>
        <w:autoSpaceDN w:val="0"/>
        <w:adjustRightInd w:val="0"/>
        <w:ind w:left="360" w:hanging="360"/>
        <w:rPr>
          <w:color w:val="353535"/>
        </w:rPr>
      </w:pPr>
    </w:p>
    <w:p w14:paraId="4EA97F99" w14:textId="524942D5" w:rsidR="00E716A7" w:rsidRDefault="00E716A7" w:rsidP="00CA23F0">
      <w:pPr>
        <w:widowControl w:val="0"/>
        <w:autoSpaceDE w:val="0"/>
        <w:autoSpaceDN w:val="0"/>
        <w:adjustRightInd w:val="0"/>
        <w:ind w:left="360" w:hanging="360"/>
        <w:rPr>
          <w:color w:val="353535"/>
        </w:rPr>
      </w:pPr>
      <w:r>
        <w:rPr>
          <w:color w:val="353535"/>
        </w:rPr>
        <w:t>[</w:t>
      </w:r>
      <w:r w:rsidR="00A45809">
        <w:rPr>
          <w:color w:val="353535"/>
        </w:rPr>
        <w:t>3</w:t>
      </w:r>
      <w:r>
        <w:rPr>
          <w:color w:val="353535"/>
        </w:rPr>
        <w:t>] Following are a few examples of the “anthropic principle”, indicating the precise design parameters for the cosmos that had to be achieved in order for there to be intelligent life in the universe.</w:t>
      </w:r>
    </w:p>
    <w:p w14:paraId="7CA8B15F" w14:textId="77777777" w:rsidR="00E716A7" w:rsidRDefault="00E716A7" w:rsidP="00CA23F0">
      <w:pPr>
        <w:widowControl w:val="0"/>
        <w:autoSpaceDE w:val="0"/>
        <w:autoSpaceDN w:val="0"/>
        <w:adjustRightInd w:val="0"/>
        <w:ind w:left="360" w:hanging="360"/>
        <w:rPr>
          <w:color w:val="353535"/>
        </w:rPr>
      </w:pPr>
    </w:p>
    <w:p w14:paraId="0C93E739" w14:textId="45DE9B47" w:rsidR="00E716A7" w:rsidRPr="00E716A7" w:rsidRDefault="00E716A7" w:rsidP="00E716A7">
      <w:pPr>
        <w:widowControl w:val="0"/>
        <w:numPr>
          <w:ilvl w:val="0"/>
          <w:numId w:val="19"/>
        </w:numPr>
        <w:autoSpaceDE w:val="0"/>
        <w:autoSpaceDN w:val="0"/>
        <w:adjustRightInd w:val="0"/>
        <w:rPr>
          <w:color w:val="353535"/>
        </w:rPr>
      </w:pPr>
      <w:r w:rsidRPr="00E716A7">
        <w:rPr>
          <w:color w:val="353535"/>
        </w:rPr>
        <w:t>If the gravitational force were slightly stronger, stars would burn too rapidly and too unevenly to maintain life-supporting conditions. If the constant were weaker, no heavy elements essential for life would exist.</w:t>
      </w:r>
    </w:p>
    <w:p w14:paraId="211A2870" w14:textId="07F7D4CE" w:rsidR="00E716A7" w:rsidRPr="00E716A7" w:rsidRDefault="00E716A7" w:rsidP="00E716A7">
      <w:pPr>
        <w:pStyle w:val="ListParagraph"/>
        <w:widowControl w:val="0"/>
        <w:numPr>
          <w:ilvl w:val="0"/>
          <w:numId w:val="19"/>
        </w:numPr>
        <w:autoSpaceDE w:val="0"/>
        <w:autoSpaceDN w:val="0"/>
        <w:adjustRightInd w:val="0"/>
        <w:rPr>
          <w:color w:val="353535"/>
        </w:rPr>
      </w:pPr>
      <w:r w:rsidRPr="00E716A7">
        <w:rPr>
          <w:color w:val="353535"/>
        </w:rPr>
        <w:t xml:space="preserve">If the strong nuclear force were slightly weaker, Hydrogen would be the only element in the universe. If this force were slightly stronger, there would be insufficient hydrogen to support life. </w:t>
      </w:r>
    </w:p>
    <w:p w14:paraId="038E030B" w14:textId="1FE680EF" w:rsidR="00E716A7" w:rsidRPr="00E716A7" w:rsidRDefault="00E716A7" w:rsidP="00E716A7">
      <w:pPr>
        <w:pStyle w:val="ListParagraph"/>
        <w:widowControl w:val="0"/>
        <w:numPr>
          <w:ilvl w:val="0"/>
          <w:numId w:val="19"/>
        </w:numPr>
        <w:autoSpaceDE w:val="0"/>
        <w:autoSpaceDN w:val="0"/>
        <w:adjustRightInd w:val="0"/>
        <w:rPr>
          <w:color w:val="353535"/>
        </w:rPr>
      </w:pPr>
      <w:r w:rsidRPr="00E716A7">
        <w:rPr>
          <w:color w:val="353535"/>
        </w:rPr>
        <w:t>If the weak nuclear force were slightly larger, heavy elements would be insufficient for life. If it were slightly smaller, there would be insufficient hydrogen for life.</w:t>
      </w:r>
    </w:p>
    <w:p w14:paraId="7A1772DE" w14:textId="64DA4AB4" w:rsidR="00E716A7" w:rsidRPr="00E716A7" w:rsidRDefault="00E716A7" w:rsidP="00E716A7">
      <w:pPr>
        <w:pStyle w:val="ListParagraph"/>
        <w:widowControl w:val="0"/>
        <w:numPr>
          <w:ilvl w:val="0"/>
          <w:numId w:val="19"/>
        </w:numPr>
        <w:autoSpaceDE w:val="0"/>
        <w:autoSpaceDN w:val="0"/>
        <w:adjustRightInd w:val="0"/>
        <w:rPr>
          <w:color w:val="353535"/>
        </w:rPr>
      </w:pPr>
      <w:r w:rsidRPr="00E716A7">
        <w:rPr>
          <w:color w:val="353535"/>
        </w:rPr>
        <w:t>If the electromagnetic coupling constant were slightly smaller, there would be no atoms. If it were slightly larger, there would be no molecules.</w:t>
      </w:r>
    </w:p>
    <w:p w14:paraId="709E9F7D" w14:textId="62BC2A06" w:rsidR="00E716A7" w:rsidRPr="00E716A7" w:rsidRDefault="00E716A7" w:rsidP="00E716A7">
      <w:pPr>
        <w:pStyle w:val="ListParagraph"/>
        <w:widowControl w:val="0"/>
        <w:numPr>
          <w:ilvl w:val="0"/>
          <w:numId w:val="19"/>
        </w:numPr>
        <w:autoSpaceDE w:val="0"/>
        <w:autoSpaceDN w:val="0"/>
        <w:adjustRightInd w:val="0"/>
        <w:rPr>
          <w:color w:val="353535"/>
        </w:rPr>
      </w:pPr>
      <w:r w:rsidRPr="00E716A7">
        <w:rPr>
          <w:color w:val="353535"/>
        </w:rPr>
        <w:t>If the electron to proton mass ratio (1836) were slightly larger or slightly smaller, molecules would not form, and life would be impossible.</w:t>
      </w:r>
    </w:p>
    <w:p w14:paraId="10596D88" w14:textId="0BA36D62" w:rsidR="00E716A7" w:rsidRPr="00E716A7" w:rsidRDefault="00E716A7" w:rsidP="00E716A7">
      <w:pPr>
        <w:pStyle w:val="ListParagraph"/>
        <w:widowControl w:val="0"/>
        <w:numPr>
          <w:ilvl w:val="0"/>
          <w:numId w:val="19"/>
        </w:numPr>
        <w:autoSpaceDE w:val="0"/>
        <w:autoSpaceDN w:val="0"/>
        <w:adjustRightInd w:val="0"/>
        <w:rPr>
          <w:color w:val="353535"/>
        </w:rPr>
      </w:pPr>
      <w:r w:rsidRPr="00E716A7">
        <w:rPr>
          <w:color w:val="353535"/>
        </w:rPr>
        <w:t xml:space="preserve">If the rate of expansion of the universe were slightly less, the whole universe would have </w:t>
      </w:r>
      <w:proofErr w:type="spellStart"/>
      <w:r w:rsidRPr="00E716A7">
        <w:rPr>
          <w:color w:val="353535"/>
        </w:rPr>
        <w:t>recollapsed</w:t>
      </w:r>
      <w:proofErr w:type="spellEnd"/>
      <w:r w:rsidRPr="00E716A7">
        <w:rPr>
          <w:color w:val="353535"/>
        </w:rPr>
        <w:t>. If the universe were expanding slightly more rapidly, no galaxies would condense. This expansion rate must be fine-tuned to an accuracy of one part in 10</w:t>
      </w:r>
      <w:r w:rsidRPr="00E716A7">
        <w:rPr>
          <w:color w:val="353535"/>
          <w:vertAlign w:val="superscript"/>
        </w:rPr>
        <w:t>55</w:t>
      </w:r>
      <w:r w:rsidRPr="00E716A7">
        <w:rPr>
          <w:color w:val="353535"/>
        </w:rPr>
        <w:t xml:space="preserve">. </w:t>
      </w:r>
    </w:p>
    <w:p w14:paraId="51CBBC44" w14:textId="77777777" w:rsidR="00E716A7" w:rsidRPr="00E716A7" w:rsidRDefault="00E716A7" w:rsidP="00E716A7">
      <w:pPr>
        <w:widowControl w:val="0"/>
        <w:numPr>
          <w:ilvl w:val="0"/>
          <w:numId w:val="19"/>
        </w:numPr>
        <w:autoSpaceDE w:val="0"/>
        <w:autoSpaceDN w:val="0"/>
        <w:adjustRightInd w:val="0"/>
        <w:rPr>
          <w:color w:val="353535"/>
        </w:rPr>
      </w:pPr>
      <w:r w:rsidRPr="00E716A7">
        <w:rPr>
          <w:color w:val="353535"/>
        </w:rPr>
        <w:t xml:space="preserve">If the mass of the universe were slightly larger, too much deuterium would form, which would cause stars to burn too rapidly to sustain life on any planet. If the mass were slightly less, stars could not produce the heavy elements necessary for life. </w:t>
      </w:r>
    </w:p>
    <w:p w14:paraId="10026FF2" w14:textId="49AB866D" w:rsidR="00E716A7" w:rsidRPr="00E716A7" w:rsidRDefault="00E716A7" w:rsidP="00E716A7">
      <w:pPr>
        <w:pStyle w:val="ListParagraph"/>
        <w:widowControl w:val="0"/>
        <w:numPr>
          <w:ilvl w:val="0"/>
          <w:numId w:val="19"/>
        </w:numPr>
        <w:autoSpaceDE w:val="0"/>
        <w:autoSpaceDN w:val="0"/>
        <w:adjustRightInd w:val="0"/>
        <w:rPr>
          <w:color w:val="353535"/>
        </w:rPr>
      </w:pPr>
      <w:r w:rsidRPr="00E716A7">
        <w:rPr>
          <w:color w:val="353535"/>
        </w:rPr>
        <w:t>If the universe were less uniform, it would consist only of black holes and empty space. If it were more uniform, galaxies may never have formed.</w:t>
      </w:r>
    </w:p>
    <w:p w14:paraId="488D5854" w14:textId="5450E827" w:rsidR="00E716A7" w:rsidRPr="00E716A7" w:rsidRDefault="00E716A7" w:rsidP="00E716A7">
      <w:pPr>
        <w:pStyle w:val="ListParagraph"/>
        <w:widowControl w:val="0"/>
        <w:numPr>
          <w:ilvl w:val="0"/>
          <w:numId w:val="19"/>
        </w:numPr>
        <w:autoSpaceDE w:val="0"/>
        <w:autoSpaceDN w:val="0"/>
        <w:adjustRightInd w:val="0"/>
        <w:rPr>
          <w:color w:val="353535"/>
        </w:rPr>
      </w:pPr>
      <w:r w:rsidRPr="00E716A7">
        <w:rPr>
          <w:color w:val="353535"/>
        </w:rPr>
        <w:t>If protons were less stable, they would deliver lethal doses of radiation. If the proton were more stable, there would be insufficient matter in the universe for life to be possible.</w:t>
      </w:r>
    </w:p>
    <w:p w14:paraId="6EA9758E" w14:textId="32169550" w:rsidR="00E716A7" w:rsidRPr="00E716A7" w:rsidRDefault="00E716A7" w:rsidP="00E716A7">
      <w:pPr>
        <w:pStyle w:val="ListParagraph"/>
        <w:widowControl w:val="0"/>
        <w:numPr>
          <w:ilvl w:val="0"/>
          <w:numId w:val="19"/>
        </w:numPr>
        <w:autoSpaceDE w:val="0"/>
        <w:autoSpaceDN w:val="0"/>
        <w:adjustRightInd w:val="0"/>
        <w:rPr>
          <w:color w:val="353535"/>
        </w:rPr>
      </w:pPr>
      <w:r w:rsidRPr="00E716A7">
        <w:rPr>
          <w:color w:val="353535"/>
        </w:rPr>
        <w:t xml:space="preserve">Anything other than the precise nuclear energy level for </w:t>
      </w:r>
      <w:r w:rsidRPr="00E716A7">
        <w:rPr>
          <w:color w:val="353535"/>
          <w:vertAlign w:val="superscript"/>
        </w:rPr>
        <w:t>12</w:t>
      </w:r>
      <w:r w:rsidRPr="00E716A7">
        <w:rPr>
          <w:color w:val="353535"/>
        </w:rPr>
        <w:t>C would guarantee insufficient carbon production for life.</w:t>
      </w:r>
    </w:p>
    <w:p w14:paraId="6A6AA880" w14:textId="77777777" w:rsidR="003F7938" w:rsidRPr="003E23CA" w:rsidRDefault="003F7938" w:rsidP="009825EE">
      <w:pPr>
        <w:widowControl w:val="0"/>
        <w:autoSpaceDE w:val="0"/>
        <w:autoSpaceDN w:val="0"/>
        <w:adjustRightInd w:val="0"/>
        <w:rPr>
          <w:color w:val="353535"/>
        </w:rPr>
      </w:pPr>
    </w:p>
    <w:p w14:paraId="08953FF4" w14:textId="77777777" w:rsidR="00023B6D" w:rsidRDefault="00023B6D">
      <w:pPr>
        <w:rPr>
          <w:color w:val="353535"/>
          <w:u w:val="single"/>
        </w:rPr>
      </w:pPr>
      <w:r>
        <w:rPr>
          <w:color w:val="353535"/>
          <w:u w:val="single"/>
        </w:rPr>
        <w:br w:type="page"/>
      </w:r>
    </w:p>
    <w:p w14:paraId="3667EC3F" w14:textId="75D85DD9" w:rsidR="00BE1471" w:rsidRDefault="00BE1471" w:rsidP="00BE1471">
      <w:pPr>
        <w:widowControl w:val="0"/>
        <w:autoSpaceDE w:val="0"/>
        <w:autoSpaceDN w:val="0"/>
        <w:adjustRightInd w:val="0"/>
        <w:ind w:left="360" w:hanging="360"/>
        <w:rPr>
          <w:color w:val="353535"/>
        </w:rPr>
      </w:pPr>
      <w:r w:rsidRPr="0056365C">
        <w:rPr>
          <w:color w:val="353535"/>
          <w:u w:val="single"/>
        </w:rPr>
        <w:lastRenderedPageBreak/>
        <w:t>Bibliography</w:t>
      </w:r>
      <w:r>
        <w:rPr>
          <w:color w:val="353535"/>
        </w:rPr>
        <w:t>:</w:t>
      </w:r>
    </w:p>
    <w:p w14:paraId="4BDEF365" w14:textId="77777777" w:rsidR="00BE1471" w:rsidRDefault="00BE1471" w:rsidP="00BE1471">
      <w:pPr>
        <w:widowControl w:val="0"/>
        <w:autoSpaceDE w:val="0"/>
        <w:autoSpaceDN w:val="0"/>
        <w:adjustRightInd w:val="0"/>
        <w:ind w:left="360" w:hanging="360"/>
        <w:rPr>
          <w:color w:val="353535"/>
        </w:rPr>
      </w:pPr>
    </w:p>
    <w:p w14:paraId="432C409C" w14:textId="2B3575E5" w:rsidR="00BE1471" w:rsidRDefault="0005335B" w:rsidP="00BC11E1">
      <w:pPr>
        <w:widowControl w:val="0"/>
        <w:autoSpaceDE w:val="0"/>
        <w:autoSpaceDN w:val="0"/>
        <w:adjustRightInd w:val="0"/>
        <w:ind w:left="360" w:hanging="360"/>
        <w:rPr>
          <w:color w:val="353535"/>
        </w:rPr>
      </w:pPr>
      <w:r>
        <w:rPr>
          <w:color w:val="353535"/>
        </w:rPr>
        <w:t xml:space="preserve">Karl Barth, “Church </w:t>
      </w:r>
      <w:proofErr w:type="spellStart"/>
      <w:r>
        <w:rPr>
          <w:color w:val="353535"/>
        </w:rPr>
        <w:t>Dogmatics</w:t>
      </w:r>
      <w:proofErr w:type="spellEnd"/>
      <w:r w:rsidR="00BE1471">
        <w:rPr>
          <w:color w:val="353535"/>
        </w:rPr>
        <w:t>”</w:t>
      </w:r>
      <w:r>
        <w:rPr>
          <w:color w:val="353535"/>
        </w:rPr>
        <w:t>,</w:t>
      </w:r>
      <w:r w:rsidR="00BE1471">
        <w:rPr>
          <w:color w:val="353535"/>
        </w:rPr>
        <w:t xml:space="preserve"> Sections </w:t>
      </w:r>
      <w:r w:rsidR="002175CC">
        <w:rPr>
          <w:color w:val="353535"/>
        </w:rPr>
        <w:t>40-51</w:t>
      </w:r>
      <w:r w:rsidR="00B7679E">
        <w:rPr>
          <w:color w:val="353535"/>
        </w:rPr>
        <w:t xml:space="preserve">, </w:t>
      </w:r>
      <w:r w:rsidR="00B7679E">
        <w:rPr>
          <w:color w:val="000000"/>
          <w:u w:color="000000"/>
        </w:rPr>
        <w:t>1988, T&amp;T Clark</w:t>
      </w:r>
    </w:p>
    <w:p w14:paraId="5E8179E0" w14:textId="125AAAF7" w:rsidR="002812D6" w:rsidRDefault="002812D6" w:rsidP="00BC11E1">
      <w:pPr>
        <w:widowControl w:val="0"/>
        <w:autoSpaceDE w:val="0"/>
        <w:autoSpaceDN w:val="0"/>
        <w:adjustRightInd w:val="0"/>
        <w:ind w:left="360" w:hanging="360"/>
        <w:rPr>
          <w:color w:val="353535"/>
        </w:rPr>
      </w:pPr>
      <w:r>
        <w:rPr>
          <w:color w:val="353535"/>
        </w:rPr>
        <w:t>Walter Brueggemann, “Genesis:</w:t>
      </w:r>
      <w:r w:rsidR="00EA450F">
        <w:rPr>
          <w:color w:val="353535"/>
        </w:rPr>
        <w:t xml:space="preserve"> </w:t>
      </w:r>
      <w:r>
        <w:rPr>
          <w:color w:val="353535"/>
        </w:rPr>
        <w:t>Interpretation”, 2010, Westminster</w:t>
      </w:r>
    </w:p>
    <w:p w14:paraId="6707CB1A" w14:textId="4D5863B2" w:rsidR="00E716A7" w:rsidRDefault="00E716A7" w:rsidP="00BC11E1">
      <w:pPr>
        <w:widowControl w:val="0"/>
        <w:autoSpaceDE w:val="0"/>
        <w:autoSpaceDN w:val="0"/>
        <w:adjustRightInd w:val="0"/>
        <w:ind w:left="360" w:hanging="360"/>
        <w:rPr>
          <w:color w:val="353535"/>
        </w:rPr>
      </w:pPr>
      <w:r>
        <w:rPr>
          <w:color w:val="353535"/>
        </w:rPr>
        <w:t>Francis Collin</w:t>
      </w:r>
      <w:r w:rsidR="0005335B">
        <w:rPr>
          <w:color w:val="353535"/>
        </w:rPr>
        <w:t>s, “The Language of God</w:t>
      </w:r>
      <w:r>
        <w:rPr>
          <w:color w:val="353535"/>
        </w:rPr>
        <w:t>”</w:t>
      </w:r>
      <w:r w:rsidR="0005335B">
        <w:rPr>
          <w:color w:val="353535"/>
        </w:rPr>
        <w:t>,</w:t>
      </w:r>
      <w:r>
        <w:rPr>
          <w:color w:val="353535"/>
        </w:rPr>
        <w:t xml:space="preserve"> </w:t>
      </w:r>
      <w:r w:rsidR="00D430C4">
        <w:rPr>
          <w:color w:val="353535"/>
        </w:rPr>
        <w:t>2006, Free Press, Simon &amp; Schuster</w:t>
      </w:r>
    </w:p>
    <w:p w14:paraId="1DB0C94B" w14:textId="5441056B" w:rsidR="00E649E6" w:rsidRPr="00E649E6" w:rsidRDefault="002812D6" w:rsidP="00BC11E1">
      <w:pPr>
        <w:widowControl w:val="0"/>
        <w:autoSpaceDE w:val="0"/>
        <w:autoSpaceDN w:val="0"/>
        <w:adjustRightInd w:val="0"/>
        <w:ind w:left="360" w:hanging="360"/>
        <w:rPr>
          <w:color w:val="353535"/>
        </w:rPr>
      </w:pPr>
      <w:r>
        <w:rPr>
          <w:color w:val="353535"/>
        </w:rPr>
        <w:t>Victor Hamilton, “The Book of Genesis</w:t>
      </w:r>
      <w:r w:rsidR="00E649E6">
        <w:rPr>
          <w:color w:val="353535"/>
        </w:rPr>
        <w:t>,</w:t>
      </w:r>
      <w:r>
        <w:rPr>
          <w:color w:val="353535"/>
        </w:rPr>
        <w:t xml:space="preserve"> Chapters 1-17”, (NICOT)</w:t>
      </w:r>
      <w:r w:rsidR="00E649E6">
        <w:rPr>
          <w:color w:val="353535"/>
        </w:rPr>
        <w:t>, 1990, Eerdmans</w:t>
      </w:r>
    </w:p>
    <w:p w14:paraId="72113595" w14:textId="2226FE6A" w:rsidR="00107CE9" w:rsidRDefault="00107CE9" w:rsidP="00BC11E1">
      <w:pPr>
        <w:ind w:left="360" w:hanging="360"/>
      </w:pPr>
      <w:r w:rsidRPr="00E649E6">
        <w:t>Robert Jens</w:t>
      </w:r>
      <w:r w:rsidR="0005335B" w:rsidRPr="00E649E6">
        <w:t>on, “Systematic Theology, Vol 2</w:t>
      </w:r>
      <w:r w:rsidRPr="00E649E6">
        <w:t>”</w:t>
      </w:r>
      <w:r w:rsidR="0005335B" w:rsidRPr="00E649E6">
        <w:t>,</w:t>
      </w:r>
      <w:r w:rsidRPr="00E649E6">
        <w:t xml:space="preserve"> 1999, Oxford University Press</w:t>
      </w:r>
    </w:p>
    <w:p w14:paraId="62A5233D" w14:textId="368D4C81" w:rsidR="00A3559A" w:rsidRPr="00A3559A" w:rsidRDefault="00A3559A" w:rsidP="00BC11E1">
      <w:pPr>
        <w:widowControl w:val="0"/>
        <w:autoSpaceDE w:val="0"/>
        <w:autoSpaceDN w:val="0"/>
        <w:adjustRightInd w:val="0"/>
        <w:ind w:left="360" w:hanging="360"/>
        <w:rPr>
          <w:color w:val="000000"/>
          <w:u w:color="000000"/>
        </w:rPr>
      </w:pPr>
      <w:r>
        <w:rPr>
          <w:color w:val="000000"/>
          <w:u w:color="000000"/>
        </w:rPr>
        <w:t xml:space="preserve">Derek </w:t>
      </w:r>
      <w:proofErr w:type="spellStart"/>
      <w:r>
        <w:rPr>
          <w:color w:val="000000"/>
          <w:u w:color="000000"/>
        </w:rPr>
        <w:t>Kidner</w:t>
      </w:r>
      <w:proofErr w:type="spellEnd"/>
      <w:r>
        <w:rPr>
          <w:color w:val="000000"/>
          <w:u w:color="000000"/>
        </w:rPr>
        <w:t>, “Genesis”, Tyndale OT Commentaries, 1967, IVP</w:t>
      </w:r>
    </w:p>
    <w:p w14:paraId="06B4C76A" w14:textId="4EBEF907" w:rsidR="00107CE9" w:rsidRDefault="00107CE9" w:rsidP="00BC11E1">
      <w:pPr>
        <w:widowControl w:val="0"/>
        <w:autoSpaceDE w:val="0"/>
        <w:autoSpaceDN w:val="0"/>
        <w:adjustRightInd w:val="0"/>
        <w:ind w:left="360" w:hanging="360"/>
        <w:rPr>
          <w:color w:val="353535"/>
        </w:rPr>
      </w:pPr>
      <w:proofErr w:type="spellStart"/>
      <w:r>
        <w:rPr>
          <w:color w:val="353535"/>
        </w:rPr>
        <w:t>Wofhart</w:t>
      </w:r>
      <w:proofErr w:type="spellEnd"/>
      <w:r>
        <w:rPr>
          <w:color w:val="353535"/>
        </w:rPr>
        <w:t xml:space="preserve"> </w:t>
      </w:r>
      <w:proofErr w:type="spellStart"/>
      <w:r>
        <w:rPr>
          <w:color w:val="353535"/>
        </w:rPr>
        <w:t>Pannenbe</w:t>
      </w:r>
      <w:r w:rsidR="0005335B">
        <w:rPr>
          <w:color w:val="353535"/>
        </w:rPr>
        <w:t>rg</w:t>
      </w:r>
      <w:proofErr w:type="spellEnd"/>
      <w:r w:rsidR="0005335B">
        <w:rPr>
          <w:color w:val="353535"/>
        </w:rPr>
        <w:t>, “Systematic Theology, Vol.2</w:t>
      </w:r>
      <w:r>
        <w:rPr>
          <w:color w:val="353535"/>
        </w:rPr>
        <w:t>”</w:t>
      </w:r>
      <w:r w:rsidR="0005335B">
        <w:rPr>
          <w:color w:val="353535"/>
        </w:rPr>
        <w:t>,</w:t>
      </w:r>
      <w:r>
        <w:rPr>
          <w:color w:val="353535"/>
        </w:rPr>
        <w:t xml:space="preserve"> 1994, </w:t>
      </w:r>
      <w:r w:rsidR="00B7679E">
        <w:rPr>
          <w:color w:val="353535"/>
        </w:rPr>
        <w:t>Eerdmans</w:t>
      </w:r>
    </w:p>
    <w:p w14:paraId="3EC70E14" w14:textId="460CECE0" w:rsidR="00107CE9" w:rsidRDefault="00107CE9" w:rsidP="00BC11E1">
      <w:pPr>
        <w:widowControl w:val="0"/>
        <w:autoSpaceDE w:val="0"/>
        <w:autoSpaceDN w:val="0"/>
        <w:adjustRightInd w:val="0"/>
        <w:ind w:left="360" w:hanging="360"/>
        <w:rPr>
          <w:color w:val="353535"/>
        </w:rPr>
      </w:pPr>
      <w:r>
        <w:rPr>
          <w:color w:val="353535"/>
        </w:rPr>
        <w:t>John Polkinghorne, “The Work of Love: Creation as Kenos</w:t>
      </w:r>
      <w:r w:rsidR="0005335B">
        <w:rPr>
          <w:color w:val="353535"/>
        </w:rPr>
        <w:t>is</w:t>
      </w:r>
      <w:r>
        <w:rPr>
          <w:color w:val="353535"/>
        </w:rPr>
        <w:t>”</w:t>
      </w:r>
      <w:r w:rsidR="0005335B">
        <w:rPr>
          <w:color w:val="353535"/>
        </w:rPr>
        <w:t>,</w:t>
      </w:r>
      <w:r>
        <w:rPr>
          <w:color w:val="353535"/>
        </w:rPr>
        <w:t xml:space="preserve"> 2001, </w:t>
      </w:r>
      <w:r w:rsidR="00B7679E">
        <w:rPr>
          <w:color w:val="353535"/>
        </w:rPr>
        <w:t>Eerdmans</w:t>
      </w:r>
    </w:p>
    <w:p w14:paraId="6D5E7DC6" w14:textId="6ED69B35" w:rsidR="0005335B" w:rsidRDefault="0005335B" w:rsidP="00BC11E1">
      <w:pPr>
        <w:widowControl w:val="0"/>
        <w:autoSpaceDE w:val="0"/>
        <w:autoSpaceDN w:val="0"/>
        <w:adjustRightInd w:val="0"/>
        <w:ind w:left="360" w:hanging="360"/>
        <w:rPr>
          <w:color w:val="353535"/>
        </w:rPr>
      </w:pPr>
      <w:r>
        <w:rPr>
          <w:color w:val="353535"/>
        </w:rPr>
        <w:tab/>
        <w:t>-- “Science and Creation – the Search for Understanding”, 2006, Templeton</w:t>
      </w:r>
    </w:p>
    <w:p w14:paraId="13B76F20" w14:textId="1CBE23D1" w:rsidR="00BE1471" w:rsidRDefault="002175CC" w:rsidP="00BC11E1">
      <w:pPr>
        <w:widowControl w:val="0"/>
        <w:autoSpaceDE w:val="0"/>
        <w:autoSpaceDN w:val="0"/>
        <w:adjustRightInd w:val="0"/>
        <w:ind w:left="360" w:hanging="360"/>
        <w:rPr>
          <w:color w:val="353535"/>
        </w:rPr>
      </w:pPr>
      <w:r>
        <w:rPr>
          <w:color w:val="353535"/>
        </w:rPr>
        <w:t>Curtis Thompson a</w:t>
      </w:r>
      <w:r w:rsidR="00107CE9">
        <w:rPr>
          <w:color w:val="353535"/>
        </w:rPr>
        <w:t>n</w:t>
      </w:r>
      <w:r w:rsidR="0005335B">
        <w:rPr>
          <w:color w:val="353535"/>
        </w:rPr>
        <w:t>d Joyce Cuff, “God and Nature”,</w:t>
      </w:r>
      <w:r>
        <w:rPr>
          <w:color w:val="353535"/>
        </w:rPr>
        <w:t xml:space="preserve"> 2012, </w:t>
      </w:r>
      <w:r w:rsidR="00107CE9">
        <w:rPr>
          <w:color w:val="353535"/>
        </w:rPr>
        <w:t>Continuum International</w:t>
      </w:r>
    </w:p>
    <w:p w14:paraId="68B76FB6" w14:textId="204A9C00" w:rsidR="00BF084B" w:rsidRDefault="001E7071" w:rsidP="00BC11E1">
      <w:pPr>
        <w:widowControl w:val="0"/>
        <w:autoSpaceDE w:val="0"/>
        <w:autoSpaceDN w:val="0"/>
        <w:adjustRightInd w:val="0"/>
        <w:ind w:left="360" w:hanging="360"/>
        <w:rPr>
          <w:color w:val="353535"/>
        </w:rPr>
      </w:pPr>
      <w:r>
        <w:rPr>
          <w:color w:val="353535"/>
        </w:rPr>
        <w:t>John H. Walton, “The Lost W</w:t>
      </w:r>
      <w:r w:rsidR="0005335B">
        <w:rPr>
          <w:color w:val="353535"/>
        </w:rPr>
        <w:t>orld of Genesis One</w:t>
      </w:r>
      <w:r w:rsidR="00BF084B">
        <w:rPr>
          <w:color w:val="353535"/>
        </w:rPr>
        <w:t>”</w:t>
      </w:r>
      <w:r w:rsidR="0005335B">
        <w:rPr>
          <w:color w:val="353535"/>
        </w:rPr>
        <w:t>,</w:t>
      </w:r>
      <w:r w:rsidR="00BF084B">
        <w:rPr>
          <w:color w:val="353535"/>
        </w:rPr>
        <w:t xml:space="preserve"> 2009, IVP</w:t>
      </w:r>
    </w:p>
    <w:p w14:paraId="40974813" w14:textId="77777777" w:rsidR="00107CE9" w:rsidRDefault="00107CE9" w:rsidP="00BE1471">
      <w:pPr>
        <w:widowControl w:val="0"/>
        <w:autoSpaceDE w:val="0"/>
        <w:autoSpaceDN w:val="0"/>
        <w:adjustRightInd w:val="0"/>
        <w:ind w:left="720" w:hanging="360"/>
        <w:rPr>
          <w:color w:val="353535"/>
        </w:rPr>
      </w:pPr>
    </w:p>
    <w:p w14:paraId="5E356F04" w14:textId="77777777" w:rsidR="00BD0AEF" w:rsidRPr="003E23CA" w:rsidRDefault="00BD0AEF" w:rsidP="003751BC">
      <w:pPr>
        <w:rPr>
          <w:b/>
          <w:sz w:val="28"/>
          <w:szCs w:val="28"/>
        </w:rPr>
      </w:pPr>
      <w:r w:rsidRPr="003E23CA">
        <w:br w:type="page"/>
      </w:r>
    </w:p>
    <w:p w14:paraId="07907F69" w14:textId="77777777" w:rsidR="00664EE5" w:rsidRDefault="00664EE5" w:rsidP="00E81CDF">
      <w:pPr>
        <w:pStyle w:val="Heading1"/>
        <w:sectPr w:rsidR="00664EE5" w:rsidSect="00BC11E1">
          <w:pgSz w:w="12240" w:h="15840"/>
          <w:pgMar w:top="1440" w:right="1267" w:bottom="1440" w:left="1800" w:header="720" w:footer="720" w:gutter="0"/>
          <w:pgNumType w:start="1" w:chapStyle="1"/>
          <w:cols w:space="720"/>
        </w:sectPr>
      </w:pPr>
    </w:p>
    <w:p w14:paraId="2AF2B151" w14:textId="498828C2" w:rsidR="0077599F" w:rsidRDefault="009941AB" w:rsidP="0018238B">
      <w:pPr>
        <w:pStyle w:val="Heading1"/>
        <w:spacing w:before="0"/>
      </w:pPr>
      <w:bookmarkStart w:id="4" w:name="_Toc331786763"/>
      <w:r>
        <w:lastRenderedPageBreak/>
        <w:t>Man, in God's I</w:t>
      </w:r>
      <w:r w:rsidR="0077599F">
        <w:t>mage</w:t>
      </w:r>
      <w:bookmarkEnd w:id="4"/>
    </w:p>
    <w:p w14:paraId="4484C99A" w14:textId="77777777" w:rsidR="00BD0AEF" w:rsidRDefault="00BD0AEF" w:rsidP="0077599F">
      <w:pPr>
        <w:widowControl w:val="0"/>
        <w:autoSpaceDE w:val="0"/>
        <w:autoSpaceDN w:val="0"/>
        <w:adjustRightInd w:val="0"/>
        <w:rPr>
          <w:rFonts w:ascii="Helvetica" w:hAnsi="Helvetica" w:cs="Helvetica"/>
          <w:color w:val="353535"/>
        </w:rPr>
      </w:pPr>
    </w:p>
    <w:p w14:paraId="7134B0AC" w14:textId="77777777" w:rsidR="00CF2F73" w:rsidRPr="005B33A2" w:rsidRDefault="00CF2F73" w:rsidP="00CF2F73">
      <w:pPr>
        <w:widowControl w:val="0"/>
        <w:autoSpaceDE w:val="0"/>
        <w:autoSpaceDN w:val="0"/>
        <w:adjustRightInd w:val="0"/>
        <w:rPr>
          <w:color w:val="353535"/>
          <w:u w:val="single"/>
        </w:rPr>
      </w:pPr>
      <w:r w:rsidRPr="005B33A2">
        <w:rPr>
          <w:color w:val="353535"/>
          <w:u w:val="single"/>
        </w:rPr>
        <w:t>1. Spirit and soul</w:t>
      </w:r>
    </w:p>
    <w:p w14:paraId="0D6AB21F" w14:textId="77777777" w:rsidR="00CF2F73" w:rsidRDefault="00CF2F73" w:rsidP="00CF2F73">
      <w:pPr>
        <w:widowControl w:val="0"/>
        <w:autoSpaceDE w:val="0"/>
        <w:autoSpaceDN w:val="0"/>
        <w:adjustRightInd w:val="0"/>
        <w:rPr>
          <w:color w:val="353535"/>
        </w:rPr>
      </w:pPr>
    </w:p>
    <w:p w14:paraId="513FF7A6" w14:textId="1D90919B" w:rsidR="00CF2F73" w:rsidRDefault="00CF2F73" w:rsidP="00CF2F73">
      <w:pPr>
        <w:widowControl w:val="0"/>
        <w:autoSpaceDE w:val="0"/>
        <w:autoSpaceDN w:val="0"/>
        <w:adjustRightInd w:val="0"/>
        <w:rPr>
          <w:color w:val="353535"/>
        </w:rPr>
      </w:pPr>
      <w:r w:rsidRPr="00F06633">
        <w:rPr>
          <w:i/>
          <w:color w:val="353535"/>
        </w:rPr>
        <w:t>“</w:t>
      </w:r>
      <w:r>
        <w:rPr>
          <w:i/>
          <w:color w:val="353535"/>
        </w:rPr>
        <w:t>Then the Lord G</w:t>
      </w:r>
      <w:r w:rsidRPr="00F06633">
        <w:rPr>
          <w:i/>
          <w:color w:val="353535"/>
        </w:rPr>
        <w:t xml:space="preserve">od formed man of dust from the ground, and breathed into his nostrils the breath of life; and man became a living </w:t>
      </w:r>
      <w:r>
        <w:rPr>
          <w:i/>
          <w:color w:val="353535"/>
        </w:rPr>
        <w:t>soul</w:t>
      </w:r>
      <w:r w:rsidRPr="00F06633">
        <w:rPr>
          <w:i/>
          <w:color w:val="353535"/>
        </w:rPr>
        <w:t>.”</w:t>
      </w:r>
      <w:r>
        <w:rPr>
          <w:color w:val="353535"/>
        </w:rPr>
        <w:t xml:space="preserve"> - Gen</w:t>
      </w:r>
      <w:r w:rsidR="00F11F22">
        <w:rPr>
          <w:color w:val="353535"/>
        </w:rPr>
        <w:t>esis</w:t>
      </w:r>
      <w:r>
        <w:rPr>
          <w:color w:val="353535"/>
        </w:rPr>
        <w:t xml:space="preserve"> 2:7</w:t>
      </w:r>
    </w:p>
    <w:p w14:paraId="1E0C717A" w14:textId="77777777" w:rsidR="00CF2F73" w:rsidRPr="0064738B" w:rsidRDefault="00CF2F73" w:rsidP="00CF2F73">
      <w:pPr>
        <w:widowControl w:val="0"/>
        <w:autoSpaceDE w:val="0"/>
        <w:autoSpaceDN w:val="0"/>
        <w:adjustRightInd w:val="0"/>
        <w:rPr>
          <w:color w:val="353535"/>
        </w:rPr>
      </w:pPr>
    </w:p>
    <w:p w14:paraId="5E6A0473" w14:textId="2D78E013" w:rsidR="00CF2F73" w:rsidRDefault="00CF2F73" w:rsidP="00CF2F73">
      <w:pPr>
        <w:widowControl w:val="0"/>
        <w:autoSpaceDE w:val="0"/>
        <w:autoSpaceDN w:val="0"/>
        <w:adjustRightInd w:val="0"/>
        <w:rPr>
          <w:color w:val="353535"/>
        </w:rPr>
      </w:pPr>
      <w:r w:rsidRPr="0064738B">
        <w:rPr>
          <w:i/>
          <w:iCs/>
          <w:color w:val="353535"/>
        </w:rPr>
        <w:t>Nephesh</w:t>
      </w:r>
      <w:r w:rsidRPr="0064738B">
        <w:rPr>
          <w:color w:val="353535"/>
        </w:rPr>
        <w:t xml:space="preserve"> (soul), used in Gen</w:t>
      </w:r>
      <w:r w:rsidR="00F11F22">
        <w:rPr>
          <w:color w:val="353535"/>
        </w:rPr>
        <w:t>esis</w:t>
      </w:r>
      <w:r w:rsidRPr="0064738B">
        <w:rPr>
          <w:color w:val="353535"/>
        </w:rPr>
        <w:t xml:space="preserve"> 2:7, has </w:t>
      </w:r>
      <w:r>
        <w:rPr>
          <w:color w:val="353535"/>
        </w:rPr>
        <w:t xml:space="preserve">the </w:t>
      </w:r>
      <w:r w:rsidRPr="0064738B">
        <w:rPr>
          <w:color w:val="353535"/>
        </w:rPr>
        <w:t xml:space="preserve">basic meaning of throat or gullet, thus indicating need and desire. The nature of </w:t>
      </w:r>
      <w:r w:rsidRPr="0064738B">
        <w:rPr>
          <w:i/>
          <w:iCs/>
          <w:color w:val="353535"/>
        </w:rPr>
        <w:t>nephesh</w:t>
      </w:r>
      <w:r w:rsidRPr="0064738B">
        <w:rPr>
          <w:color w:val="353535"/>
        </w:rPr>
        <w:t xml:space="preserve"> is to seek future fulfillment. This is the driving force of living beings.  </w:t>
      </w:r>
      <w:r>
        <w:rPr>
          <w:color w:val="353535"/>
        </w:rPr>
        <w:t>The word is generally used in the Old Testament to indicate any kind of living being, animals as well as human (Gen</w:t>
      </w:r>
      <w:r w:rsidR="00F11F22">
        <w:rPr>
          <w:color w:val="353535"/>
        </w:rPr>
        <w:t>esis</w:t>
      </w:r>
      <w:r>
        <w:rPr>
          <w:color w:val="353535"/>
        </w:rPr>
        <w:t xml:space="preserve"> 1:20, 24, 30; 9:12, 15, 16; Ezek</w:t>
      </w:r>
      <w:r w:rsidR="0071200C">
        <w:rPr>
          <w:color w:val="353535"/>
        </w:rPr>
        <w:t>iel</w:t>
      </w:r>
      <w:r>
        <w:rPr>
          <w:color w:val="353535"/>
        </w:rPr>
        <w:t xml:space="preserve"> 47:9), and it usually refers to the entire living being, not a separable part.</w:t>
      </w:r>
    </w:p>
    <w:p w14:paraId="24399349" w14:textId="77777777" w:rsidR="00CF2F73" w:rsidRDefault="00CF2F73" w:rsidP="00CF2F73">
      <w:pPr>
        <w:widowControl w:val="0"/>
        <w:autoSpaceDE w:val="0"/>
        <w:autoSpaceDN w:val="0"/>
        <w:adjustRightInd w:val="0"/>
        <w:rPr>
          <w:color w:val="353535"/>
        </w:rPr>
      </w:pPr>
    </w:p>
    <w:p w14:paraId="4FD41363" w14:textId="590DF3E1" w:rsidR="00CF2F73" w:rsidRDefault="00CF2F73" w:rsidP="00CF2F73">
      <w:pPr>
        <w:widowControl w:val="0"/>
        <w:autoSpaceDE w:val="0"/>
        <w:autoSpaceDN w:val="0"/>
        <w:adjustRightInd w:val="0"/>
        <w:rPr>
          <w:color w:val="353535"/>
        </w:rPr>
      </w:pPr>
      <w:r>
        <w:rPr>
          <w:color w:val="353535"/>
        </w:rPr>
        <w:t xml:space="preserve">In reference to the redeemed of the Lord: </w:t>
      </w:r>
      <w:r w:rsidRPr="00607C1B">
        <w:rPr>
          <w:i/>
          <w:color w:val="353535"/>
        </w:rPr>
        <w:t>“He has satisfied the thirsty soul, and the hungry soul he has filled with what is good.”</w:t>
      </w:r>
      <w:r>
        <w:rPr>
          <w:color w:val="353535"/>
        </w:rPr>
        <w:t xml:space="preserve"> -</w:t>
      </w:r>
      <w:r w:rsidRPr="0064738B">
        <w:rPr>
          <w:color w:val="353535"/>
        </w:rPr>
        <w:t xml:space="preserve">  Psalm 107:9</w:t>
      </w:r>
      <w:proofErr w:type="gramStart"/>
      <w:r>
        <w:rPr>
          <w:color w:val="353535"/>
        </w:rPr>
        <w:t xml:space="preserve">. </w:t>
      </w:r>
      <w:r w:rsidRPr="00607C1B">
        <w:rPr>
          <w:color w:val="353535"/>
        </w:rPr>
        <w:t xml:space="preserve"> </w:t>
      </w:r>
      <w:r>
        <w:rPr>
          <w:color w:val="353535"/>
        </w:rPr>
        <w:t>As</w:t>
      </w:r>
      <w:proofErr w:type="gramEnd"/>
      <w:r>
        <w:rPr>
          <w:color w:val="353535"/>
        </w:rPr>
        <w:t xml:space="preserve"> </w:t>
      </w:r>
      <w:r w:rsidRPr="0064738B">
        <w:rPr>
          <w:color w:val="353535"/>
        </w:rPr>
        <w:t>Augustine</w:t>
      </w:r>
      <w:r>
        <w:rPr>
          <w:color w:val="353535"/>
        </w:rPr>
        <w:t xml:space="preserve"> had said</w:t>
      </w:r>
      <w:r w:rsidRPr="0064738B">
        <w:rPr>
          <w:color w:val="353535"/>
        </w:rPr>
        <w:t xml:space="preserve">: </w:t>
      </w:r>
      <w:r>
        <w:rPr>
          <w:color w:val="353535"/>
        </w:rPr>
        <w:t xml:space="preserve">“You have made us for yourself, and our hearts are restless till they find their rest in you.” </w:t>
      </w:r>
      <w:r w:rsidR="0071200C">
        <w:rPr>
          <w:color w:val="353535"/>
        </w:rPr>
        <w:t>[1]</w:t>
      </w:r>
    </w:p>
    <w:p w14:paraId="15F89BD4" w14:textId="77777777" w:rsidR="00CF2F73" w:rsidRPr="0064738B" w:rsidRDefault="00CF2F73" w:rsidP="00CF2F73">
      <w:pPr>
        <w:widowControl w:val="0"/>
        <w:autoSpaceDE w:val="0"/>
        <w:autoSpaceDN w:val="0"/>
        <w:adjustRightInd w:val="0"/>
        <w:rPr>
          <w:color w:val="353535"/>
        </w:rPr>
      </w:pPr>
    </w:p>
    <w:p w14:paraId="7D7EC5D7" w14:textId="078CBA00" w:rsidR="00CF2F73" w:rsidRDefault="00CF2F73" w:rsidP="00CF2F73">
      <w:pPr>
        <w:widowControl w:val="0"/>
        <w:autoSpaceDE w:val="0"/>
        <w:autoSpaceDN w:val="0"/>
        <w:adjustRightInd w:val="0"/>
        <w:rPr>
          <w:color w:val="353535"/>
        </w:rPr>
      </w:pPr>
      <w:r w:rsidRPr="0064738B">
        <w:rPr>
          <w:color w:val="353535"/>
        </w:rPr>
        <w:t>Spirit (</w:t>
      </w:r>
      <w:proofErr w:type="spellStart"/>
      <w:r w:rsidRPr="0064738B">
        <w:rPr>
          <w:i/>
          <w:iCs/>
          <w:color w:val="353535"/>
        </w:rPr>
        <w:t>ruah</w:t>
      </w:r>
      <w:proofErr w:type="spellEnd"/>
      <w:r w:rsidRPr="0064738B">
        <w:rPr>
          <w:color w:val="353535"/>
        </w:rPr>
        <w:t xml:space="preserve">) refers to </w:t>
      </w:r>
      <w:r>
        <w:rPr>
          <w:color w:val="353535"/>
        </w:rPr>
        <w:t xml:space="preserve">the </w:t>
      </w:r>
      <w:r w:rsidRPr="0064738B">
        <w:rPr>
          <w:color w:val="353535"/>
        </w:rPr>
        <w:t>vital creative force</w:t>
      </w:r>
      <w:r>
        <w:rPr>
          <w:color w:val="353535"/>
        </w:rPr>
        <w:t xml:space="preserve"> – the animating principle of the “soul”: </w:t>
      </w:r>
      <w:r w:rsidRPr="0064738B">
        <w:rPr>
          <w:color w:val="353535"/>
        </w:rPr>
        <w:t>Gen</w:t>
      </w:r>
      <w:r w:rsidR="0071200C">
        <w:rPr>
          <w:color w:val="353535"/>
        </w:rPr>
        <w:t>esis</w:t>
      </w:r>
      <w:r w:rsidRPr="0064738B">
        <w:rPr>
          <w:color w:val="353535"/>
        </w:rPr>
        <w:t xml:space="preserve"> 2:7; Job 33:4; 34:14f</w:t>
      </w:r>
      <w:r>
        <w:rPr>
          <w:color w:val="353535"/>
        </w:rPr>
        <w:t>. This too, to some extent, is in all animals, as indicated in</w:t>
      </w:r>
      <w:r w:rsidRPr="0064738B">
        <w:rPr>
          <w:color w:val="353535"/>
        </w:rPr>
        <w:t xml:space="preserve"> Gen</w:t>
      </w:r>
      <w:r w:rsidR="0071200C">
        <w:rPr>
          <w:color w:val="353535"/>
        </w:rPr>
        <w:t>esis</w:t>
      </w:r>
      <w:r w:rsidRPr="0064738B">
        <w:rPr>
          <w:color w:val="353535"/>
        </w:rPr>
        <w:t xml:space="preserve"> 6:17; </w:t>
      </w:r>
      <w:r w:rsidRPr="00FE1506">
        <w:rPr>
          <w:color w:val="353535"/>
        </w:rPr>
        <w:t>7:15, 22; Eccles</w:t>
      </w:r>
      <w:r w:rsidR="0071200C" w:rsidRPr="00FE1506">
        <w:rPr>
          <w:color w:val="353535"/>
        </w:rPr>
        <w:t>iastes</w:t>
      </w:r>
      <w:r w:rsidRPr="00FE1506">
        <w:rPr>
          <w:color w:val="353535"/>
        </w:rPr>
        <w:t xml:space="preserve"> 3:19-21.  It is a gift, from God, not arising from the dust of creation. It’s origin and destiny is God, and there are various measures and degrees to which the Spirit is given. All mankind has been given a spirituality exceeding that of other animals; there is an additional gift at baptism; there are sp</w:t>
      </w:r>
      <w:r w:rsidR="0071200C" w:rsidRPr="00FE1506">
        <w:rPr>
          <w:color w:val="353535"/>
        </w:rPr>
        <w:t>ecial gifts for ministry (1 Corinthians</w:t>
      </w:r>
      <w:r w:rsidRPr="00FE1506">
        <w:rPr>
          <w:color w:val="353535"/>
        </w:rPr>
        <w:t>12:7); and Jesus had</w:t>
      </w:r>
      <w:r>
        <w:rPr>
          <w:color w:val="353535"/>
        </w:rPr>
        <w:t xml:space="preserve"> the Spirit “without measure” (John 3:34). Jesus described the gift of the Spirit as living water:  </w:t>
      </w:r>
      <w:r w:rsidRPr="00E64E9D">
        <w:rPr>
          <w:i/>
          <w:color w:val="353535"/>
        </w:rPr>
        <w:t>“Whoever drinks of the water that I will give him shall never thirst; but the water that I will give him will become in him a well of water springing up to eternal life.”</w:t>
      </w:r>
      <w:r>
        <w:rPr>
          <w:color w:val="353535"/>
        </w:rPr>
        <w:t xml:space="preserve"> - John 4:14. See also John 7:37-39 and 1 John 4:13. The spiritual component of our being is a gift of His Spirit, and from His Spirit, which equips us to fulfill the special calling of what it means to be human.</w:t>
      </w:r>
    </w:p>
    <w:p w14:paraId="0378C14B" w14:textId="77777777" w:rsidR="00CF2F73" w:rsidRPr="003E23CA" w:rsidRDefault="00CF2F73" w:rsidP="00CF2F73">
      <w:pPr>
        <w:widowControl w:val="0"/>
        <w:autoSpaceDE w:val="0"/>
        <w:autoSpaceDN w:val="0"/>
        <w:adjustRightInd w:val="0"/>
        <w:rPr>
          <w:color w:val="353535"/>
        </w:rPr>
      </w:pPr>
    </w:p>
    <w:p w14:paraId="4A9C1B35" w14:textId="77777777" w:rsidR="00CF2F73" w:rsidRPr="005B33A2" w:rsidRDefault="00CF2F73" w:rsidP="00CF2F73">
      <w:pPr>
        <w:widowControl w:val="0"/>
        <w:autoSpaceDE w:val="0"/>
        <w:autoSpaceDN w:val="0"/>
        <w:adjustRightInd w:val="0"/>
        <w:rPr>
          <w:color w:val="353535"/>
          <w:u w:val="single"/>
        </w:rPr>
      </w:pPr>
      <w:r w:rsidRPr="005B33A2">
        <w:rPr>
          <w:color w:val="353535"/>
          <w:u w:val="single"/>
        </w:rPr>
        <w:t>2.  In the image and likeness of God.</w:t>
      </w:r>
    </w:p>
    <w:p w14:paraId="61CCAC99" w14:textId="77777777" w:rsidR="00CF2F73" w:rsidRDefault="00CF2F73" w:rsidP="00CF2F73">
      <w:pPr>
        <w:widowControl w:val="0"/>
        <w:autoSpaceDE w:val="0"/>
        <w:autoSpaceDN w:val="0"/>
        <w:adjustRightInd w:val="0"/>
        <w:rPr>
          <w:color w:val="353535"/>
        </w:rPr>
      </w:pPr>
    </w:p>
    <w:p w14:paraId="04065C73" w14:textId="3CC8452D" w:rsidR="00CF2F73" w:rsidRPr="001768C9" w:rsidRDefault="00CF2F73" w:rsidP="00CF2F73">
      <w:pPr>
        <w:widowControl w:val="0"/>
        <w:autoSpaceDE w:val="0"/>
        <w:autoSpaceDN w:val="0"/>
        <w:adjustRightInd w:val="0"/>
        <w:rPr>
          <w:color w:val="353535"/>
        </w:rPr>
      </w:pPr>
      <w:r w:rsidRPr="001826A1">
        <w:rPr>
          <w:i/>
          <w:color w:val="353535"/>
        </w:rPr>
        <w:t>“</w:t>
      </w:r>
      <w:r>
        <w:rPr>
          <w:i/>
          <w:color w:val="353535"/>
        </w:rPr>
        <w:t xml:space="preserve">Let us make man in Our image, according to Our likeness; and let them </w:t>
      </w:r>
      <w:r w:rsidRPr="001826A1">
        <w:rPr>
          <w:i/>
          <w:color w:val="353535"/>
        </w:rPr>
        <w:t>rule over the fish of the sea and over the birds of the sky</w:t>
      </w:r>
      <w:r>
        <w:rPr>
          <w:i/>
          <w:color w:val="353535"/>
        </w:rPr>
        <w:t xml:space="preserve"> …</w:t>
      </w:r>
      <w:r w:rsidRPr="001826A1">
        <w:rPr>
          <w:i/>
          <w:color w:val="353535"/>
        </w:rPr>
        <w:t xml:space="preserve"> and over every </w:t>
      </w:r>
      <w:r>
        <w:rPr>
          <w:i/>
          <w:color w:val="353535"/>
        </w:rPr>
        <w:t>creeping</w:t>
      </w:r>
      <w:r w:rsidRPr="001826A1">
        <w:rPr>
          <w:i/>
          <w:color w:val="353535"/>
        </w:rPr>
        <w:t xml:space="preserve"> thing that </w:t>
      </w:r>
      <w:r>
        <w:rPr>
          <w:i/>
          <w:color w:val="353535"/>
        </w:rPr>
        <w:t>creeps</w:t>
      </w:r>
      <w:r w:rsidRPr="001826A1">
        <w:rPr>
          <w:i/>
          <w:color w:val="353535"/>
        </w:rPr>
        <w:t xml:space="preserve"> on the earth.”</w:t>
      </w:r>
      <w:r>
        <w:rPr>
          <w:color w:val="353535"/>
        </w:rPr>
        <w:t xml:space="preserve"> – Gen</w:t>
      </w:r>
      <w:r w:rsidR="0071200C">
        <w:rPr>
          <w:color w:val="353535"/>
        </w:rPr>
        <w:t>esis</w:t>
      </w:r>
      <w:r>
        <w:rPr>
          <w:color w:val="353535"/>
        </w:rPr>
        <w:t xml:space="preserve"> 1:2</w:t>
      </w:r>
      <w:r w:rsidR="00ED30DD">
        <w:rPr>
          <w:color w:val="353535"/>
        </w:rPr>
        <w:t>6</w:t>
      </w:r>
    </w:p>
    <w:p w14:paraId="03156CB7" w14:textId="77777777" w:rsidR="00CF2F73" w:rsidRDefault="00CF2F73" w:rsidP="00CF2F73">
      <w:pPr>
        <w:widowControl w:val="0"/>
        <w:autoSpaceDE w:val="0"/>
        <w:autoSpaceDN w:val="0"/>
        <w:adjustRightInd w:val="0"/>
        <w:rPr>
          <w:i/>
          <w:color w:val="353535"/>
        </w:rPr>
      </w:pPr>
    </w:p>
    <w:p w14:paraId="67F86026" w14:textId="77777777" w:rsidR="00CF2F73" w:rsidRDefault="00CF2F73" w:rsidP="00CF2F73">
      <w:pPr>
        <w:widowControl w:val="0"/>
        <w:autoSpaceDE w:val="0"/>
        <w:autoSpaceDN w:val="0"/>
        <w:adjustRightInd w:val="0"/>
        <w:rPr>
          <w:color w:val="353535"/>
        </w:rPr>
      </w:pPr>
      <w:r w:rsidRPr="00815EB1">
        <w:rPr>
          <w:i/>
          <w:color w:val="353535"/>
        </w:rPr>
        <w:t>“What is man that You take thought of him, and the son of man that You care for him?</w:t>
      </w:r>
      <w:r>
        <w:rPr>
          <w:i/>
          <w:color w:val="353535"/>
        </w:rPr>
        <w:t xml:space="preserve"> </w:t>
      </w:r>
      <w:r w:rsidRPr="00F402CC">
        <w:rPr>
          <w:i/>
          <w:color w:val="353535"/>
        </w:rPr>
        <w:t xml:space="preserve">You have made him a little lower than the angels, </w:t>
      </w:r>
      <w:r>
        <w:rPr>
          <w:i/>
          <w:color w:val="353535"/>
        </w:rPr>
        <w:t xml:space="preserve">and </w:t>
      </w:r>
      <w:r w:rsidRPr="00F402CC">
        <w:rPr>
          <w:i/>
          <w:color w:val="353535"/>
        </w:rPr>
        <w:t>You crown him with glory and majesty! You make him to rule over the works of Your hands; You have</w:t>
      </w:r>
      <w:r>
        <w:rPr>
          <w:i/>
          <w:color w:val="353535"/>
        </w:rPr>
        <w:t xml:space="preserve"> put all things under his feet.</w:t>
      </w:r>
      <w:r w:rsidRPr="00815EB1">
        <w:rPr>
          <w:i/>
          <w:color w:val="353535"/>
        </w:rPr>
        <w:t>”</w:t>
      </w:r>
      <w:r>
        <w:rPr>
          <w:color w:val="353535"/>
        </w:rPr>
        <w:t xml:space="preserve"> - </w:t>
      </w:r>
      <w:r w:rsidRPr="001768C9">
        <w:rPr>
          <w:color w:val="353535"/>
        </w:rPr>
        <w:t>Psalm 8:4</w:t>
      </w:r>
      <w:r>
        <w:rPr>
          <w:color w:val="353535"/>
        </w:rPr>
        <w:t xml:space="preserve">-6. </w:t>
      </w:r>
    </w:p>
    <w:p w14:paraId="3E8D9070" w14:textId="77777777" w:rsidR="00CF2F73" w:rsidRDefault="00CF2F73" w:rsidP="00CF2F73">
      <w:pPr>
        <w:widowControl w:val="0"/>
        <w:autoSpaceDE w:val="0"/>
        <w:autoSpaceDN w:val="0"/>
        <w:adjustRightInd w:val="0"/>
        <w:rPr>
          <w:color w:val="353535"/>
        </w:rPr>
      </w:pPr>
    </w:p>
    <w:p w14:paraId="57EAE21E" w14:textId="77777777" w:rsidR="00CF2F73" w:rsidRDefault="00CF2F73" w:rsidP="00CF2F73">
      <w:pPr>
        <w:widowControl w:val="0"/>
        <w:autoSpaceDE w:val="0"/>
        <w:autoSpaceDN w:val="0"/>
        <w:adjustRightInd w:val="0"/>
        <w:rPr>
          <w:color w:val="353535"/>
        </w:rPr>
      </w:pPr>
      <w:r>
        <w:rPr>
          <w:color w:val="353535"/>
        </w:rPr>
        <w:t>For the Psalmist, this is a cause for praise and wonder. Job, however, considered it a mixed blessing, and complained: “what are human beings, that you make so much of them?” (see Job 7:17-19). He experienced the special attention and status as oppressive.</w:t>
      </w:r>
    </w:p>
    <w:p w14:paraId="68F17309" w14:textId="77777777" w:rsidR="00CF2F73" w:rsidRDefault="00CF2F73" w:rsidP="00CF2F73">
      <w:pPr>
        <w:widowControl w:val="0"/>
        <w:autoSpaceDE w:val="0"/>
        <w:autoSpaceDN w:val="0"/>
        <w:adjustRightInd w:val="0"/>
        <w:rPr>
          <w:color w:val="353535"/>
        </w:rPr>
      </w:pPr>
    </w:p>
    <w:p w14:paraId="11D70DD1" w14:textId="6A12AB82" w:rsidR="00CF2F73" w:rsidRDefault="00CF2F73" w:rsidP="00CF2F73">
      <w:pPr>
        <w:widowControl w:val="0"/>
        <w:autoSpaceDE w:val="0"/>
        <w:autoSpaceDN w:val="0"/>
        <w:adjustRightInd w:val="0"/>
        <w:rPr>
          <w:color w:val="353535"/>
        </w:rPr>
      </w:pPr>
      <w:r>
        <w:rPr>
          <w:color w:val="353535"/>
        </w:rPr>
        <w:t xml:space="preserve">In </w:t>
      </w:r>
      <w:r w:rsidRPr="0064738B">
        <w:rPr>
          <w:color w:val="353535"/>
        </w:rPr>
        <w:t>Gen</w:t>
      </w:r>
      <w:r w:rsidR="0071200C">
        <w:rPr>
          <w:color w:val="353535"/>
        </w:rPr>
        <w:t>esis</w:t>
      </w:r>
      <w:r w:rsidRPr="0064738B">
        <w:rPr>
          <w:color w:val="353535"/>
        </w:rPr>
        <w:t xml:space="preserve"> 1:26f and </w:t>
      </w:r>
      <w:r>
        <w:rPr>
          <w:color w:val="353535"/>
        </w:rPr>
        <w:t xml:space="preserve">Psalm 8:5f, </w:t>
      </w:r>
      <w:r w:rsidRPr="0064738B">
        <w:rPr>
          <w:color w:val="353535"/>
        </w:rPr>
        <w:t>image (</w:t>
      </w:r>
      <w:proofErr w:type="spellStart"/>
      <w:r w:rsidRPr="0064738B">
        <w:rPr>
          <w:i/>
          <w:iCs/>
          <w:color w:val="353535"/>
        </w:rPr>
        <w:t>zelem</w:t>
      </w:r>
      <w:proofErr w:type="spellEnd"/>
      <w:r w:rsidRPr="0064738B">
        <w:rPr>
          <w:color w:val="353535"/>
        </w:rPr>
        <w:t>) and likeness (</w:t>
      </w:r>
      <w:proofErr w:type="spellStart"/>
      <w:r w:rsidRPr="0064738B">
        <w:rPr>
          <w:i/>
          <w:iCs/>
          <w:color w:val="353535"/>
        </w:rPr>
        <w:t>demut</w:t>
      </w:r>
      <w:proofErr w:type="spellEnd"/>
      <w:r w:rsidRPr="0064738B">
        <w:rPr>
          <w:color w:val="353535"/>
        </w:rPr>
        <w:t xml:space="preserve">) have no real difference of meaning. </w:t>
      </w:r>
      <w:r>
        <w:rPr>
          <w:color w:val="353535"/>
        </w:rPr>
        <w:t>The i</w:t>
      </w:r>
      <w:r w:rsidRPr="001768C9">
        <w:rPr>
          <w:color w:val="353535"/>
        </w:rPr>
        <w:t xml:space="preserve">mage </w:t>
      </w:r>
      <w:r>
        <w:rPr>
          <w:color w:val="353535"/>
        </w:rPr>
        <w:t>and likeness pertain</w:t>
      </w:r>
      <w:r w:rsidRPr="001768C9">
        <w:rPr>
          <w:color w:val="353535"/>
        </w:rPr>
        <w:t xml:space="preserve"> to </w:t>
      </w:r>
      <w:r>
        <w:rPr>
          <w:color w:val="353535"/>
        </w:rPr>
        <w:t xml:space="preserve">the </w:t>
      </w:r>
      <w:r w:rsidRPr="001768C9">
        <w:rPr>
          <w:color w:val="353535"/>
        </w:rPr>
        <w:t xml:space="preserve">role of delegated authority and responsibility, </w:t>
      </w:r>
      <w:r w:rsidRPr="001768C9">
        <w:rPr>
          <w:color w:val="353535"/>
        </w:rPr>
        <w:lastRenderedPageBreak/>
        <w:t xml:space="preserve">representing God in the creation. </w:t>
      </w:r>
      <w:r>
        <w:rPr>
          <w:color w:val="353535"/>
        </w:rPr>
        <w:t>He gave us</w:t>
      </w:r>
      <w:r w:rsidRPr="003E23CA">
        <w:rPr>
          <w:color w:val="353535"/>
        </w:rPr>
        <w:t xml:space="preserve"> </w:t>
      </w:r>
      <w:r>
        <w:rPr>
          <w:color w:val="353535"/>
        </w:rPr>
        <w:t xml:space="preserve">the ability and </w:t>
      </w:r>
      <w:r w:rsidRPr="003E23CA">
        <w:rPr>
          <w:color w:val="353535"/>
        </w:rPr>
        <w:t>authority</w:t>
      </w:r>
      <w:r>
        <w:rPr>
          <w:color w:val="353535"/>
        </w:rPr>
        <w:t xml:space="preserve"> to act on His behalf</w:t>
      </w:r>
      <w:r w:rsidRPr="003E23CA">
        <w:rPr>
          <w:color w:val="353535"/>
        </w:rPr>
        <w:t xml:space="preserve">. </w:t>
      </w:r>
    </w:p>
    <w:p w14:paraId="0239D3D6" w14:textId="77777777" w:rsidR="00CF2F73" w:rsidRDefault="00CF2F73" w:rsidP="00CF2F73">
      <w:pPr>
        <w:widowControl w:val="0"/>
        <w:autoSpaceDE w:val="0"/>
        <w:autoSpaceDN w:val="0"/>
        <w:adjustRightInd w:val="0"/>
        <w:rPr>
          <w:color w:val="353535"/>
        </w:rPr>
      </w:pPr>
    </w:p>
    <w:p w14:paraId="7F806219" w14:textId="1FE9B099" w:rsidR="00CF2F73" w:rsidRDefault="00CF2F73" w:rsidP="00CF2F73">
      <w:pPr>
        <w:widowControl w:val="0"/>
        <w:autoSpaceDE w:val="0"/>
        <w:autoSpaceDN w:val="0"/>
        <w:adjustRightInd w:val="0"/>
        <w:rPr>
          <w:color w:val="353535"/>
        </w:rPr>
      </w:pPr>
      <w:r>
        <w:rPr>
          <w:color w:val="353535"/>
        </w:rPr>
        <w:t xml:space="preserve">The significance is better understood by considering the ancient religious context: the </w:t>
      </w:r>
      <w:r w:rsidRPr="0064738B">
        <w:rPr>
          <w:color w:val="353535"/>
        </w:rPr>
        <w:t xml:space="preserve">Pharaoh </w:t>
      </w:r>
      <w:r>
        <w:rPr>
          <w:color w:val="353535"/>
        </w:rPr>
        <w:t xml:space="preserve">of Egypt </w:t>
      </w:r>
      <w:r w:rsidRPr="0064738B">
        <w:rPr>
          <w:color w:val="353535"/>
        </w:rPr>
        <w:t xml:space="preserve">was regarded as the </w:t>
      </w:r>
      <w:r>
        <w:rPr>
          <w:color w:val="353535"/>
        </w:rPr>
        <w:t>living image of God, embodying God’s</w:t>
      </w:r>
      <w:r w:rsidRPr="0064738B">
        <w:rPr>
          <w:color w:val="353535"/>
        </w:rPr>
        <w:t xml:space="preserve"> divine rule. </w:t>
      </w:r>
      <w:r>
        <w:rPr>
          <w:color w:val="353535"/>
        </w:rPr>
        <w:t xml:space="preserve">The book of </w:t>
      </w:r>
      <w:r w:rsidRPr="0064738B">
        <w:rPr>
          <w:color w:val="353535"/>
        </w:rPr>
        <w:t xml:space="preserve">Genesis </w:t>
      </w:r>
      <w:r>
        <w:rPr>
          <w:color w:val="353535"/>
        </w:rPr>
        <w:t>now assigns</w:t>
      </w:r>
      <w:r w:rsidRPr="0064738B">
        <w:rPr>
          <w:color w:val="353535"/>
        </w:rPr>
        <w:t xml:space="preserve"> this </w:t>
      </w:r>
      <w:r>
        <w:rPr>
          <w:color w:val="353535"/>
        </w:rPr>
        <w:t xml:space="preserve">exalted role </w:t>
      </w:r>
      <w:r w:rsidRPr="0064738B">
        <w:rPr>
          <w:color w:val="353535"/>
        </w:rPr>
        <w:t>to all mankind.</w:t>
      </w:r>
      <w:r w:rsidRPr="00281709">
        <w:rPr>
          <w:color w:val="353535"/>
        </w:rPr>
        <w:t xml:space="preserve"> </w:t>
      </w:r>
      <w:r>
        <w:rPr>
          <w:color w:val="353535"/>
        </w:rPr>
        <w:t xml:space="preserve">There are many excellent examples of those who have served God in this role: Noah, </w:t>
      </w:r>
      <w:r w:rsidRPr="003E23CA">
        <w:rPr>
          <w:color w:val="353535"/>
        </w:rPr>
        <w:t>Abraham</w:t>
      </w:r>
      <w:r>
        <w:rPr>
          <w:color w:val="353535"/>
        </w:rPr>
        <w:t>, Moses, David</w:t>
      </w:r>
      <w:r w:rsidRPr="003E23CA">
        <w:rPr>
          <w:color w:val="353535"/>
        </w:rPr>
        <w:t>.</w:t>
      </w:r>
      <w:r>
        <w:rPr>
          <w:color w:val="353535"/>
        </w:rPr>
        <w:t xml:space="preserve"> But this destiny is properly and adequately fulfilled only in Jesus Christ. It should be noted that </w:t>
      </w:r>
      <w:r w:rsidRPr="0064738B">
        <w:rPr>
          <w:color w:val="353535"/>
        </w:rPr>
        <w:t>Gen</w:t>
      </w:r>
      <w:r w:rsidR="0085471C">
        <w:rPr>
          <w:color w:val="353535"/>
        </w:rPr>
        <w:t>esis</w:t>
      </w:r>
      <w:r w:rsidRPr="0064738B">
        <w:rPr>
          <w:color w:val="353535"/>
        </w:rPr>
        <w:t xml:space="preserve"> 1:26f does not say </w:t>
      </w:r>
      <w:r w:rsidRPr="00AD46B8">
        <w:rPr>
          <w:i/>
          <w:color w:val="353535"/>
        </w:rPr>
        <w:t>"</w:t>
      </w:r>
      <w:r w:rsidRPr="00AD46B8">
        <w:rPr>
          <w:b/>
          <w:bCs/>
          <w:i/>
          <w:color w:val="353535"/>
        </w:rPr>
        <w:t>to</w:t>
      </w:r>
      <w:r w:rsidRPr="00AD46B8">
        <w:rPr>
          <w:i/>
          <w:color w:val="353535"/>
        </w:rPr>
        <w:t xml:space="preserve"> </w:t>
      </w:r>
      <w:r w:rsidRPr="00AD46B8">
        <w:rPr>
          <w:b/>
          <w:bCs/>
          <w:i/>
          <w:color w:val="353535"/>
        </w:rPr>
        <w:t>be</w:t>
      </w:r>
      <w:r w:rsidRPr="00AD46B8">
        <w:rPr>
          <w:i/>
          <w:color w:val="353535"/>
        </w:rPr>
        <w:t xml:space="preserve"> the image"</w:t>
      </w:r>
      <w:r w:rsidRPr="0064738B">
        <w:rPr>
          <w:color w:val="353535"/>
        </w:rPr>
        <w:t xml:space="preserve">, but </w:t>
      </w:r>
      <w:r w:rsidRPr="00AD46B8">
        <w:rPr>
          <w:i/>
          <w:color w:val="353535"/>
        </w:rPr>
        <w:t>"</w:t>
      </w:r>
      <w:r w:rsidRPr="00AD46B8">
        <w:rPr>
          <w:b/>
          <w:bCs/>
          <w:i/>
          <w:color w:val="353535"/>
        </w:rPr>
        <w:t>according</w:t>
      </w:r>
      <w:r w:rsidRPr="00AD46B8">
        <w:rPr>
          <w:i/>
          <w:color w:val="353535"/>
        </w:rPr>
        <w:t xml:space="preserve"> </w:t>
      </w:r>
      <w:r w:rsidRPr="00AD46B8">
        <w:rPr>
          <w:b/>
          <w:bCs/>
          <w:i/>
          <w:color w:val="353535"/>
        </w:rPr>
        <w:t>to</w:t>
      </w:r>
      <w:r w:rsidRPr="00AD46B8">
        <w:rPr>
          <w:i/>
          <w:color w:val="353535"/>
        </w:rPr>
        <w:t xml:space="preserve"> the image"</w:t>
      </w:r>
      <w:r>
        <w:rPr>
          <w:color w:val="353535"/>
        </w:rPr>
        <w:t xml:space="preserve">. It is </w:t>
      </w:r>
      <w:r w:rsidRPr="0064738B">
        <w:rPr>
          <w:color w:val="353535"/>
        </w:rPr>
        <w:t xml:space="preserve">Jesus Christ </w:t>
      </w:r>
      <w:r>
        <w:rPr>
          <w:color w:val="353535"/>
        </w:rPr>
        <w:t xml:space="preserve">who </w:t>
      </w:r>
      <w:r w:rsidRPr="0064738B">
        <w:rPr>
          <w:color w:val="353535"/>
        </w:rPr>
        <w:t xml:space="preserve">is the </w:t>
      </w:r>
      <w:r>
        <w:rPr>
          <w:color w:val="353535"/>
        </w:rPr>
        <w:t xml:space="preserve">perfect image of </w:t>
      </w:r>
      <w:proofErr w:type="gramStart"/>
      <w:r>
        <w:rPr>
          <w:color w:val="353535"/>
        </w:rPr>
        <w:t>God</w:t>
      </w:r>
      <w:r w:rsidRPr="0064738B">
        <w:rPr>
          <w:color w:val="353535"/>
        </w:rPr>
        <w:t xml:space="preserve">  </w:t>
      </w:r>
      <w:r>
        <w:rPr>
          <w:color w:val="353535"/>
        </w:rPr>
        <w:t>(</w:t>
      </w:r>
      <w:proofErr w:type="gramEnd"/>
      <w:r w:rsidRPr="0064738B">
        <w:rPr>
          <w:color w:val="353535"/>
        </w:rPr>
        <w:t>2 Cor</w:t>
      </w:r>
      <w:r w:rsidR="0085471C">
        <w:rPr>
          <w:color w:val="353535"/>
        </w:rPr>
        <w:t>inthians</w:t>
      </w:r>
      <w:r w:rsidRPr="0064738B">
        <w:rPr>
          <w:color w:val="353535"/>
        </w:rPr>
        <w:t xml:space="preserve"> 4:4; Col 1:15; Heb</w:t>
      </w:r>
      <w:r w:rsidR="0085471C">
        <w:rPr>
          <w:color w:val="353535"/>
        </w:rPr>
        <w:t>rews</w:t>
      </w:r>
      <w:r w:rsidRPr="0064738B">
        <w:rPr>
          <w:color w:val="353535"/>
        </w:rPr>
        <w:t xml:space="preserve"> 1:3</w:t>
      </w:r>
      <w:r>
        <w:rPr>
          <w:color w:val="353535"/>
        </w:rPr>
        <w:t>), and b</w:t>
      </w:r>
      <w:r w:rsidRPr="0064738B">
        <w:rPr>
          <w:color w:val="353535"/>
        </w:rPr>
        <w:t xml:space="preserve">elievers </w:t>
      </w:r>
      <w:r>
        <w:rPr>
          <w:color w:val="353535"/>
        </w:rPr>
        <w:t xml:space="preserve">are destined </w:t>
      </w:r>
      <w:r w:rsidRPr="0064738B">
        <w:rPr>
          <w:color w:val="353535"/>
        </w:rPr>
        <w:t xml:space="preserve">to </w:t>
      </w:r>
      <w:r>
        <w:rPr>
          <w:color w:val="353535"/>
        </w:rPr>
        <w:t>be transformed into this image (</w:t>
      </w:r>
      <w:r w:rsidRPr="0064738B">
        <w:rPr>
          <w:color w:val="353535"/>
        </w:rPr>
        <w:t>Rom 8:29; 1 Cor</w:t>
      </w:r>
      <w:r w:rsidR="0085471C">
        <w:rPr>
          <w:color w:val="353535"/>
        </w:rPr>
        <w:t>inthians</w:t>
      </w:r>
      <w:r w:rsidRPr="0064738B">
        <w:rPr>
          <w:color w:val="353535"/>
        </w:rPr>
        <w:t xml:space="preserve"> 15:49; 2 Cor</w:t>
      </w:r>
      <w:r w:rsidR="0085471C">
        <w:rPr>
          <w:color w:val="353535"/>
        </w:rPr>
        <w:t>inthians</w:t>
      </w:r>
      <w:r w:rsidRPr="0064738B">
        <w:rPr>
          <w:color w:val="353535"/>
        </w:rPr>
        <w:t xml:space="preserve"> 3:18</w:t>
      </w:r>
      <w:r>
        <w:rPr>
          <w:color w:val="353535"/>
        </w:rPr>
        <w:t>)</w:t>
      </w:r>
      <w:r w:rsidRPr="0064738B">
        <w:rPr>
          <w:color w:val="353535"/>
        </w:rPr>
        <w:t xml:space="preserve">. </w:t>
      </w:r>
      <w:r>
        <w:rPr>
          <w:color w:val="353535"/>
        </w:rPr>
        <w:t>See also Col</w:t>
      </w:r>
      <w:r w:rsidR="0085471C">
        <w:rPr>
          <w:color w:val="353535"/>
        </w:rPr>
        <w:t>ossians</w:t>
      </w:r>
      <w:r>
        <w:rPr>
          <w:color w:val="353535"/>
        </w:rPr>
        <w:t xml:space="preserve"> 3:9</w:t>
      </w:r>
      <w:proofErr w:type="gramStart"/>
      <w:r>
        <w:rPr>
          <w:color w:val="353535"/>
        </w:rPr>
        <w:t>ff ;</w:t>
      </w:r>
      <w:proofErr w:type="gramEnd"/>
      <w:r>
        <w:rPr>
          <w:color w:val="353535"/>
        </w:rPr>
        <w:t xml:space="preserve"> Eph</w:t>
      </w:r>
      <w:r w:rsidR="0085471C">
        <w:rPr>
          <w:color w:val="353535"/>
        </w:rPr>
        <w:t>esians</w:t>
      </w:r>
      <w:r>
        <w:rPr>
          <w:color w:val="353535"/>
        </w:rPr>
        <w:t xml:space="preserve"> 4:24; and</w:t>
      </w:r>
      <w:r w:rsidRPr="006715D0">
        <w:rPr>
          <w:color w:val="353535"/>
        </w:rPr>
        <w:t xml:space="preserve"> </w:t>
      </w:r>
      <w:r>
        <w:rPr>
          <w:color w:val="353535"/>
        </w:rPr>
        <w:t>Hebr</w:t>
      </w:r>
      <w:r w:rsidR="0085471C">
        <w:rPr>
          <w:color w:val="353535"/>
        </w:rPr>
        <w:t>ews</w:t>
      </w:r>
      <w:r>
        <w:rPr>
          <w:color w:val="353535"/>
        </w:rPr>
        <w:t xml:space="preserve"> 2:6-8. </w:t>
      </w:r>
    </w:p>
    <w:p w14:paraId="7B406379" w14:textId="77777777" w:rsidR="00CF2F73" w:rsidRDefault="00CF2F73" w:rsidP="00CF2F73">
      <w:pPr>
        <w:widowControl w:val="0"/>
        <w:autoSpaceDE w:val="0"/>
        <w:autoSpaceDN w:val="0"/>
        <w:adjustRightInd w:val="0"/>
        <w:rPr>
          <w:color w:val="353535"/>
        </w:rPr>
      </w:pPr>
    </w:p>
    <w:p w14:paraId="70351C9A" w14:textId="77777777" w:rsidR="00CF2F73" w:rsidRPr="0064738B" w:rsidRDefault="00CF2F73" w:rsidP="00CF2F73">
      <w:pPr>
        <w:widowControl w:val="0"/>
        <w:autoSpaceDE w:val="0"/>
        <w:autoSpaceDN w:val="0"/>
        <w:adjustRightInd w:val="0"/>
        <w:rPr>
          <w:color w:val="353535"/>
        </w:rPr>
      </w:pPr>
      <w:r>
        <w:rPr>
          <w:color w:val="353535"/>
        </w:rPr>
        <w:t xml:space="preserve">Because Jesus Christ is the Son of God, He bears the image, and vice versa. Because He is the Son of Man, He reigns, as the second Adam. And because He lives in us, we have become the children of God, conforming to His image, and reigning with Him. </w:t>
      </w:r>
      <w:r w:rsidRPr="0064738B">
        <w:rPr>
          <w:color w:val="353535"/>
        </w:rPr>
        <w:t xml:space="preserve">The </w:t>
      </w:r>
      <w:r>
        <w:rPr>
          <w:color w:val="353535"/>
        </w:rPr>
        <w:t xml:space="preserve">unique </w:t>
      </w:r>
      <w:r w:rsidRPr="0064738B">
        <w:rPr>
          <w:color w:val="353535"/>
        </w:rPr>
        <w:t xml:space="preserve">dignity of mankind is founded on the incarnation. </w:t>
      </w:r>
      <w:r>
        <w:rPr>
          <w:color w:val="353535"/>
        </w:rPr>
        <w:t>Our full p</w:t>
      </w:r>
      <w:r w:rsidRPr="0064738B">
        <w:rPr>
          <w:color w:val="353535"/>
        </w:rPr>
        <w:t xml:space="preserve">ersonhood and identity </w:t>
      </w:r>
      <w:r>
        <w:rPr>
          <w:color w:val="353535"/>
        </w:rPr>
        <w:t>are</w:t>
      </w:r>
      <w:r w:rsidRPr="0064738B">
        <w:rPr>
          <w:color w:val="353535"/>
        </w:rPr>
        <w:t xml:space="preserve"> achieved only</w:t>
      </w:r>
      <w:r>
        <w:rPr>
          <w:color w:val="353535"/>
        </w:rPr>
        <w:t xml:space="preserve"> in Christ, and only in the end of the age</w:t>
      </w:r>
      <w:r w:rsidRPr="0064738B">
        <w:rPr>
          <w:color w:val="353535"/>
        </w:rPr>
        <w:t xml:space="preserve">. </w:t>
      </w:r>
      <w:r>
        <w:rPr>
          <w:color w:val="353535"/>
        </w:rPr>
        <w:t>We therefore know ourselves to be incomplete and imperfect</w:t>
      </w:r>
      <w:r w:rsidRPr="0064738B">
        <w:rPr>
          <w:color w:val="353535"/>
        </w:rPr>
        <w:t xml:space="preserve">, an unfinished work. </w:t>
      </w:r>
      <w:r>
        <w:rPr>
          <w:color w:val="353535"/>
        </w:rPr>
        <w:t>This is the hunger of the soul.</w:t>
      </w:r>
      <w:r w:rsidRPr="00BF0107">
        <w:rPr>
          <w:color w:val="353535"/>
        </w:rPr>
        <w:t xml:space="preserve"> </w:t>
      </w:r>
    </w:p>
    <w:p w14:paraId="409745B1" w14:textId="77777777" w:rsidR="00CF2F73" w:rsidRPr="0064738B" w:rsidRDefault="00CF2F73" w:rsidP="00CF2F73">
      <w:pPr>
        <w:widowControl w:val="0"/>
        <w:autoSpaceDE w:val="0"/>
        <w:autoSpaceDN w:val="0"/>
        <w:adjustRightInd w:val="0"/>
        <w:rPr>
          <w:color w:val="353535"/>
        </w:rPr>
      </w:pPr>
    </w:p>
    <w:p w14:paraId="065979FC" w14:textId="77777777" w:rsidR="00CF2F73" w:rsidRDefault="00CF2F73" w:rsidP="00CF2F73">
      <w:pPr>
        <w:widowControl w:val="0"/>
        <w:autoSpaceDE w:val="0"/>
        <w:autoSpaceDN w:val="0"/>
        <w:adjustRightInd w:val="0"/>
        <w:rPr>
          <w:color w:val="353535"/>
        </w:rPr>
      </w:pPr>
      <w:r w:rsidRPr="0064738B">
        <w:rPr>
          <w:color w:val="353535"/>
        </w:rPr>
        <w:t>Our destiny consists not only in dominion, but above all in fellowship with God. Personhood ha</w:t>
      </w:r>
      <w:r>
        <w:rPr>
          <w:color w:val="353535"/>
        </w:rPr>
        <w:t>s to do with relatedness to God,</w:t>
      </w:r>
      <w:r w:rsidRPr="0064738B">
        <w:rPr>
          <w:color w:val="353535"/>
        </w:rPr>
        <w:t xml:space="preserve"> </w:t>
      </w:r>
      <w:r>
        <w:rPr>
          <w:color w:val="353535"/>
        </w:rPr>
        <w:t>in the same way that</w:t>
      </w:r>
      <w:r w:rsidRPr="0064738B">
        <w:rPr>
          <w:color w:val="353535"/>
        </w:rPr>
        <w:t xml:space="preserve"> the Father, Son and Spirit are mutually inter-related persons</w:t>
      </w:r>
      <w:r>
        <w:rPr>
          <w:color w:val="353535"/>
        </w:rPr>
        <w:t>, fulfilling Jesus’ prayer in John 17:20-24</w:t>
      </w:r>
      <w:r w:rsidRPr="0064738B">
        <w:rPr>
          <w:color w:val="353535"/>
        </w:rPr>
        <w:t xml:space="preserve">. </w:t>
      </w:r>
      <w:r>
        <w:rPr>
          <w:color w:val="353535"/>
        </w:rPr>
        <w:t>This</w:t>
      </w:r>
      <w:r w:rsidRPr="0064738B">
        <w:rPr>
          <w:color w:val="353535"/>
        </w:rPr>
        <w:t xml:space="preserve"> </w:t>
      </w:r>
      <w:r>
        <w:rPr>
          <w:color w:val="353535"/>
        </w:rPr>
        <w:t xml:space="preserve">destiny </w:t>
      </w:r>
      <w:r w:rsidRPr="0064738B">
        <w:rPr>
          <w:color w:val="353535"/>
        </w:rPr>
        <w:t xml:space="preserve">is </w:t>
      </w:r>
      <w:r>
        <w:rPr>
          <w:color w:val="353535"/>
        </w:rPr>
        <w:t xml:space="preserve">for </w:t>
      </w:r>
      <w:r w:rsidRPr="0064738B">
        <w:rPr>
          <w:color w:val="353535"/>
        </w:rPr>
        <w:t xml:space="preserve">a </w:t>
      </w:r>
      <w:r>
        <w:rPr>
          <w:color w:val="353535"/>
        </w:rPr>
        <w:t>united community</w:t>
      </w:r>
      <w:r w:rsidRPr="0064738B">
        <w:rPr>
          <w:color w:val="353535"/>
        </w:rPr>
        <w:t xml:space="preserve">, not </w:t>
      </w:r>
      <w:r>
        <w:rPr>
          <w:color w:val="353535"/>
        </w:rPr>
        <w:t>for isolated</w:t>
      </w:r>
      <w:r w:rsidRPr="0064738B">
        <w:rPr>
          <w:color w:val="353535"/>
        </w:rPr>
        <w:t xml:space="preserve"> individual</w:t>
      </w:r>
      <w:r>
        <w:rPr>
          <w:color w:val="353535"/>
        </w:rPr>
        <w:t>s</w:t>
      </w:r>
      <w:r w:rsidRPr="0064738B">
        <w:rPr>
          <w:color w:val="353535"/>
        </w:rPr>
        <w:t>.</w:t>
      </w:r>
      <w:r>
        <w:rPr>
          <w:color w:val="353535"/>
        </w:rPr>
        <w:t xml:space="preserve"> </w:t>
      </w:r>
      <w:r w:rsidRPr="0064738B">
        <w:rPr>
          <w:color w:val="353535"/>
        </w:rPr>
        <w:t xml:space="preserve">Just as Jesus' being consisted in being for others, for a community, so must it be for us. </w:t>
      </w:r>
      <w:r>
        <w:rPr>
          <w:color w:val="353535"/>
        </w:rPr>
        <w:t>True r</w:t>
      </w:r>
      <w:r w:rsidRPr="0064738B">
        <w:rPr>
          <w:color w:val="353535"/>
        </w:rPr>
        <w:t>elations</w:t>
      </w:r>
      <w:r>
        <w:rPr>
          <w:color w:val="353535"/>
        </w:rPr>
        <w:t>hip to God</w:t>
      </w:r>
      <w:r w:rsidRPr="0064738B">
        <w:rPr>
          <w:color w:val="353535"/>
        </w:rPr>
        <w:t xml:space="preserve">, </w:t>
      </w:r>
      <w:r>
        <w:rPr>
          <w:color w:val="353535"/>
        </w:rPr>
        <w:t xml:space="preserve">by which we fulfill our personal identity according to His image, must be </w:t>
      </w:r>
      <w:r w:rsidRPr="0064738B">
        <w:rPr>
          <w:color w:val="353535"/>
        </w:rPr>
        <w:t xml:space="preserve">in </w:t>
      </w:r>
      <w:r>
        <w:rPr>
          <w:color w:val="353535"/>
        </w:rPr>
        <w:t xml:space="preserve">and through the </w:t>
      </w:r>
      <w:r w:rsidRPr="0064738B">
        <w:rPr>
          <w:color w:val="353535"/>
        </w:rPr>
        <w:t>community</w:t>
      </w:r>
      <w:r>
        <w:rPr>
          <w:color w:val="353535"/>
        </w:rPr>
        <w:t xml:space="preserve"> of His people</w:t>
      </w:r>
      <w:r w:rsidRPr="0064738B">
        <w:rPr>
          <w:color w:val="353535"/>
        </w:rPr>
        <w:t xml:space="preserve">. </w:t>
      </w:r>
      <w:r>
        <w:rPr>
          <w:color w:val="353535"/>
        </w:rPr>
        <w:t>It is not good to be alone.</w:t>
      </w:r>
    </w:p>
    <w:p w14:paraId="31A9747E" w14:textId="77777777" w:rsidR="00CF2F73" w:rsidRPr="0064738B" w:rsidRDefault="00CF2F73" w:rsidP="00CF2F73">
      <w:pPr>
        <w:widowControl w:val="0"/>
        <w:autoSpaceDE w:val="0"/>
        <w:autoSpaceDN w:val="0"/>
        <w:adjustRightInd w:val="0"/>
        <w:rPr>
          <w:color w:val="353535"/>
        </w:rPr>
      </w:pPr>
    </w:p>
    <w:p w14:paraId="4CE6C53D" w14:textId="31C0697F" w:rsidR="00CF2F73" w:rsidRDefault="00CF2F73" w:rsidP="00CF2F73">
      <w:pPr>
        <w:widowControl w:val="0"/>
        <w:autoSpaceDE w:val="0"/>
        <w:autoSpaceDN w:val="0"/>
        <w:adjustRightInd w:val="0"/>
        <w:rPr>
          <w:color w:val="353535"/>
        </w:rPr>
      </w:pPr>
      <w:r w:rsidRPr="0064738B">
        <w:rPr>
          <w:color w:val="353535"/>
        </w:rPr>
        <w:t xml:space="preserve">This destiny </w:t>
      </w:r>
      <w:r>
        <w:rPr>
          <w:color w:val="353535"/>
        </w:rPr>
        <w:t xml:space="preserve">also involves moral accountability, as was seen in Job’s complaint. </w:t>
      </w:r>
      <w:r w:rsidRPr="0064738B">
        <w:rPr>
          <w:color w:val="353535"/>
        </w:rPr>
        <w:t xml:space="preserve">Mankind has a desire to </w:t>
      </w:r>
      <w:r>
        <w:rPr>
          <w:color w:val="353535"/>
        </w:rPr>
        <w:t>rise above the dust</w:t>
      </w:r>
      <w:r w:rsidRPr="0064738B">
        <w:rPr>
          <w:color w:val="353535"/>
        </w:rPr>
        <w:t xml:space="preserve"> </w:t>
      </w:r>
      <w:r>
        <w:rPr>
          <w:color w:val="353535"/>
        </w:rPr>
        <w:t>–</w:t>
      </w:r>
      <w:r w:rsidRPr="0064738B">
        <w:rPr>
          <w:color w:val="353535"/>
        </w:rPr>
        <w:t xml:space="preserve"> </w:t>
      </w:r>
      <w:r w:rsidR="00F15866">
        <w:rPr>
          <w:color w:val="353535"/>
        </w:rPr>
        <w:t xml:space="preserve">we have an </w:t>
      </w:r>
      <w:r w:rsidRPr="0064738B">
        <w:rPr>
          <w:color w:val="353535"/>
        </w:rPr>
        <w:t>openness to the future (by t</w:t>
      </w:r>
      <w:r>
        <w:rPr>
          <w:color w:val="353535"/>
        </w:rPr>
        <w:t>he Spirit), and to God, to seek ultimate meaning and purpose</w:t>
      </w:r>
      <w:r w:rsidRPr="0064738B">
        <w:rPr>
          <w:color w:val="353535"/>
        </w:rPr>
        <w:t xml:space="preserve">. </w:t>
      </w:r>
      <w:r>
        <w:rPr>
          <w:color w:val="353535"/>
        </w:rPr>
        <w:t>God has enabled us to hear</w:t>
      </w:r>
      <w:r w:rsidRPr="0064738B">
        <w:rPr>
          <w:color w:val="353535"/>
        </w:rPr>
        <w:t xml:space="preserve"> </w:t>
      </w:r>
      <w:r>
        <w:rPr>
          <w:color w:val="353535"/>
        </w:rPr>
        <w:t>His</w:t>
      </w:r>
      <w:r w:rsidRPr="0064738B">
        <w:rPr>
          <w:color w:val="353535"/>
        </w:rPr>
        <w:t xml:space="preserve"> voice</w:t>
      </w:r>
      <w:r>
        <w:rPr>
          <w:color w:val="353535"/>
        </w:rPr>
        <w:t xml:space="preserve">, and to respond, thus distinguishing us as </w:t>
      </w:r>
      <w:r w:rsidRPr="0064738B">
        <w:rPr>
          <w:color w:val="353535"/>
        </w:rPr>
        <w:t xml:space="preserve">the </w:t>
      </w:r>
      <w:r w:rsidRPr="0064738B">
        <w:rPr>
          <w:b/>
          <w:bCs/>
          <w:color w:val="353535"/>
        </w:rPr>
        <w:t>praying</w:t>
      </w:r>
      <w:r w:rsidRPr="0064738B">
        <w:rPr>
          <w:color w:val="353535"/>
        </w:rPr>
        <w:t xml:space="preserve"> </w:t>
      </w:r>
      <w:r>
        <w:rPr>
          <w:color w:val="353535"/>
        </w:rPr>
        <w:t xml:space="preserve">and </w:t>
      </w:r>
      <w:r w:rsidRPr="0045466D">
        <w:rPr>
          <w:b/>
          <w:color w:val="353535"/>
        </w:rPr>
        <w:t>worshiping</w:t>
      </w:r>
      <w:r>
        <w:rPr>
          <w:color w:val="353535"/>
        </w:rPr>
        <w:t xml:space="preserve"> </w:t>
      </w:r>
      <w:r w:rsidRPr="0064738B">
        <w:rPr>
          <w:color w:val="353535"/>
        </w:rPr>
        <w:t>animals.</w:t>
      </w:r>
      <w:r>
        <w:rPr>
          <w:color w:val="353535"/>
        </w:rPr>
        <w:t xml:space="preserve">  We were made for worship, just as the creation was made for worshipers (prepared as a temple). But, because of this, w</w:t>
      </w:r>
      <w:r w:rsidRPr="0064738B">
        <w:rPr>
          <w:color w:val="353535"/>
        </w:rPr>
        <w:t xml:space="preserve">e are accountable when we turn </w:t>
      </w:r>
      <w:r>
        <w:rPr>
          <w:color w:val="353535"/>
        </w:rPr>
        <w:t>away and reject His word and His calling</w:t>
      </w:r>
      <w:r w:rsidRPr="0064738B">
        <w:rPr>
          <w:color w:val="353535"/>
        </w:rPr>
        <w:t xml:space="preserve"> (Rom</w:t>
      </w:r>
      <w:r w:rsidR="00E451BE">
        <w:rPr>
          <w:color w:val="353535"/>
        </w:rPr>
        <w:t>ans</w:t>
      </w:r>
      <w:r w:rsidRPr="0064738B">
        <w:rPr>
          <w:color w:val="353535"/>
        </w:rPr>
        <w:t xml:space="preserve"> 1:21ff).</w:t>
      </w:r>
      <w:r>
        <w:rPr>
          <w:color w:val="353535"/>
        </w:rPr>
        <w:t xml:space="preserve"> As is the case for one who wears a uniform, u</w:t>
      </w:r>
      <w:r w:rsidRPr="0064738B">
        <w:rPr>
          <w:color w:val="353535"/>
        </w:rPr>
        <w:t xml:space="preserve">nworthy behavior </w:t>
      </w:r>
      <w:r>
        <w:rPr>
          <w:color w:val="353535"/>
        </w:rPr>
        <w:t>dishonors the One whom we are supposed to represent.</w:t>
      </w:r>
      <w:r w:rsidR="006E7F00" w:rsidRPr="006E7F00">
        <w:rPr>
          <w:color w:val="353535"/>
        </w:rPr>
        <w:t xml:space="preserve"> </w:t>
      </w:r>
      <w:r w:rsidR="006E7F00">
        <w:rPr>
          <w:color w:val="353535"/>
        </w:rPr>
        <w:t xml:space="preserve">There are moral implications of bearing God’s image.  </w:t>
      </w:r>
    </w:p>
    <w:p w14:paraId="4C29893B" w14:textId="77777777" w:rsidR="00CF2F73" w:rsidRDefault="00CF2F73" w:rsidP="00CF2F73">
      <w:pPr>
        <w:widowControl w:val="0"/>
        <w:autoSpaceDE w:val="0"/>
        <w:autoSpaceDN w:val="0"/>
        <w:adjustRightInd w:val="0"/>
        <w:rPr>
          <w:color w:val="353535"/>
        </w:rPr>
      </w:pPr>
    </w:p>
    <w:p w14:paraId="70826EA1" w14:textId="77777777" w:rsidR="00CF2F73" w:rsidRPr="0064738B" w:rsidRDefault="00CF2F73" w:rsidP="00CF2F73">
      <w:pPr>
        <w:widowControl w:val="0"/>
        <w:autoSpaceDE w:val="0"/>
        <w:autoSpaceDN w:val="0"/>
        <w:adjustRightInd w:val="0"/>
        <w:rPr>
          <w:color w:val="353535"/>
        </w:rPr>
      </w:pPr>
      <w:r>
        <w:rPr>
          <w:color w:val="353535"/>
        </w:rPr>
        <w:t xml:space="preserve">The creation of mankind, Adam and Eve, in the image and likeness of God, is then primarily a spiritual </w:t>
      </w:r>
      <w:r w:rsidRPr="00752BD4">
        <w:rPr>
          <w:b/>
          <w:color w:val="353535"/>
        </w:rPr>
        <w:t>calling</w:t>
      </w:r>
      <w:r>
        <w:rPr>
          <w:color w:val="353535"/>
        </w:rPr>
        <w:t>,</w:t>
      </w:r>
      <w:r>
        <w:rPr>
          <w:b/>
          <w:color w:val="353535"/>
        </w:rPr>
        <w:t xml:space="preserve"> </w:t>
      </w:r>
      <w:r>
        <w:rPr>
          <w:color w:val="353535"/>
        </w:rPr>
        <w:t>similar to the later calling of Abraham. There was no physical or genetic discontinuity between them and their homo sapiens neighbors and ancestors. In that respect, we are like all animals – created from the dust of the earth. But they were made special by a special spiritual gift and calling. This is what qualified them to serve in accordance with His image, to rule over all creation, as His representative. This is the distinctive dignity, privilege and responsibility of mankind in the image of God.</w:t>
      </w:r>
    </w:p>
    <w:p w14:paraId="56DAFA4B" w14:textId="77777777" w:rsidR="00CF2F73" w:rsidRDefault="00CF2F73" w:rsidP="00CF2F73">
      <w:pPr>
        <w:rPr>
          <w:rFonts w:asciiTheme="majorHAnsi" w:eastAsiaTheme="majorEastAsia" w:hAnsiTheme="majorHAnsi" w:cstheme="majorBidi"/>
          <w:b/>
          <w:bCs/>
          <w:color w:val="345A8A" w:themeColor="accent1" w:themeShade="B5"/>
          <w:sz w:val="32"/>
          <w:szCs w:val="32"/>
        </w:rPr>
      </w:pPr>
      <w:r>
        <w:br w:type="page"/>
      </w:r>
    </w:p>
    <w:p w14:paraId="3536F57C" w14:textId="6E9A2CF9" w:rsidR="00BD0AEF" w:rsidRPr="00731950" w:rsidRDefault="00CF2F73" w:rsidP="00731950">
      <w:pPr>
        <w:widowControl w:val="0"/>
        <w:autoSpaceDE w:val="0"/>
        <w:autoSpaceDN w:val="0"/>
        <w:adjustRightInd w:val="0"/>
        <w:jc w:val="center"/>
        <w:rPr>
          <w:color w:val="353535"/>
          <w:sz w:val="28"/>
          <w:szCs w:val="28"/>
        </w:rPr>
      </w:pPr>
      <w:r w:rsidRPr="00731950">
        <w:rPr>
          <w:color w:val="353535"/>
          <w:sz w:val="28"/>
          <w:szCs w:val="28"/>
        </w:rPr>
        <w:lastRenderedPageBreak/>
        <w:t xml:space="preserve">Notes </w:t>
      </w:r>
      <w:r w:rsidR="00731950">
        <w:rPr>
          <w:color w:val="353535"/>
          <w:sz w:val="28"/>
          <w:szCs w:val="28"/>
        </w:rPr>
        <w:t>for</w:t>
      </w:r>
      <w:r w:rsidRPr="00731950">
        <w:rPr>
          <w:color w:val="353535"/>
          <w:sz w:val="28"/>
          <w:szCs w:val="28"/>
        </w:rPr>
        <w:t xml:space="preserve"> Chapter 5</w:t>
      </w:r>
    </w:p>
    <w:p w14:paraId="44F470CC" w14:textId="77777777" w:rsidR="00CF2F73" w:rsidRPr="003E23CA" w:rsidRDefault="00CF2F73" w:rsidP="0077599F">
      <w:pPr>
        <w:widowControl w:val="0"/>
        <w:autoSpaceDE w:val="0"/>
        <w:autoSpaceDN w:val="0"/>
        <w:adjustRightInd w:val="0"/>
        <w:rPr>
          <w:color w:val="353535"/>
        </w:rPr>
      </w:pPr>
    </w:p>
    <w:p w14:paraId="049C05F0" w14:textId="77777777" w:rsidR="0077599F" w:rsidRPr="003E23CA" w:rsidRDefault="0077599F" w:rsidP="0077599F">
      <w:pPr>
        <w:widowControl w:val="0"/>
        <w:autoSpaceDE w:val="0"/>
        <w:autoSpaceDN w:val="0"/>
        <w:adjustRightInd w:val="0"/>
        <w:rPr>
          <w:color w:val="353535"/>
        </w:rPr>
      </w:pPr>
    </w:p>
    <w:p w14:paraId="0751D758" w14:textId="7CFD8AB4" w:rsidR="0071200C" w:rsidRDefault="0071200C" w:rsidP="0071200C">
      <w:pPr>
        <w:widowControl w:val="0"/>
        <w:autoSpaceDE w:val="0"/>
        <w:autoSpaceDN w:val="0"/>
        <w:adjustRightInd w:val="0"/>
        <w:ind w:left="360" w:hanging="360"/>
        <w:rPr>
          <w:color w:val="353535"/>
          <w:u w:val="single"/>
        </w:rPr>
      </w:pPr>
      <w:r>
        <w:rPr>
          <w:color w:val="353535"/>
          <w:u w:val="single"/>
        </w:rPr>
        <w:t>[1]</w:t>
      </w:r>
      <w:r>
        <w:rPr>
          <w:color w:val="353535"/>
          <w:u w:val="single"/>
        </w:rPr>
        <w:tab/>
        <w:t xml:space="preserve">Augustine, </w:t>
      </w:r>
      <w:r w:rsidR="00F11F22">
        <w:rPr>
          <w:color w:val="353535"/>
          <w:u w:val="single"/>
        </w:rPr>
        <w:t>“Confessions”, Bk 1, Chapter 1</w:t>
      </w:r>
    </w:p>
    <w:p w14:paraId="69BF099B" w14:textId="77777777" w:rsidR="0071200C" w:rsidRDefault="0071200C" w:rsidP="0071200C">
      <w:pPr>
        <w:widowControl w:val="0"/>
        <w:autoSpaceDE w:val="0"/>
        <w:autoSpaceDN w:val="0"/>
        <w:adjustRightInd w:val="0"/>
        <w:ind w:left="360" w:hanging="360"/>
        <w:rPr>
          <w:color w:val="353535"/>
          <w:u w:val="single"/>
        </w:rPr>
      </w:pPr>
    </w:p>
    <w:p w14:paraId="4142E91A" w14:textId="77777777" w:rsidR="00B43B11" w:rsidRDefault="00B43B11" w:rsidP="0071200C">
      <w:pPr>
        <w:widowControl w:val="0"/>
        <w:autoSpaceDE w:val="0"/>
        <w:autoSpaceDN w:val="0"/>
        <w:adjustRightInd w:val="0"/>
        <w:ind w:left="360" w:hanging="360"/>
        <w:rPr>
          <w:color w:val="353535"/>
        </w:rPr>
      </w:pPr>
      <w:r w:rsidRPr="0056365C">
        <w:rPr>
          <w:color w:val="353535"/>
          <w:u w:val="single"/>
        </w:rPr>
        <w:t>Bibliography</w:t>
      </w:r>
      <w:r>
        <w:rPr>
          <w:color w:val="353535"/>
        </w:rPr>
        <w:t>:</w:t>
      </w:r>
    </w:p>
    <w:p w14:paraId="3EF55E71" w14:textId="77777777" w:rsidR="00B43B11" w:rsidRDefault="00B43B11" w:rsidP="0071200C">
      <w:pPr>
        <w:widowControl w:val="0"/>
        <w:autoSpaceDE w:val="0"/>
        <w:autoSpaceDN w:val="0"/>
        <w:adjustRightInd w:val="0"/>
        <w:ind w:left="360" w:hanging="360"/>
        <w:rPr>
          <w:color w:val="353535"/>
        </w:rPr>
      </w:pPr>
    </w:p>
    <w:p w14:paraId="6634E047" w14:textId="274B3B14" w:rsidR="00B43B11" w:rsidRDefault="000E7BF2" w:rsidP="00BC11E1">
      <w:pPr>
        <w:widowControl w:val="0"/>
        <w:tabs>
          <w:tab w:val="left" w:pos="450"/>
        </w:tabs>
        <w:autoSpaceDE w:val="0"/>
        <w:autoSpaceDN w:val="0"/>
        <w:adjustRightInd w:val="0"/>
        <w:rPr>
          <w:color w:val="353535"/>
        </w:rPr>
      </w:pPr>
      <w:r>
        <w:rPr>
          <w:color w:val="353535"/>
        </w:rPr>
        <w:t xml:space="preserve">Karl Barth, “Church </w:t>
      </w:r>
      <w:proofErr w:type="spellStart"/>
      <w:r>
        <w:rPr>
          <w:color w:val="353535"/>
        </w:rPr>
        <w:t>Dogmatics</w:t>
      </w:r>
      <w:proofErr w:type="spellEnd"/>
      <w:r w:rsidR="00B43B11">
        <w:rPr>
          <w:color w:val="353535"/>
        </w:rPr>
        <w:t>”</w:t>
      </w:r>
      <w:r>
        <w:rPr>
          <w:color w:val="353535"/>
        </w:rPr>
        <w:t>,</w:t>
      </w:r>
      <w:r w:rsidR="00B43B11">
        <w:rPr>
          <w:color w:val="353535"/>
        </w:rPr>
        <w:t xml:space="preserve"> Sections 43-47</w:t>
      </w:r>
      <w:r w:rsidR="00B7679E">
        <w:rPr>
          <w:color w:val="353535"/>
        </w:rPr>
        <w:t xml:space="preserve">, </w:t>
      </w:r>
      <w:r w:rsidR="00B7679E">
        <w:rPr>
          <w:color w:val="000000"/>
          <w:u w:color="000000"/>
        </w:rPr>
        <w:t>1988, T&amp;T Clark</w:t>
      </w:r>
    </w:p>
    <w:p w14:paraId="666C0F30" w14:textId="4F84691A" w:rsidR="00EA450F" w:rsidRDefault="00EA450F" w:rsidP="00BC11E1">
      <w:pPr>
        <w:widowControl w:val="0"/>
        <w:tabs>
          <w:tab w:val="left" w:pos="450"/>
        </w:tabs>
        <w:autoSpaceDE w:val="0"/>
        <w:autoSpaceDN w:val="0"/>
        <w:adjustRightInd w:val="0"/>
        <w:rPr>
          <w:color w:val="353535"/>
        </w:rPr>
      </w:pPr>
      <w:r>
        <w:rPr>
          <w:color w:val="353535"/>
        </w:rPr>
        <w:t>Walter Brueggemann, “Genesis: Interpretation”, 2010, Westminster</w:t>
      </w:r>
    </w:p>
    <w:p w14:paraId="727BA7C7" w14:textId="18EB1D87" w:rsidR="00EA450F" w:rsidRDefault="00EA450F" w:rsidP="00BC11E1">
      <w:pPr>
        <w:widowControl w:val="0"/>
        <w:tabs>
          <w:tab w:val="left" w:pos="450"/>
        </w:tabs>
        <w:autoSpaceDE w:val="0"/>
        <w:autoSpaceDN w:val="0"/>
        <w:adjustRightInd w:val="0"/>
        <w:rPr>
          <w:color w:val="353535"/>
        </w:rPr>
      </w:pPr>
      <w:r>
        <w:rPr>
          <w:color w:val="353535"/>
        </w:rPr>
        <w:t>Victor Hamilton, “The Book of Genesis, Chapters 1-17”, (NICOT), 1990, Eerdmans</w:t>
      </w:r>
    </w:p>
    <w:p w14:paraId="7BECA951" w14:textId="77777777" w:rsidR="00A3559A" w:rsidRDefault="00B43B11" w:rsidP="00BC11E1">
      <w:pPr>
        <w:widowControl w:val="0"/>
        <w:tabs>
          <w:tab w:val="left" w:pos="450"/>
        </w:tabs>
        <w:autoSpaceDE w:val="0"/>
        <w:autoSpaceDN w:val="0"/>
        <w:adjustRightInd w:val="0"/>
        <w:rPr>
          <w:color w:val="353535"/>
        </w:rPr>
      </w:pPr>
      <w:r>
        <w:rPr>
          <w:color w:val="353535"/>
        </w:rPr>
        <w:t>Robert Jens</w:t>
      </w:r>
      <w:r w:rsidR="000E7BF2">
        <w:rPr>
          <w:color w:val="353535"/>
        </w:rPr>
        <w:t>on, “Systematic Theology, Vol 2</w:t>
      </w:r>
      <w:r>
        <w:rPr>
          <w:color w:val="353535"/>
        </w:rPr>
        <w:t>”</w:t>
      </w:r>
      <w:r w:rsidR="000E7BF2">
        <w:rPr>
          <w:color w:val="353535"/>
        </w:rPr>
        <w:t>,</w:t>
      </w:r>
      <w:r>
        <w:rPr>
          <w:color w:val="353535"/>
        </w:rPr>
        <w:t xml:space="preserve"> 1999, Oxford University Press</w:t>
      </w:r>
    </w:p>
    <w:p w14:paraId="494F0343" w14:textId="41287C57" w:rsidR="00A3559A" w:rsidRPr="00A3559A" w:rsidRDefault="00A3559A" w:rsidP="00BC11E1">
      <w:pPr>
        <w:widowControl w:val="0"/>
        <w:tabs>
          <w:tab w:val="left" w:pos="450"/>
        </w:tabs>
        <w:autoSpaceDE w:val="0"/>
        <w:autoSpaceDN w:val="0"/>
        <w:adjustRightInd w:val="0"/>
        <w:rPr>
          <w:color w:val="353535"/>
        </w:rPr>
      </w:pPr>
      <w:r>
        <w:rPr>
          <w:color w:val="000000"/>
          <w:u w:color="000000"/>
        </w:rPr>
        <w:t xml:space="preserve">Derek </w:t>
      </w:r>
      <w:proofErr w:type="spellStart"/>
      <w:r>
        <w:rPr>
          <w:color w:val="000000"/>
          <w:u w:color="000000"/>
        </w:rPr>
        <w:t>Kidner</w:t>
      </w:r>
      <w:proofErr w:type="spellEnd"/>
      <w:r>
        <w:rPr>
          <w:color w:val="000000"/>
          <w:u w:color="000000"/>
        </w:rPr>
        <w:t>, “Genesis”, Tyndale OT Commentaries, 1967, IVP</w:t>
      </w:r>
    </w:p>
    <w:p w14:paraId="5A3BC935" w14:textId="6B4B44BE" w:rsidR="00B43B11" w:rsidRDefault="00B43B11" w:rsidP="00BC11E1">
      <w:pPr>
        <w:widowControl w:val="0"/>
        <w:tabs>
          <w:tab w:val="left" w:pos="450"/>
        </w:tabs>
        <w:autoSpaceDE w:val="0"/>
        <w:autoSpaceDN w:val="0"/>
        <w:adjustRightInd w:val="0"/>
        <w:rPr>
          <w:color w:val="353535"/>
        </w:rPr>
      </w:pPr>
      <w:proofErr w:type="spellStart"/>
      <w:r>
        <w:rPr>
          <w:color w:val="353535"/>
        </w:rPr>
        <w:t>Wofhart</w:t>
      </w:r>
      <w:proofErr w:type="spellEnd"/>
      <w:r>
        <w:rPr>
          <w:color w:val="353535"/>
        </w:rPr>
        <w:t xml:space="preserve"> </w:t>
      </w:r>
      <w:proofErr w:type="spellStart"/>
      <w:r>
        <w:rPr>
          <w:color w:val="353535"/>
        </w:rPr>
        <w:t>Pannenbe</w:t>
      </w:r>
      <w:r w:rsidR="000E7BF2">
        <w:rPr>
          <w:color w:val="353535"/>
        </w:rPr>
        <w:t>rg</w:t>
      </w:r>
      <w:proofErr w:type="spellEnd"/>
      <w:r w:rsidR="000E7BF2">
        <w:rPr>
          <w:color w:val="353535"/>
        </w:rPr>
        <w:t>, “Systematic Theology, Vol.2</w:t>
      </w:r>
      <w:r>
        <w:rPr>
          <w:color w:val="353535"/>
        </w:rPr>
        <w:t>”</w:t>
      </w:r>
      <w:r w:rsidR="000E7BF2">
        <w:rPr>
          <w:color w:val="353535"/>
        </w:rPr>
        <w:t>,</w:t>
      </w:r>
      <w:r>
        <w:rPr>
          <w:color w:val="353535"/>
        </w:rPr>
        <w:t xml:space="preserve"> 1994, </w:t>
      </w:r>
      <w:r w:rsidR="00B7679E">
        <w:rPr>
          <w:color w:val="353535"/>
        </w:rPr>
        <w:t>Eerdmans</w:t>
      </w:r>
    </w:p>
    <w:p w14:paraId="5C50D61A" w14:textId="78B8D62F" w:rsidR="004D0574" w:rsidRDefault="004D0574" w:rsidP="00BC11E1">
      <w:pPr>
        <w:widowControl w:val="0"/>
        <w:tabs>
          <w:tab w:val="left" w:pos="450"/>
        </w:tabs>
        <w:autoSpaceDE w:val="0"/>
        <w:autoSpaceDN w:val="0"/>
        <w:adjustRightInd w:val="0"/>
        <w:rPr>
          <w:color w:val="353535"/>
        </w:rPr>
      </w:pPr>
      <w:r>
        <w:rPr>
          <w:color w:val="353535"/>
        </w:rPr>
        <w:tab/>
      </w:r>
      <w:r w:rsidR="006273E8">
        <w:rPr>
          <w:color w:val="353535"/>
        </w:rPr>
        <w:tab/>
      </w:r>
      <w:r w:rsidR="00C658B7">
        <w:rPr>
          <w:color w:val="353535"/>
        </w:rPr>
        <w:t xml:space="preserve">--  </w:t>
      </w:r>
      <w:r>
        <w:rPr>
          <w:color w:val="353535"/>
        </w:rPr>
        <w:t>“</w:t>
      </w:r>
      <w:r w:rsidR="001E7071">
        <w:rPr>
          <w:color w:val="353535"/>
        </w:rPr>
        <w:t>Anthropology in Theological Perspective</w:t>
      </w:r>
      <w:r>
        <w:rPr>
          <w:color w:val="353535"/>
        </w:rPr>
        <w:t>”</w:t>
      </w:r>
      <w:r w:rsidR="000E7BF2">
        <w:rPr>
          <w:color w:val="353535"/>
        </w:rPr>
        <w:t>,</w:t>
      </w:r>
      <w:r>
        <w:rPr>
          <w:color w:val="353535"/>
        </w:rPr>
        <w:t xml:space="preserve"> 19</w:t>
      </w:r>
      <w:r w:rsidR="000347C3">
        <w:rPr>
          <w:color w:val="353535"/>
        </w:rPr>
        <w:t>85</w:t>
      </w:r>
      <w:r>
        <w:rPr>
          <w:color w:val="353535"/>
        </w:rPr>
        <w:t xml:space="preserve">, </w:t>
      </w:r>
      <w:r w:rsidR="000347C3">
        <w:rPr>
          <w:color w:val="353535"/>
        </w:rPr>
        <w:t>T&amp;T Clark</w:t>
      </w:r>
    </w:p>
    <w:p w14:paraId="3400A197" w14:textId="4D188785" w:rsidR="00BF084B" w:rsidRDefault="00BF084B" w:rsidP="00BC11E1">
      <w:pPr>
        <w:widowControl w:val="0"/>
        <w:tabs>
          <w:tab w:val="left" w:pos="450"/>
        </w:tabs>
        <w:autoSpaceDE w:val="0"/>
        <w:autoSpaceDN w:val="0"/>
        <w:adjustRightInd w:val="0"/>
        <w:rPr>
          <w:color w:val="353535"/>
        </w:rPr>
      </w:pPr>
      <w:r>
        <w:rPr>
          <w:color w:val="353535"/>
        </w:rPr>
        <w:t xml:space="preserve">John H. Walton, </w:t>
      </w:r>
      <w:r w:rsidR="000E7BF2">
        <w:rPr>
          <w:color w:val="353535"/>
        </w:rPr>
        <w:t>“The Lost World of Adam and Eve</w:t>
      </w:r>
      <w:r>
        <w:rPr>
          <w:color w:val="353535"/>
        </w:rPr>
        <w:t>”</w:t>
      </w:r>
      <w:r w:rsidR="000E7BF2">
        <w:rPr>
          <w:color w:val="353535"/>
        </w:rPr>
        <w:t>,</w:t>
      </w:r>
      <w:r>
        <w:rPr>
          <w:color w:val="353535"/>
        </w:rPr>
        <w:t xml:space="preserve"> 2015, IVP</w:t>
      </w:r>
    </w:p>
    <w:p w14:paraId="519AA033" w14:textId="77777777" w:rsidR="00BF084B" w:rsidRDefault="00BF084B" w:rsidP="0071200C">
      <w:pPr>
        <w:widowControl w:val="0"/>
        <w:autoSpaceDE w:val="0"/>
        <w:autoSpaceDN w:val="0"/>
        <w:adjustRightInd w:val="0"/>
        <w:ind w:left="360" w:hanging="360"/>
        <w:rPr>
          <w:color w:val="353535"/>
        </w:rPr>
      </w:pPr>
    </w:p>
    <w:p w14:paraId="411D2289" w14:textId="77777777" w:rsidR="00BD0AEF" w:rsidRPr="003E23CA" w:rsidRDefault="00BD0AEF" w:rsidP="0071200C">
      <w:pPr>
        <w:ind w:left="360" w:hanging="360"/>
        <w:rPr>
          <w:b/>
          <w:sz w:val="28"/>
          <w:szCs w:val="28"/>
        </w:rPr>
      </w:pPr>
      <w:r w:rsidRPr="003E23CA">
        <w:br w:type="page"/>
      </w:r>
    </w:p>
    <w:p w14:paraId="0A43E54B" w14:textId="77777777" w:rsidR="00664EE5" w:rsidRDefault="00664EE5" w:rsidP="0071200C">
      <w:pPr>
        <w:pStyle w:val="Heading1"/>
        <w:ind w:left="360" w:hanging="360"/>
        <w:sectPr w:rsidR="00664EE5" w:rsidSect="00BC11E1">
          <w:pgSz w:w="12240" w:h="15840"/>
          <w:pgMar w:top="1440" w:right="1267" w:bottom="1440" w:left="1800" w:header="720" w:footer="720" w:gutter="0"/>
          <w:pgNumType w:start="1" w:chapStyle="1"/>
          <w:cols w:space="720"/>
        </w:sectPr>
      </w:pPr>
    </w:p>
    <w:p w14:paraId="709C6F5F" w14:textId="4D7485F5" w:rsidR="0077599F" w:rsidRDefault="009941AB" w:rsidP="0018238B">
      <w:pPr>
        <w:pStyle w:val="Heading1"/>
        <w:spacing w:before="0"/>
      </w:pPr>
      <w:bookmarkStart w:id="5" w:name="_Toc331786764"/>
      <w:r>
        <w:lastRenderedPageBreak/>
        <w:t>Providence</w:t>
      </w:r>
      <w:r w:rsidR="008013F7">
        <w:t xml:space="preserve"> and</w:t>
      </w:r>
      <w:r w:rsidR="0077599F">
        <w:t xml:space="preserve"> </w:t>
      </w:r>
      <w:r w:rsidR="008013F7">
        <w:t>F</w:t>
      </w:r>
      <w:r w:rsidR="0077599F">
        <w:t xml:space="preserve">ree </w:t>
      </w:r>
      <w:r w:rsidR="008013F7">
        <w:t>W</w:t>
      </w:r>
      <w:r w:rsidR="0077599F">
        <w:t>ill</w:t>
      </w:r>
      <w:bookmarkEnd w:id="5"/>
    </w:p>
    <w:p w14:paraId="240F29AB" w14:textId="77777777" w:rsidR="00BD0AEF" w:rsidRDefault="00BD0AEF" w:rsidP="0077599F">
      <w:pPr>
        <w:widowControl w:val="0"/>
        <w:autoSpaceDE w:val="0"/>
        <w:autoSpaceDN w:val="0"/>
        <w:adjustRightInd w:val="0"/>
        <w:rPr>
          <w:rFonts w:ascii="Helvetica" w:hAnsi="Helvetica" w:cs="Helvetica"/>
          <w:color w:val="353535"/>
        </w:rPr>
      </w:pPr>
    </w:p>
    <w:p w14:paraId="0EDF43AD" w14:textId="77777777" w:rsidR="00CF2F73" w:rsidRDefault="00CF2F73" w:rsidP="00CF2F73">
      <w:pPr>
        <w:widowControl w:val="0"/>
        <w:autoSpaceDE w:val="0"/>
        <w:autoSpaceDN w:val="0"/>
        <w:adjustRightInd w:val="0"/>
        <w:rPr>
          <w:color w:val="353535"/>
        </w:rPr>
      </w:pPr>
      <w:r w:rsidRPr="00D92330">
        <w:rPr>
          <w:i/>
          <w:color w:val="353535"/>
        </w:rPr>
        <w:t>“And we know that God causes all things to work toget</w:t>
      </w:r>
      <w:r>
        <w:rPr>
          <w:i/>
          <w:color w:val="353535"/>
        </w:rPr>
        <w:t>her for good to those who love G</w:t>
      </w:r>
      <w:r w:rsidRPr="00D92330">
        <w:rPr>
          <w:i/>
          <w:color w:val="353535"/>
        </w:rPr>
        <w:t>od, to those who are called according to His purpose.”</w:t>
      </w:r>
      <w:r>
        <w:rPr>
          <w:color w:val="353535"/>
        </w:rPr>
        <w:t xml:space="preserve"> – Romans 8:28</w:t>
      </w:r>
    </w:p>
    <w:p w14:paraId="2633FEBE" w14:textId="77777777" w:rsidR="00CF2F73" w:rsidRDefault="00CF2F73" w:rsidP="00CF2F73">
      <w:pPr>
        <w:widowControl w:val="0"/>
        <w:autoSpaceDE w:val="0"/>
        <w:autoSpaceDN w:val="0"/>
        <w:adjustRightInd w:val="0"/>
        <w:rPr>
          <w:color w:val="353535"/>
        </w:rPr>
      </w:pPr>
    </w:p>
    <w:p w14:paraId="33C09006" w14:textId="77777777" w:rsidR="00CF2F73" w:rsidRDefault="00CF2F73" w:rsidP="00CF2F73">
      <w:pPr>
        <w:widowControl w:val="0"/>
        <w:autoSpaceDE w:val="0"/>
        <w:autoSpaceDN w:val="0"/>
        <w:adjustRightInd w:val="0"/>
        <w:rPr>
          <w:color w:val="353535"/>
        </w:rPr>
      </w:pPr>
      <w:r>
        <w:rPr>
          <w:color w:val="353535"/>
        </w:rPr>
        <w:t xml:space="preserve">Two observations can be made about the accomplishment of God’s purpose: its certainty, and its conditions. Regarding </w:t>
      </w:r>
      <w:r w:rsidRPr="00200E98">
        <w:rPr>
          <w:color w:val="353535"/>
          <w:u w:val="single"/>
        </w:rPr>
        <w:t>certainty</w:t>
      </w:r>
      <w:r>
        <w:rPr>
          <w:color w:val="353535"/>
        </w:rPr>
        <w:t xml:space="preserve">, we are assured that God’s overall goal </w:t>
      </w:r>
      <w:r w:rsidRPr="00BD6362">
        <w:rPr>
          <w:color w:val="353535"/>
          <w:u w:val="single"/>
        </w:rPr>
        <w:t>shall</w:t>
      </w:r>
      <w:r>
        <w:rPr>
          <w:color w:val="353535"/>
        </w:rPr>
        <w:t xml:space="preserve"> be realized. Regarding </w:t>
      </w:r>
      <w:r w:rsidRPr="00200E98">
        <w:rPr>
          <w:color w:val="353535"/>
          <w:u w:val="single"/>
        </w:rPr>
        <w:t>conditionality</w:t>
      </w:r>
      <w:r>
        <w:rPr>
          <w:color w:val="353535"/>
        </w:rPr>
        <w:t xml:space="preserve">, it applies only to a select group:  those who love God. </w:t>
      </w:r>
    </w:p>
    <w:p w14:paraId="7D61F737" w14:textId="77777777" w:rsidR="00CF2F73" w:rsidRDefault="00CF2F73" w:rsidP="00CF2F73">
      <w:pPr>
        <w:widowControl w:val="0"/>
        <w:autoSpaceDE w:val="0"/>
        <w:autoSpaceDN w:val="0"/>
        <w:adjustRightInd w:val="0"/>
        <w:rPr>
          <w:color w:val="353535"/>
        </w:rPr>
      </w:pPr>
    </w:p>
    <w:p w14:paraId="3255EC4C" w14:textId="77777777" w:rsidR="00CF2F73" w:rsidRDefault="00CF2F73" w:rsidP="00CF2F73">
      <w:pPr>
        <w:widowControl w:val="0"/>
        <w:autoSpaceDE w:val="0"/>
        <w:autoSpaceDN w:val="0"/>
        <w:adjustRightInd w:val="0"/>
        <w:rPr>
          <w:color w:val="353535"/>
        </w:rPr>
      </w:pPr>
      <w:r>
        <w:rPr>
          <w:color w:val="353535"/>
        </w:rPr>
        <w:t xml:space="preserve">This means that the specific accomplishment of His will for particular individuals depends upon their freely made decisions. He desires the good for all persons, but it shall be realized only in those who freely accept and freely respond. This is because the final “good” that He desires is not just obedience, but the </w:t>
      </w:r>
      <w:r w:rsidRPr="00D92330">
        <w:rPr>
          <w:color w:val="353535"/>
          <w:u w:val="single"/>
        </w:rPr>
        <w:t>free</w:t>
      </w:r>
      <w:r>
        <w:rPr>
          <w:color w:val="353535"/>
        </w:rPr>
        <w:t xml:space="preserve"> obedience of love. It is to be an obedience of the heart and mind, exceeding the righteousness of the Pharisees (see Matthew 5:20-28).  </w:t>
      </w:r>
    </w:p>
    <w:p w14:paraId="2556E811" w14:textId="77777777" w:rsidR="00CF2F73" w:rsidRDefault="00CF2F73" w:rsidP="00CF2F73">
      <w:pPr>
        <w:widowControl w:val="0"/>
        <w:autoSpaceDE w:val="0"/>
        <w:autoSpaceDN w:val="0"/>
        <w:adjustRightInd w:val="0"/>
        <w:rPr>
          <w:color w:val="353535"/>
        </w:rPr>
      </w:pPr>
    </w:p>
    <w:p w14:paraId="1211A075" w14:textId="77777777" w:rsidR="00CF2F73" w:rsidRDefault="00CF2F73" w:rsidP="00CF2F73">
      <w:pPr>
        <w:widowControl w:val="0"/>
        <w:autoSpaceDE w:val="0"/>
        <w:autoSpaceDN w:val="0"/>
        <w:adjustRightInd w:val="0"/>
        <w:rPr>
          <w:color w:val="353535"/>
        </w:rPr>
      </w:pPr>
      <w:r>
        <w:rPr>
          <w:color w:val="353535"/>
        </w:rPr>
        <w:t xml:space="preserve">What is nevertheless certain is that His good purpose is fully realized in the Son. </w:t>
      </w:r>
    </w:p>
    <w:p w14:paraId="49455888" w14:textId="77777777" w:rsidR="00CF2F73" w:rsidRDefault="00CF2F73" w:rsidP="00CF2F73">
      <w:pPr>
        <w:widowControl w:val="0"/>
        <w:autoSpaceDE w:val="0"/>
        <w:autoSpaceDN w:val="0"/>
        <w:adjustRightInd w:val="0"/>
        <w:rPr>
          <w:color w:val="353535"/>
        </w:rPr>
      </w:pPr>
      <w:r w:rsidRPr="00942829">
        <w:rPr>
          <w:i/>
          <w:color w:val="353535"/>
        </w:rPr>
        <w:t>“For those whom He foreknew, He also predestined to become conformed to the image of His Son, so that He would be the firstborn a</w:t>
      </w:r>
      <w:r>
        <w:rPr>
          <w:i/>
          <w:color w:val="353535"/>
        </w:rPr>
        <w:t>mong many brethren</w:t>
      </w:r>
      <w:r w:rsidRPr="00942829">
        <w:rPr>
          <w:i/>
          <w:color w:val="353535"/>
        </w:rPr>
        <w:t>”</w:t>
      </w:r>
      <w:r>
        <w:rPr>
          <w:color w:val="353535"/>
        </w:rPr>
        <w:t xml:space="preserve"> </w:t>
      </w:r>
      <w:proofErr w:type="gramStart"/>
      <w:r>
        <w:rPr>
          <w:color w:val="353535"/>
        </w:rPr>
        <w:t>--  Romans</w:t>
      </w:r>
      <w:proofErr w:type="gramEnd"/>
      <w:r>
        <w:rPr>
          <w:color w:val="353535"/>
        </w:rPr>
        <w:t xml:space="preserve"> 8:29. </w:t>
      </w:r>
    </w:p>
    <w:p w14:paraId="046243CF" w14:textId="77777777" w:rsidR="00CF2F73" w:rsidRDefault="00CF2F73" w:rsidP="00CF2F73">
      <w:pPr>
        <w:widowControl w:val="0"/>
        <w:autoSpaceDE w:val="0"/>
        <w:autoSpaceDN w:val="0"/>
        <w:adjustRightInd w:val="0"/>
        <w:rPr>
          <w:color w:val="353535"/>
        </w:rPr>
      </w:pPr>
      <w:r>
        <w:rPr>
          <w:color w:val="353535"/>
        </w:rPr>
        <w:t>What God has fully determined is this fulfillment in His Son, and thereby for everyone who shall be in the Son.  What is not fully predetermined is precisely which individuals shall in fact be “in the Son”.  That depends upon the free-will decisions of each individual.</w:t>
      </w:r>
    </w:p>
    <w:p w14:paraId="48D00CFA" w14:textId="77777777" w:rsidR="00CF2F73" w:rsidRDefault="00CF2F73" w:rsidP="00CF2F73">
      <w:pPr>
        <w:widowControl w:val="0"/>
        <w:autoSpaceDE w:val="0"/>
        <w:autoSpaceDN w:val="0"/>
        <w:adjustRightInd w:val="0"/>
        <w:rPr>
          <w:color w:val="353535"/>
        </w:rPr>
      </w:pPr>
    </w:p>
    <w:p w14:paraId="708EB62C" w14:textId="1510DFF1" w:rsidR="00CF2F73" w:rsidRDefault="00CF2F73" w:rsidP="00CF2F73">
      <w:pPr>
        <w:widowControl w:val="0"/>
        <w:autoSpaceDE w:val="0"/>
        <w:autoSpaceDN w:val="0"/>
        <w:adjustRightInd w:val="0"/>
        <w:rPr>
          <w:color w:val="353535"/>
        </w:rPr>
      </w:pPr>
      <w:r>
        <w:rPr>
          <w:color w:val="353535"/>
        </w:rPr>
        <w:t>How is it that we can be truly free when confronted by the will of almighty God? God does not force compliance, but rather leads us by the persuasive influence of the Spirit.  God exercises power by empower</w:t>
      </w:r>
      <w:r w:rsidRPr="00D92330">
        <w:rPr>
          <w:color w:val="353535"/>
          <w:u w:val="single"/>
        </w:rPr>
        <w:t>ment</w:t>
      </w:r>
      <w:r>
        <w:rPr>
          <w:color w:val="353535"/>
        </w:rPr>
        <w:t xml:space="preserve">, through the Spirit. And His persuasion by the Spirit preserves our freedom, because it consists in the revelation of truth. Truth makes us free.  Truth draws us towards personal integrity, to be true to ourselves, </w:t>
      </w:r>
      <w:r w:rsidR="00DF116F">
        <w:rPr>
          <w:color w:val="353535"/>
        </w:rPr>
        <w:t>which is the essence of freedom</w:t>
      </w:r>
      <w:r>
        <w:rPr>
          <w:color w:val="353535"/>
        </w:rPr>
        <w:t xml:space="preserve"> </w:t>
      </w:r>
      <w:r w:rsidR="009E74AC">
        <w:rPr>
          <w:color w:val="353535"/>
        </w:rPr>
        <w:t>[1]</w:t>
      </w:r>
      <w:r w:rsidR="00DF116F">
        <w:rPr>
          <w:color w:val="353535"/>
        </w:rPr>
        <w:t>.</w:t>
      </w:r>
    </w:p>
    <w:p w14:paraId="2DEFB0A5" w14:textId="77777777" w:rsidR="00CF2F73" w:rsidRDefault="00CF2F73" w:rsidP="00CF2F73">
      <w:pPr>
        <w:widowControl w:val="0"/>
        <w:autoSpaceDE w:val="0"/>
        <w:autoSpaceDN w:val="0"/>
        <w:adjustRightInd w:val="0"/>
        <w:rPr>
          <w:color w:val="353535"/>
        </w:rPr>
      </w:pPr>
    </w:p>
    <w:p w14:paraId="5F586AC1" w14:textId="77777777" w:rsidR="00CF2F73" w:rsidRDefault="00CF2F73" w:rsidP="00CF2F73">
      <w:pPr>
        <w:widowControl w:val="0"/>
        <w:autoSpaceDE w:val="0"/>
        <w:autoSpaceDN w:val="0"/>
        <w:adjustRightInd w:val="0"/>
        <w:rPr>
          <w:color w:val="353535"/>
        </w:rPr>
      </w:pPr>
      <w:r>
        <w:rPr>
          <w:color w:val="353535"/>
        </w:rPr>
        <w:t>The effectiveness of His persuasion</w:t>
      </w:r>
      <w:r w:rsidRPr="00EF4D46">
        <w:rPr>
          <w:color w:val="353535"/>
        </w:rPr>
        <w:t xml:space="preserve"> is </w:t>
      </w:r>
      <w:r>
        <w:rPr>
          <w:color w:val="353535"/>
        </w:rPr>
        <w:t xml:space="preserve">that it is </w:t>
      </w:r>
      <w:r w:rsidRPr="00EF4D46">
        <w:rPr>
          <w:color w:val="353535"/>
        </w:rPr>
        <w:t>a confrontation that forces decision. We are free to decide either for or against God, but not free to maintain neutrality.</w:t>
      </w:r>
      <w:r>
        <w:rPr>
          <w:color w:val="353535"/>
        </w:rPr>
        <w:t xml:space="preserve"> The Law, delivered by Moses, called for decision: </w:t>
      </w:r>
      <w:r w:rsidRPr="0050626E">
        <w:rPr>
          <w:i/>
          <w:color w:val="353535"/>
        </w:rPr>
        <w:t xml:space="preserve">“I have set before you life and death, the blessing and the curse. </w:t>
      </w:r>
      <w:proofErr w:type="gramStart"/>
      <w:r w:rsidRPr="0050626E">
        <w:rPr>
          <w:i/>
          <w:color w:val="353535"/>
        </w:rPr>
        <w:t>So</w:t>
      </w:r>
      <w:proofErr w:type="gramEnd"/>
      <w:r w:rsidRPr="0050626E">
        <w:rPr>
          <w:i/>
          <w:color w:val="353535"/>
        </w:rPr>
        <w:t xml:space="preserve"> choose life in order th</w:t>
      </w:r>
      <w:r>
        <w:rPr>
          <w:i/>
          <w:color w:val="353535"/>
        </w:rPr>
        <w:t xml:space="preserve">at you may live, you and your </w:t>
      </w:r>
      <w:r w:rsidRPr="0050626E">
        <w:rPr>
          <w:i/>
          <w:color w:val="353535"/>
        </w:rPr>
        <w:t>descendants.”</w:t>
      </w:r>
      <w:r>
        <w:rPr>
          <w:color w:val="353535"/>
        </w:rPr>
        <w:t xml:space="preserve"> – Deuteronomy 30:19. A similar appeal was later made by Elijah</w:t>
      </w:r>
      <w:proofErr w:type="gramStart"/>
      <w:r>
        <w:rPr>
          <w:color w:val="353535"/>
        </w:rPr>
        <w:t xml:space="preserve">:  </w:t>
      </w:r>
      <w:r w:rsidRPr="0050626E">
        <w:rPr>
          <w:i/>
          <w:color w:val="353535"/>
        </w:rPr>
        <w:t>“</w:t>
      </w:r>
      <w:proofErr w:type="gramEnd"/>
      <w:r w:rsidRPr="0050626E">
        <w:rPr>
          <w:i/>
          <w:color w:val="353535"/>
        </w:rPr>
        <w:t>How long will you hesitate between two opinions? If the L</w:t>
      </w:r>
      <w:r>
        <w:rPr>
          <w:i/>
          <w:color w:val="353535"/>
        </w:rPr>
        <w:t>ord is God, follow Him; but if B</w:t>
      </w:r>
      <w:r w:rsidRPr="0050626E">
        <w:rPr>
          <w:i/>
          <w:color w:val="353535"/>
        </w:rPr>
        <w:t>aal, follow him.”</w:t>
      </w:r>
      <w:r>
        <w:rPr>
          <w:color w:val="353535"/>
        </w:rPr>
        <w:t xml:space="preserve"> – 1 Kings 18:21. The life and teachings of Jesus, as presented in the gospels, especially called for decision. </w:t>
      </w:r>
      <w:r w:rsidRPr="0050626E">
        <w:rPr>
          <w:i/>
          <w:color w:val="353535"/>
        </w:rPr>
        <w:t>“He who rejects Me and does not receive My sayings, has one who judges him; the word I spoke is what will judge him at the last day.”</w:t>
      </w:r>
      <w:r>
        <w:rPr>
          <w:color w:val="353535"/>
        </w:rPr>
        <w:t xml:space="preserve"> – John 12:48.  People were compelled to make decisions about Him, but they were still free in the choices they made. </w:t>
      </w:r>
    </w:p>
    <w:p w14:paraId="5E044C85" w14:textId="77777777" w:rsidR="00CF2F73" w:rsidRDefault="00CF2F73" w:rsidP="00CF2F73">
      <w:pPr>
        <w:widowControl w:val="0"/>
        <w:autoSpaceDE w:val="0"/>
        <w:autoSpaceDN w:val="0"/>
        <w:adjustRightInd w:val="0"/>
        <w:rPr>
          <w:color w:val="353535"/>
        </w:rPr>
      </w:pPr>
    </w:p>
    <w:p w14:paraId="65F8856C" w14:textId="495CEC24" w:rsidR="00CF2F73" w:rsidRDefault="00CF2F73" w:rsidP="00CF2F73">
      <w:pPr>
        <w:widowControl w:val="0"/>
        <w:autoSpaceDE w:val="0"/>
        <w:autoSpaceDN w:val="0"/>
        <w:adjustRightInd w:val="0"/>
        <w:rPr>
          <w:color w:val="353535"/>
        </w:rPr>
      </w:pPr>
      <w:r>
        <w:rPr>
          <w:color w:val="000000"/>
        </w:rPr>
        <w:t>A second question, is how can we be free from the laws of nature? It has been proven, as</w:t>
      </w:r>
      <w:r w:rsidRPr="003E23CA">
        <w:rPr>
          <w:color w:val="000000"/>
        </w:rPr>
        <w:t xml:space="preserve"> </w:t>
      </w:r>
      <w:r>
        <w:rPr>
          <w:color w:val="000000"/>
        </w:rPr>
        <w:t xml:space="preserve">a matter of mathematical logic, </w:t>
      </w:r>
      <w:r w:rsidRPr="003E23CA">
        <w:rPr>
          <w:color w:val="000000"/>
        </w:rPr>
        <w:t>that there is no such thing as a complete, closed system</w:t>
      </w:r>
      <w:r>
        <w:rPr>
          <w:color w:val="000000"/>
        </w:rPr>
        <w:t xml:space="preserve"> </w:t>
      </w:r>
      <w:r w:rsidR="009E74AC">
        <w:rPr>
          <w:color w:val="000000"/>
        </w:rPr>
        <w:t>[2]</w:t>
      </w:r>
      <w:r w:rsidR="00D205E8">
        <w:rPr>
          <w:color w:val="000000"/>
        </w:rPr>
        <w:t>.</w:t>
      </w:r>
      <w:r w:rsidR="009E74AC">
        <w:rPr>
          <w:color w:val="000000"/>
        </w:rPr>
        <w:t xml:space="preserve"> </w:t>
      </w:r>
      <w:r>
        <w:rPr>
          <w:color w:val="000000"/>
        </w:rPr>
        <w:t xml:space="preserve">This means </w:t>
      </w:r>
      <w:r w:rsidRPr="003E23CA">
        <w:rPr>
          <w:color w:val="000000"/>
        </w:rPr>
        <w:t xml:space="preserve">that </w:t>
      </w:r>
      <w:r>
        <w:rPr>
          <w:color w:val="000000"/>
        </w:rPr>
        <w:t>any</w:t>
      </w:r>
      <w:r w:rsidRPr="003E23CA">
        <w:rPr>
          <w:color w:val="000000"/>
        </w:rPr>
        <w:t xml:space="preserve"> scientific model of the universe must be ope</w:t>
      </w:r>
      <w:r>
        <w:rPr>
          <w:color w:val="000000"/>
        </w:rPr>
        <w:t xml:space="preserve">n to interactions from a higher </w:t>
      </w:r>
      <w:r w:rsidRPr="003E23CA">
        <w:rPr>
          <w:color w:val="000000"/>
        </w:rPr>
        <w:t xml:space="preserve">level. It is also evident from quantum mechanics, and from chaos theory, that </w:t>
      </w:r>
      <w:r>
        <w:rPr>
          <w:color w:val="000000"/>
        </w:rPr>
        <w:t>many physical</w:t>
      </w:r>
      <w:r w:rsidRPr="003E23CA">
        <w:rPr>
          <w:color w:val="000000"/>
        </w:rPr>
        <w:t xml:space="preserve"> events </w:t>
      </w:r>
      <w:r>
        <w:rPr>
          <w:color w:val="000000"/>
        </w:rPr>
        <w:t>are totally</w:t>
      </w:r>
      <w:r w:rsidRPr="003E23CA">
        <w:rPr>
          <w:color w:val="000000"/>
        </w:rPr>
        <w:t xml:space="preserve"> random, not explainable </w:t>
      </w:r>
      <w:r>
        <w:rPr>
          <w:color w:val="000000"/>
        </w:rPr>
        <w:t>or fully determined by</w:t>
      </w:r>
      <w:r w:rsidRPr="003E23CA">
        <w:rPr>
          <w:color w:val="000000"/>
        </w:rPr>
        <w:t xml:space="preserve"> </w:t>
      </w:r>
      <w:r>
        <w:rPr>
          <w:color w:val="000000"/>
        </w:rPr>
        <w:t>prior physical conditions</w:t>
      </w:r>
      <w:r w:rsidRPr="003E23CA">
        <w:rPr>
          <w:color w:val="000000"/>
        </w:rPr>
        <w:t xml:space="preserve"> and </w:t>
      </w:r>
      <w:r>
        <w:rPr>
          <w:color w:val="000000"/>
        </w:rPr>
        <w:t>natural</w:t>
      </w:r>
      <w:r w:rsidRPr="003E23CA">
        <w:rPr>
          <w:color w:val="000000"/>
        </w:rPr>
        <w:t xml:space="preserve"> laws. </w:t>
      </w:r>
      <w:r>
        <w:rPr>
          <w:color w:val="000000"/>
        </w:rPr>
        <w:t>Science now recognizes that the world is not a deterministic machine. Both logic and science confirm that the world</w:t>
      </w:r>
      <w:r w:rsidRPr="003E23CA">
        <w:rPr>
          <w:color w:val="000000"/>
        </w:rPr>
        <w:t xml:space="preserve"> </w:t>
      </w:r>
      <w:r>
        <w:rPr>
          <w:color w:val="000000"/>
        </w:rPr>
        <w:t xml:space="preserve">can be subject to forces outside the realm of scientific </w:t>
      </w:r>
      <w:r>
        <w:rPr>
          <w:color w:val="000000"/>
        </w:rPr>
        <w:lastRenderedPageBreak/>
        <w:t>explanations. The effectual spiritual agency of God and man in the physical world is therefore fully compa</w:t>
      </w:r>
      <w:r w:rsidR="00DF116F">
        <w:rPr>
          <w:color w:val="000000"/>
        </w:rPr>
        <w:t>tible with contemporary science</w:t>
      </w:r>
      <w:r w:rsidR="009E74AC">
        <w:rPr>
          <w:color w:val="000000"/>
        </w:rPr>
        <w:t xml:space="preserve"> [3]</w:t>
      </w:r>
      <w:r w:rsidR="00DF116F">
        <w:rPr>
          <w:color w:val="000000"/>
        </w:rPr>
        <w:t>.</w:t>
      </w:r>
    </w:p>
    <w:p w14:paraId="0A236AC9" w14:textId="77777777" w:rsidR="00CF2F73" w:rsidRDefault="00CF2F73" w:rsidP="00CF2F73">
      <w:pPr>
        <w:widowControl w:val="0"/>
        <w:autoSpaceDE w:val="0"/>
        <w:autoSpaceDN w:val="0"/>
        <w:adjustRightInd w:val="0"/>
        <w:rPr>
          <w:color w:val="353535"/>
        </w:rPr>
      </w:pPr>
    </w:p>
    <w:p w14:paraId="0BC45FBD" w14:textId="3A368A3D" w:rsidR="00CF2F73" w:rsidRDefault="00CF2F73" w:rsidP="00CF2F73">
      <w:pPr>
        <w:widowControl w:val="0"/>
        <w:autoSpaceDE w:val="0"/>
        <w:autoSpaceDN w:val="0"/>
        <w:adjustRightInd w:val="0"/>
        <w:rPr>
          <w:color w:val="353535"/>
        </w:rPr>
      </w:pPr>
      <w:r>
        <w:rPr>
          <w:color w:val="353535"/>
        </w:rPr>
        <w:t xml:space="preserve">Another question often raised is how can we be truly free if God already knows, in advance, the results of all our “free” decisions? One point to make is that logically, God’s foreknowledge of our decisions is fully compatible with our freedom in making those decisions. </w:t>
      </w:r>
      <w:r w:rsidR="009E74AC">
        <w:rPr>
          <w:color w:val="353535"/>
        </w:rPr>
        <w:t xml:space="preserve">[4] </w:t>
      </w:r>
      <w:r>
        <w:rPr>
          <w:color w:val="353535"/>
        </w:rPr>
        <w:t>Secondly, the authenticity of our relationship with God is protected by the fact that the Son has</w:t>
      </w:r>
      <w:r>
        <w:rPr>
          <w:color w:val="000000"/>
        </w:rPr>
        <w:t xml:space="preserve"> a </w:t>
      </w:r>
      <w:r>
        <w:rPr>
          <w:color w:val="353535"/>
        </w:rPr>
        <w:t xml:space="preserve">restricted foreknowledge – He does not know all that the Father knows. </w:t>
      </w:r>
    </w:p>
    <w:p w14:paraId="07998A6A" w14:textId="77777777" w:rsidR="00CF2F73" w:rsidRDefault="00CF2F73" w:rsidP="00CF2F73">
      <w:pPr>
        <w:widowControl w:val="0"/>
        <w:autoSpaceDE w:val="0"/>
        <w:autoSpaceDN w:val="0"/>
        <w:adjustRightInd w:val="0"/>
        <w:rPr>
          <w:color w:val="353535"/>
        </w:rPr>
      </w:pPr>
    </w:p>
    <w:p w14:paraId="285FB331" w14:textId="77777777" w:rsidR="00CF2F73" w:rsidRDefault="00CF2F73" w:rsidP="00CF2F73">
      <w:pPr>
        <w:widowControl w:val="0"/>
        <w:autoSpaceDE w:val="0"/>
        <w:autoSpaceDN w:val="0"/>
        <w:adjustRightInd w:val="0"/>
        <w:rPr>
          <w:rStyle w:val="red"/>
        </w:rPr>
      </w:pPr>
      <w:r w:rsidRPr="00B37213">
        <w:rPr>
          <w:i/>
          <w:color w:val="353535"/>
        </w:rPr>
        <w:t>“</w:t>
      </w:r>
      <w:r w:rsidRPr="00B37213">
        <w:rPr>
          <w:rStyle w:val="red"/>
          <w:i/>
        </w:rPr>
        <w:t>To sit at my right or left is not for me to grant. These places belong to those for whom they have been prepared by my Father.”</w:t>
      </w:r>
      <w:r>
        <w:rPr>
          <w:rStyle w:val="red"/>
        </w:rPr>
        <w:t xml:space="preserve">  -  Matthew 20:23</w:t>
      </w:r>
    </w:p>
    <w:p w14:paraId="7A6A187E" w14:textId="77777777" w:rsidR="00CF2F73" w:rsidRDefault="00CF2F73" w:rsidP="00CF2F73">
      <w:pPr>
        <w:widowControl w:val="0"/>
        <w:autoSpaceDE w:val="0"/>
        <w:autoSpaceDN w:val="0"/>
        <w:adjustRightInd w:val="0"/>
        <w:rPr>
          <w:color w:val="353535"/>
        </w:rPr>
      </w:pPr>
      <w:r w:rsidRPr="001B50CB">
        <w:rPr>
          <w:rStyle w:val="red"/>
          <w:i/>
        </w:rPr>
        <w:t xml:space="preserve"> “But about that day or hour no one knows, not even the angels in heaven, nor the Son, but only the Father.”</w:t>
      </w:r>
      <w:r>
        <w:rPr>
          <w:rStyle w:val="red"/>
        </w:rPr>
        <w:t xml:space="preserve"> – Matthew 24:36</w:t>
      </w:r>
    </w:p>
    <w:p w14:paraId="533A94BB" w14:textId="77777777" w:rsidR="00CF2F73" w:rsidRDefault="00CF2F73" w:rsidP="00CF2F73">
      <w:pPr>
        <w:widowControl w:val="0"/>
        <w:autoSpaceDE w:val="0"/>
        <w:autoSpaceDN w:val="0"/>
        <w:adjustRightInd w:val="0"/>
        <w:rPr>
          <w:color w:val="353535"/>
        </w:rPr>
      </w:pPr>
    </w:p>
    <w:p w14:paraId="0968A6A0" w14:textId="59621FA0" w:rsidR="00CF2F73" w:rsidRPr="00A4732A" w:rsidRDefault="00CF2F73" w:rsidP="00CF2F73">
      <w:pPr>
        <w:widowControl w:val="0"/>
        <w:autoSpaceDE w:val="0"/>
        <w:autoSpaceDN w:val="0"/>
        <w:adjustRightInd w:val="0"/>
        <w:rPr>
          <w:color w:val="000000"/>
        </w:rPr>
      </w:pPr>
      <w:r>
        <w:rPr>
          <w:color w:val="353535"/>
        </w:rPr>
        <w:t>Jesus’ limited foreknowledge</w:t>
      </w:r>
      <w:r w:rsidRPr="00EF4D46">
        <w:rPr>
          <w:color w:val="353535"/>
        </w:rPr>
        <w:t xml:space="preserve"> enable</w:t>
      </w:r>
      <w:r>
        <w:rPr>
          <w:color w:val="353535"/>
        </w:rPr>
        <w:t>s us to genuinely unite with H</w:t>
      </w:r>
      <w:r w:rsidRPr="00EF4D46">
        <w:rPr>
          <w:color w:val="353535"/>
        </w:rPr>
        <w:t xml:space="preserve">im. </w:t>
      </w:r>
      <w:r>
        <w:rPr>
          <w:color w:val="353535"/>
        </w:rPr>
        <w:t xml:space="preserve">As the Son walks with us into the future, He usually knows no more than we do about what decisions we will make. </w:t>
      </w:r>
      <w:r w:rsidRPr="00EF4D46">
        <w:rPr>
          <w:color w:val="353535"/>
        </w:rPr>
        <w:t xml:space="preserve">His relation to the Father - walking by faith, not by sight - is the same as our walk, </w:t>
      </w:r>
      <w:r>
        <w:rPr>
          <w:color w:val="353535"/>
        </w:rPr>
        <w:t>so that we can genuinely unite with Him i</w:t>
      </w:r>
      <w:r w:rsidRPr="00EF4D46">
        <w:rPr>
          <w:color w:val="353535"/>
        </w:rPr>
        <w:t>n this walk. If He had foreknowledge of our fr</w:t>
      </w:r>
      <w:r>
        <w:rPr>
          <w:color w:val="353535"/>
        </w:rPr>
        <w:t>ee decisions, and we knew that H</w:t>
      </w:r>
      <w:r w:rsidRPr="00EF4D46">
        <w:rPr>
          <w:color w:val="353535"/>
        </w:rPr>
        <w:t>e had such fo</w:t>
      </w:r>
      <w:r>
        <w:rPr>
          <w:color w:val="353535"/>
        </w:rPr>
        <w:t>reknowledge, it would present a</w:t>
      </w:r>
      <w:r w:rsidRPr="00EF4D46">
        <w:rPr>
          <w:color w:val="353535"/>
        </w:rPr>
        <w:t xml:space="preserve"> </w:t>
      </w:r>
      <w:r>
        <w:rPr>
          <w:color w:val="353535"/>
        </w:rPr>
        <w:t>serious</w:t>
      </w:r>
      <w:r w:rsidRPr="00EF4D46">
        <w:rPr>
          <w:color w:val="353535"/>
        </w:rPr>
        <w:t xml:space="preserve"> barrier to our</w:t>
      </w:r>
      <w:r>
        <w:rPr>
          <w:color w:val="353535"/>
        </w:rPr>
        <w:t xml:space="preserve"> dwelling in Christ and Him in u</w:t>
      </w:r>
      <w:r w:rsidRPr="00EF4D46">
        <w:rPr>
          <w:color w:val="353535"/>
        </w:rPr>
        <w:t>s.</w:t>
      </w:r>
      <w:r>
        <w:rPr>
          <w:color w:val="353535"/>
        </w:rPr>
        <w:t xml:space="preserve"> But He has graciously removed that barrier.</w:t>
      </w:r>
      <w:r w:rsidR="009E74AC">
        <w:rPr>
          <w:color w:val="353535"/>
        </w:rPr>
        <w:t xml:space="preserve"> [5]</w:t>
      </w:r>
    </w:p>
    <w:p w14:paraId="0ECCEFB1" w14:textId="77777777" w:rsidR="00CF2F73" w:rsidRPr="00EF4D46" w:rsidRDefault="00CF2F73" w:rsidP="00CF2F73">
      <w:pPr>
        <w:widowControl w:val="0"/>
        <w:autoSpaceDE w:val="0"/>
        <w:autoSpaceDN w:val="0"/>
        <w:adjustRightInd w:val="0"/>
        <w:rPr>
          <w:color w:val="353535"/>
        </w:rPr>
      </w:pPr>
    </w:p>
    <w:p w14:paraId="6714092E" w14:textId="1F804EDF" w:rsidR="00CF2F73" w:rsidRPr="003E23CA" w:rsidRDefault="00CF2F73" w:rsidP="00CF2F73">
      <w:pPr>
        <w:widowControl w:val="0"/>
        <w:autoSpaceDE w:val="0"/>
        <w:autoSpaceDN w:val="0"/>
        <w:adjustRightInd w:val="0"/>
        <w:rPr>
          <w:color w:val="353535"/>
        </w:rPr>
      </w:pPr>
      <w:r>
        <w:rPr>
          <w:color w:val="353535"/>
        </w:rPr>
        <w:t xml:space="preserve">Walking by faith, not by sight, means that life consists in knowing God, rather in knowing “things”. It depends upon our relationship with God, and that relationship, knowing Him, </w:t>
      </w:r>
      <w:r w:rsidR="004E3D14">
        <w:rPr>
          <w:color w:val="353535"/>
        </w:rPr>
        <w:t>develops</w:t>
      </w:r>
      <w:r>
        <w:rPr>
          <w:color w:val="353535"/>
        </w:rPr>
        <w:t xml:space="preserve"> and grows as one continues in the walk of faith.  This is how Jesus walked, and it is how we are to walk, in Him. He shares our venture into the future, by faith</w:t>
      </w:r>
      <w:r w:rsidRPr="00EF4D46">
        <w:rPr>
          <w:color w:val="353535"/>
        </w:rPr>
        <w:t xml:space="preserve">. </w:t>
      </w:r>
    </w:p>
    <w:p w14:paraId="06B1062D" w14:textId="77777777" w:rsidR="00CF2F73" w:rsidRPr="003E23CA" w:rsidRDefault="00CF2F73" w:rsidP="00CF2F73">
      <w:pPr>
        <w:widowControl w:val="0"/>
        <w:autoSpaceDE w:val="0"/>
        <w:autoSpaceDN w:val="0"/>
        <w:adjustRightInd w:val="0"/>
        <w:rPr>
          <w:color w:val="000000"/>
        </w:rPr>
      </w:pPr>
    </w:p>
    <w:p w14:paraId="5046A55E" w14:textId="77777777" w:rsidR="00CF2F73" w:rsidRDefault="00CF2F73" w:rsidP="00CF2F73">
      <w:pPr>
        <w:widowControl w:val="0"/>
        <w:autoSpaceDE w:val="0"/>
        <w:autoSpaceDN w:val="0"/>
        <w:adjustRightInd w:val="0"/>
        <w:rPr>
          <w:color w:val="000000"/>
        </w:rPr>
      </w:pPr>
      <w:r>
        <w:rPr>
          <w:color w:val="000000"/>
        </w:rPr>
        <w:t>Our</w:t>
      </w:r>
      <w:r w:rsidRPr="003E23CA">
        <w:rPr>
          <w:color w:val="000000"/>
        </w:rPr>
        <w:t xml:space="preserve"> freedom </w:t>
      </w:r>
      <w:r>
        <w:rPr>
          <w:color w:val="000000"/>
        </w:rPr>
        <w:t>does</w:t>
      </w:r>
      <w:r w:rsidRPr="003E23CA">
        <w:rPr>
          <w:color w:val="000000"/>
        </w:rPr>
        <w:t xml:space="preserve"> not, however, pose a threat to God's sovereignty. In spite of mankind's rebellion, the fulfillment of God's purpose is ensured by the inherent self-destructiveness of sin </w:t>
      </w:r>
      <w:r>
        <w:rPr>
          <w:color w:val="000000"/>
        </w:rPr>
        <w:t>--</w:t>
      </w:r>
      <w:r w:rsidRPr="003E23CA">
        <w:rPr>
          <w:color w:val="000000"/>
        </w:rPr>
        <w:t xml:space="preserve"> the fact that alienation from God cuts the sinner off from the only source of life. People are free to choose evil, but in so doing, they choose death. </w:t>
      </w:r>
      <w:r>
        <w:rPr>
          <w:color w:val="000000"/>
        </w:rPr>
        <w:t>Our</w:t>
      </w:r>
      <w:r w:rsidRPr="003E23CA">
        <w:rPr>
          <w:color w:val="000000"/>
        </w:rPr>
        <w:t xml:space="preserve"> f</w:t>
      </w:r>
      <w:r>
        <w:rPr>
          <w:color w:val="000000"/>
        </w:rPr>
        <w:t xml:space="preserve">reedom is thus compatible with </w:t>
      </w:r>
      <w:r w:rsidRPr="003E23CA">
        <w:rPr>
          <w:color w:val="000000"/>
        </w:rPr>
        <w:t>a strong view of God's sovereignty: His p</w:t>
      </w:r>
      <w:r>
        <w:rPr>
          <w:color w:val="000000"/>
        </w:rPr>
        <w:t>lan and purpose are not at risk. B</w:t>
      </w:r>
      <w:r w:rsidRPr="003E23CA">
        <w:rPr>
          <w:color w:val="000000"/>
        </w:rPr>
        <w:t xml:space="preserve">ut it </w:t>
      </w:r>
      <w:r w:rsidRPr="003E23CA">
        <w:rPr>
          <w:color w:val="000000"/>
          <w:u w:val="single"/>
        </w:rPr>
        <w:t>is</w:t>
      </w:r>
      <w:r w:rsidRPr="003E23CA">
        <w:rPr>
          <w:color w:val="000000"/>
        </w:rPr>
        <w:t xml:space="preserve"> costly. His will is frequently opposed and thwarted, </w:t>
      </w:r>
      <w:r>
        <w:rPr>
          <w:color w:val="000000"/>
        </w:rPr>
        <w:t>which is a cause for pain and grief for Him, and He has paid the highest possible price to redeem us from sin. B</w:t>
      </w:r>
      <w:r w:rsidRPr="003E23CA">
        <w:rPr>
          <w:color w:val="000000"/>
        </w:rPr>
        <w:t xml:space="preserve">ut because of </w:t>
      </w:r>
      <w:r>
        <w:rPr>
          <w:color w:val="000000"/>
        </w:rPr>
        <w:t xml:space="preserve">final </w:t>
      </w:r>
      <w:r w:rsidRPr="003E23CA">
        <w:rPr>
          <w:color w:val="000000"/>
        </w:rPr>
        <w:t xml:space="preserve">judgment against evil, His </w:t>
      </w:r>
      <w:r>
        <w:rPr>
          <w:color w:val="000000"/>
        </w:rPr>
        <w:t xml:space="preserve">overall </w:t>
      </w:r>
      <w:r w:rsidRPr="003E23CA">
        <w:rPr>
          <w:color w:val="000000"/>
        </w:rPr>
        <w:t>purpose shall be fulfilled in the end. And this fulfillment is both assured and known, absolutely.</w:t>
      </w:r>
    </w:p>
    <w:p w14:paraId="4142E9C1" w14:textId="77777777" w:rsidR="00CF2F73" w:rsidRDefault="00CF2F73" w:rsidP="00CF2F73">
      <w:pPr>
        <w:widowControl w:val="0"/>
        <w:autoSpaceDE w:val="0"/>
        <w:autoSpaceDN w:val="0"/>
        <w:adjustRightInd w:val="0"/>
        <w:rPr>
          <w:color w:val="000000"/>
        </w:rPr>
      </w:pPr>
    </w:p>
    <w:p w14:paraId="3F0E6C74" w14:textId="77777777" w:rsidR="00CF2F73" w:rsidRDefault="00CF2F73" w:rsidP="00CF2F73">
      <w:pPr>
        <w:widowControl w:val="0"/>
        <w:autoSpaceDE w:val="0"/>
        <w:autoSpaceDN w:val="0"/>
        <w:adjustRightInd w:val="0"/>
        <w:rPr>
          <w:color w:val="000000"/>
        </w:rPr>
      </w:pPr>
      <w:r>
        <w:rPr>
          <w:color w:val="000000"/>
        </w:rPr>
        <w:t xml:space="preserve">In summary, it is because God is three-in-one that He interacts with the creation, and with us, as a </w:t>
      </w:r>
      <w:r w:rsidRPr="003B6D1A">
        <w:rPr>
          <w:color w:val="000000"/>
          <w:u w:val="single"/>
        </w:rPr>
        <w:t>living</w:t>
      </w:r>
      <w:r>
        <w:rPr>
          <w:color w:val="000000"/>
        </w:rPr>
        <w:t xml:space="preserve"> God, to accomplish His purpose without compromising our freedom and our identity. The Father knows all things – past, present and future – by which we can have full assurance in our eternal hope. The Son walks with us as one of us, sharing our human limitations, so that we can genuinely unite with Him, and through Him be reconciled to the Father, by faith.  And the Spirit reveals to us the truth that is Jesus Christ:  the truth that compels decision, while preserving freedom, and an empowerment that liberates us from the past and from the forces of nature.  It is thus that God is sovereign, mankind is free, and our destiny as the “image of God” can be fulfilled.</w:t>
      </w:r>
    </w:p>
    <w:p w14:paraId="276361BA" w14:textId="77777777" w:rsidR="00CF2F73" w:rsidRDefault="00CF2F73" w:rsidP="00CF2F73">
      <w:pPr>
        <w:rPr>
          <w:color w:val="000000"/>
        </w:rPr>
      </w:pPr>
      <w:r>
        <w:rPr>
          <w:color w:val="000000"/>
        </w:rPr>
        <w:br w:type="page"/>
      </w:r>
    </w:p>
    <w:p w14:paraId="2AA8F044" w14:textId="77777777" w:rsidR="00CF2F73" w:rsidRPr="003E23CA" w:rsidRDefault="00CF2F73" w:rsidP="00CF2F73">
      <w:pPr>
        <w:widowControl w:val="0"/>
        <w:autoSpaceDE w:val="0"/>
        <w:autoSpaceDN w:val="0"/>
        <w:adjustRightInd w:val="0"/>
        <w:rPr>
          <w:color w:val="000000"/>
        </w:rPr>
      </w:pPr>
      <w:r w:rsidRPr="00C70512">
        <w:rPr>
          <w:noProof/>
        </w:rPr>
        <w:lastRenderedPageBreak/>
        <w:drawing>
          <wp:inline distT="0" distB="0" distL="0" distR="0" wp14:anchorId="25329F48" wp14:editId="22156307">
            <wp:extent cx="5829300" cy="6441231"/>
            <wp:effectExtent l="0" t="0" r="0" b="1079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9300" cy="6441231"/>
                    </a:xfrm>
                    <a:prstGeom prst="rect">
                      <a:avLst/>
                    </a:prstGeom>
                    <a:noFill/>
                    <a:ln>
                      <a:noFill/>
                    </a:ln>
                  </pic:spPr>
                </pic:pic>
              </a:graphicData>
            </a:graphic>
          </wp:inline>
        </w:drawing>
      </w:r>
    </w:p>
    <w:p w14:paraId="2E16366C" w14:textId="77777777" w:rsidR="00CF2F73" w:rsidRDefault="00CF2F73" w:rsidP="00CF2F73">
      <w:pPr>
        <w:rPr>
          <w:rFonts w:asciiTheme="majorHAnsi" w:eastAsiaTheme="majorEastAsia" w:hAnsiTheme="majorHAnsi" w:cstheme="majorBidi"/>
          <w:b/>
          <w:bCs/>
          <w:color w:val="345A8A" w:themeColor="accent1" w:themeShade="B5"/>
          <w:sz w:val="32"/>
          <w:szCs w:val="32"/>
        </w:rPr>
      </w:pPr>
      <w:r>
        <w:br w:type="page"/>
      </w:r>
    </w:p>
    <w:p w14:paraId="3C698FA4" w14:textId="6E1E4BDF" w:rsidR="0077599F" w:rsidRPr="00731950" w:rsidRDefault="00CF2F73" w:rsidP="00731950">
      <w:pPr>
        <w:widowControl w:val="0"/>
        <w:autoSpaceDE w:val="0"/>
        <w:autoSpaceDN w:val="0"/>
        <w:adjustRightInd w:val="0"/>
        <w:jc w:val="center"/>
        <w:rPr>
          <w:color w:val="353535"/>
          <w:sz w:val="28"/>
          <w:szCs w:val="28"/>
        </w:rPr>
      </w:pPr>
      <w:r w:rsidRPr="00731950">
        <w:rPr>
          <w:color w:val="353535"/>
          <w:sz w:val="28"/>
          <w:szCs w:val="28"/>
        </w:rPr>
        <w:lastRenderedPageBreak/>
        <w:t xml:space="preserve">Notes </w:t>
      </w:r>
      <w:r w:rsidR="00731950">
        <w:rPr>
          <w:color w:val="353535"/>
          <w:sz w:val="28"/>
          <w:szCs w:val="28"/>
        </w:rPr>
        <w:t>for</w:t>
      </w:r>
      <w:r w:rsidRPr="00731950">
        <w:rPr>
          <w:color w:val="353535"/>
          <w:sz w:val="28"/>
          <w:szCs w:val="28"/>
        </w:rPr>
        <w:t xml:space="preserve"> Chapter 6</w:t>
      </w:r>
    </w:p>
    <w:p w14:paraId="457888BB" w14:textId="77777777" w:rsidR="0071337B" w:rsidRPr="003E23CA" w:rsidRDefault="0071337B" w:rsidP="00026442">
      <w:pPr>
        <w:widowControl w:val="0"/>
        <w:tabs>
          <w:tab w:val="left" w:pos="360"/>
        </w:tabs>
        <w:autoSpaceDE w:val="0"/>
        <w:autoSpaceDN w:val="0"/>
        <w:adjustRightInd w:val="0"/>
        <w:rPr>
          <w:color w:val="000000"/>
        </w:rPr>
      </w:pPr>
    </w:p>
    <w:p w14:paraId="3C22551C" w14:textId="5B3F3960" w:rsidR="0071337B" w:rsidRPr="003E23CA" w:rsidRDefault="00026442" w:rsidP="00181055">
      <w:pPr>
        <w:widowControl w:val="0"/>
        <w:tabs>
          <w:tab w:val="left" w:pos="360"/>
        </w:tabs>
        <w:autoSpaceDE w:val="0"/>
        <w:autoSpaceDN w:val="0"/>
        <w:adjustRightInd w:val="0"/>
        <w:ind w:left="360" w:hanging="360"/>
        <w:rPr>
          <w:color w:val="000000"/>
        </w:rPr>
      </w:pPr>
      <w:r>
        <w:rPr>
          <w:color w:val="000000"/>
        </w:rPr>
        <w:t>[1]</w:t>
      </w:r>
      <w:r>
        <w:rPr>
          <w:color w:val="000000"/>
        </w:rPr>
        <w:tab/>
      </w:r>
      <w:r w:rsidR="0071337B" w:rsidRPr="003E23CA">
        <w:rPr>
          <w:color w:val="000000"/>
        </w:rPr>
        <w:t>Freedom is the autonomous power of creative self-determination. No set of efficient causes is sufficient to determine a “free” decision. The human spirit transcends the tyranny of physical efficient cause, and is furthermore not subjected to coercion from God. This is “contra-causal” freedom, in that the decisive cause is the free agent himself, as a spiritual self. This may be consider</w:t>
      </w:r>
      <w:r w:rsidR="00B647C5">
        <w:rPr>
          <w:color w:val="000000"/>
        </w:rPr>
        <w:t>ed as the essence of personhood</w:t>
      </w:r>
      <w:r w:rsidR="0071337B" w:rsidRPr="003E23CA">
        <w:rPr>
          <w:color w:val="000000"/>
        </w:rPr>
        <w:t xml:space="preserve"> (see e.g. A. Plantinga, “The Nature of Necessity”).</w:t>
      </w:r>
    </w:p>
    <w:p w14:paraId="062D1690" w14:textId="77777777" w:rsidR="0071337B" w:rsidRDefault="0071337B" w:rsidP="00026442">
      <w:pPr>
        <w:widowControl w:val="0"/>
        <w:tabs>
          <w:tab w:val="left" w:pos="360"/>
        </w:tabs>
        <w:autoSpaceDE w:val="0"/>
        <w:autoSpaceDN w:val="0"/>
        <w:adjustRightInd w:val="0"/>
        <w:rPr>
          <w:color w:val="000000"/>
        </w:rPr>
      </w:pPr>
    </w:p>
    <w:p w14:paraId="702D82DC" w14:textId="2388EEA5" w:rsidR="002E3331" w:rsidRDefault="002E3331" w:rsidP="002E3331">
      <w:pPr>
        <w:widowControl w:val="0"/>
        <w:tabs>
          <w:tab w:val="left" w:pos="360"/>
        </w:tabs>
        <w:autoSpaceDE w:val="0"/>
        <w:autoSpaceDN w:val="0"/>
        <w:adjustRightInd w:val="0"/>
        <w:ind w:left="360" w:hanging="360"/>
        <w:rPr>
          <w:color w:val="000000"/>
        </w:rPr>
      </w:pPr>
      <w:r>
        <w:rPr>
          <w:color w:val="000000"/>
        </w:rPr>
        <w:t>[2]</w:t>
      </w:r>
      <w:r w:rsidRPr="002E3331">
        <w:rPr>
          <w:color w:val="000000"/>
        </w:rPr>
        <w:t xml:space="preserve"> </w:t>
      </w:r>
      <w:proofErr w:type="spellStart"/>
      <w:r w:rsidRPr="003E23CA">
        <w:rPr>
          <w:color w:val="000000"/>
        </w:rPr>
        <w:t>Godel's</w:t>
      </w:r>
      <w:proofErr w:type="spellEnd"/>
      <w:r w:rsidRPr="003E23CA">
        <w:rPr>
          <w:color w:val="000000"/>
        </w:rPr>
        <w:t xml:space="preserve"> Incompleteness Theorems </w:t>
      </w:r>
      <w:r w:rsidR="00B647C5">
        <w:rPr>
          <w:color w:val="000000"/>
        </w:rPr>
        <w:t>(see Torrance)</w:t>
      </w:r>
    </w:p>
    <w:p w14:paraId="73927DB0" w14:textId="77777777" w:rsidR="002E3331" w:rsidRDefault="002E3331" w:rsidP="002E3331">
      <w:pPr>
        <w:widowControl w:val="0"/>
        <w:tabs>
          <w:tab w:val="left" w:pos="360"/>
        </w:tabs>
        <w:autoSpaceDE w:val="0"/>
        <w:autoSpaceDN w:val="0"/>
        <w:adjustRightInd w:val="0"/>
        <w:ind w:left="360" w:hanging="360"/>
        <w:rPr>
          <w:color w:val="000000"/>
        </w:rPr>
      </w:pPr>
    </w:p>
    <w:p w14:paraId="09099C21" w14:textId="4E86CB57" w:rsidR="002E3331" w:rsidRDefault="002E3331" w:rsidP="004C66FE">
      <w:pPr>
        <w:widowControl w:val="0"/>
        <w:tabs>
          <w:tab w:val="left" w:pos="360"/>
        </w:tabs>
        <w:autoSpaceDE w:val="0"/>
        <w:autoSpaceDN w:val="0"/>
        <w:adjustRightInd w:val="0"/>
        <w:ind w:left="360" w:hanging="360"/>
        <w:rPr>
          <w:color w:val="000000"/>
        </w:rPr>
      </w:pPr>
      <w:r>
        <w:rPr>
          <w:color w:val="000000"/>
        </w:rPr>
        <w:t>[3]</w:t>
      </w:r>
      <w:r>
        <w:rPr>
          <w:color w:val="000000"/>
        </w:rPr>
        <w:tab/>
      </w:r>
      <w:r w:rsidRPr="003E23CA">
        <w:rPr>
          <w:color w:val="000000"/>
        </w:rPr>
        <w:t xml:space="preserve">From the perspective of theology, </w:t>
      </w:r>
      <w:proofErr w:type="spellStart"/>
      <w:r w:rsidRPr="003E23CA">
        <w:rPr>
          <w:color w:val="000000"/>
        </w:rPr>
        <w:t>Pannenberg</w:t>
      </w:r>
      <w:proofErr w:type="spellEnd"/>
      <w:r w:rsidRPr="003E23CA">
        <w:rPr>
          <w:color w:val="000000"/>
        </w:rPr>
        <w:t xml:space="preserve"> spoke of the “essenti</w:t>
      </w:r>
      <w:r w:rsidR="004C66FE">
        <w:rPr>
          <w:color w:val="000000"/>
        </w:rPr>
        <w:t>al indeterminateness” of nature -</w:t>
      </w:r>
      <w:r w:rsidRPr="003E23CA">
        <w:rPr>
          <w:color w:val="000000"/>
        </w:rPr>
        <w:t xml:space="preserve"> that the contingent events in the world are “acts of God </w:t>
      </w:r>
      <w:r w:rsidR="004C66FE">
        <w:rPr>
          <w:color w:val="000000"/>
        </w:rPr>
        <w:t xml:space="preserve">from whose future they spring” </w:t>
      </w:r>
      <w:r w:rsidRPr="003E23CA">
        <w:rPr>
          <w:color w:val="000000"/>
        </w:rPr>
        <w:t>(</w:t>
      </w:r>
      <w:proofErr w:type="spellStart"/>
      <w:r w:rsidRPr="003E23CA">
        <w:rPr>
          <w:color w:val="000000"/>
        </w:rPr>
        <w:t>Pannenberg</w:t>
      </w:r>
      <w:proofErr w:type="spellEnd"/>
      <w:r w:rsidRPr="003E23CA">
        <w:rPr>
          <w:color w:val="000000"/>
        </w:rPr>
        <w:t>, TKG)</w:t>
      </w:r>
      <w:r w:rsidR="004C66FE">
        <w:rPr>
          <w:color w:val="000000"/>
        </w:rPr>
        <w:t xml:space="preserve">. </w:t>
      </w:r>
      <w:r w:rsidRPr="003E23CA">
        <w:rPr>
          <w:color w:val="000000"/>
        </w:rPr>
        <w:t>This higher, spiritual realm operates holistically over space-time, and can serve as the source of final cause</w:t>
      </w:r>
      <w:r w:rsidR="004C21A7">
        <w:rPr>
          <w:color w:val="000000"/>
        </w:rPr>
        <w:t xml:space="preserve"> (as per Michael Polanyi’s emergent levels of reality)</w:t>
      </w:r>
      <w:r w:rsidRPr="003E23CA">
        <w:rPr>
          <w:color w:val="000000"/>
        </w:rPr>
        <w:t xml:space="preserve">. This would be the source of free agency operating upon the creation, as a "downward" causation. It is also the explanation for foreknowledge. The spiritual realm interacts holistically with the space-time continuum, thus providing a pathway for a kind of reverse causality. This can be the mechanism by which the future can be revealed to the present, or can be an effectual final cause. Ted Peters refers to this as a retroactive ontology, by which God leads and persuades us to create a future that corresponds to the actual future He presents to us. This is a development from </w:t>
      </w:r>
      <w:proofErr w:type="spellStart"/>
      <w:r w:rsidRPr="003E23CA">
        <w:rPr>
          <w:color w:val="000000"/>
        </w:rPr>
        <w:t>Pannenberg’s</w:t>
      </w:r>
      <w:proofErr w:type="spellEnd"/>
      <w:r w:rsidRPr="003E23CA">
        <w:rPr>
          <w:color w:val="000000"/>
        </w:rPr>
        <w:t xml:space="preserve"> eschatological theology of prolepsis and what he claimed as the “causal priority of the future” (see Russell). </w:t>
      </w:r>
    </w:p>
    <w:p w14:paraId="50B75E6D" w14:textId="77777777" w:rsidR="002E3331" w:rsidRPr="003E23CA" w:rsidRDefault="002E3331" w:rsidP="00026442">
      <w:pPr>
        <w:widowControl w:val="0"/>
        <w:tabs>
          <w:tab w:val="left" w:pos="360"/>
        </w:tabs>
        <w:autoSpaceDE w:val="0"/>
        <w:autoSpaceDN w:val="0"/>
        <w:adjustRightInd w:val="0"/>
        <w:rPr>
          <w:color w:val="000000"/>
        </w:rPr>
      </w:pPr>
    </w:p>
    <w:p w14:paraId="0AC7512E" w14:textId="28BAD3CA" w:rsidR="0071337B" w:rsidRPr="003E23CA" w:rsidRDefault="00026442" w:rsidP="00181055">
      <w:pPr>
        <w:widowControl w:val="0"/>
        <w:tabs>
          <w:tab w:val="left" w:pos="360"/>
        </w:tabs>
        <w:autoSpaceDE w:val="0"/>
        <w:autoSpaceDN w:val="0"/>
        <w:adjustRightInd w:val="0"/>
        <w:ind w:left="360" w:hanging="360"/>
        <w:rPr>
          <w:color w:val="000000"/>
        </w:rPr>
      </w:pPr>
      <w:r>
        <w:rPr>
          <w:color w:val="000000"/>
        </w:rPr>
        <w:t>[</w:t>
      </w:r>
      <w:r w:rsidR="002E3331">
        <w:rPr>
          <w:color w:val="000000"/>
        </w:rPr>
        <w:t>4</w:t>
      </w:r>
      <w:r>
        <w:rPr>
          <w:color w:val="000000"/>
        </w:rPr>
        <w:t>]</w:t>
      </w:r>
      <w:r>
        <w:rPr>
          <w:color w:val="000000"/>
        </w:rPr>
        <w:tab/>
        <w:t>It is evident from scripture that</w:t>
      </w:r>
      <w:r w:rsidR="0071337B" w:rsidRPr="003E23CA">
        <w:rPr>
          <w:color w:val="000000"/>
        </w:rPr>
        <w:t xml:space="preserve"> God </w:t>
      </w:r>
      <w:r w:rsidR="0071337B" w:rsidRPr="003E23CA">
        <w:rPr>
          <w:color w:val="000000"/>
          <w:u w:val="single"/>
        </w:rPr>
        <w:t>knows</w:t>
      </w:r>
      <w:r w:rsidR="0071337B" w:rsidRPr="003E23CA">
        <w:rPr>
          <w:color w:val="000000"/>
        </w:rPr>
        <w:t xml:space="preserve"> the future, from eternity, and He can therefore reveal and manifest it temporally in the present (i.e. foreknowledge and prolepsis). It is the position of theological fatalism (and of process/open theology) that such foreknowledge is logically incompatible with free will.  However, on the basis of modal logic, it can be shown that this is not the case. The principal point is that the truth of a contingent fact does not make that fact a necessity. To confuse actuality with necessity is a modal fallacy. Therefore, as a matter of logic, foreknowledge does not violate free will. This is essentially the distinction that Boethius made between </w:t>
      </w:r>
      <w:r w:rsidR="0071337B" w:rsidRPr="003E23CA">
        <w:rPr>
          <w:color w:val="000000"/>
          <w:u w:val="single"/>
        </w:rPr>
        <w:t>conditional</w:t>
      </w:r>
      <w:r w:rsidR="0071337B" w:rsidRPr="003E23CA">
        <w:rPr>
          <w:color w:val="000000"/>
        </w:rPr>
        <w:t xml:space="preserve"> necessity (established by God’s foreknowledge) and </w:t>
      </w:r>
      <w:r w:rsidR="0071337B" w:rsidRPr="003E23CA">
        <w:rPr>
          <w:color w:val="000000"/>
          <w:u w:val="single"/>
        </w:rPr>
        <w:t>simple</w:t>
      </w:r>
      <w:r w:rsidR="0071337B" w:rsidRPr="003E23CA">
        <w:rPr>
          <w:color w:val="000000"/>
        </w:rPr>
        <w:t xml:space="preserve"> necessity (which would preclude free will).</w:t>
      </w:r>
    </w:p>
    <w:p w14:paraId="1B821466" w14:textId="77777777" w:rsidR="0071337B" w:rsidRPr="003E23CA" w:rsidRDefault="0071337B" w:rsidP="00181055">
      <w:pPr>
        <w:widowControl w:val="0"/>
        <w:tabs>
          <w:tab w:val="left" w:pos="360"/>
        </w:tabs>
        <w:autoSpaceDE w:val="0"/>
        <w:autoSpaceDN w:val="0"/>
        <w:adjustRightInd w:val="0"/>
        <w:ind w:left="360" w:hanging="360"/>
        <w:rPr>
          <w:color w:val="000000"/>
        </w:rPr>
      </w:pPr>
    </w:p>
    <w:p w14:paraId="685559DB" w14:textId="63776968" w:rsidR="0071337B" w:rsidRPr="003E23CA" w:rsidRDefault="00026442" w:rsidP="00181055">
      <w:pPr>
        <w:widowControl w:val="0"/>
        <w:tabs>
          <w:tab w:val="left" w:pos="360"/>
        </w:tabs>
        <w:autoSpaceDE w:val="0"/>
        <w:autoSpaceDN w:val="0"/>
        <w:adjustRightInd w:val="0"/>
        <w:ind w:left="360" w:hanging="360"/>
        <w:rPr>
          <w:color w:val="000000"/>
        </w:rPr>
      </w:pPr>
      <w:r>
        <w:rPr>
          <w:color w:val="000000"/>
        </w:rPr>
        <w:tab/>
      </w:r>
      <w:r w:rsidR="0071337B" w:rsidRPr="003E23CA">
        <w:rPr>
          <w:color w:val="000000"/>
        </w:rPr>
        <w:t xml:space="preserve">The second, more difficult, question is </w:t>
      </w:r>
      <w:r w:rsidR="0071337B" w:rsidRPr="003E23CA">
        <w:rPr>
          <w:color w:val="000000"/>
          <w:u w:val="single"/>
        </w:rPr>
        <w:t>how</w:t>
      </w:r>
      <w:r w:rsidR="0071337B" w:rsidRPr="003E23CA">
        <w:rPr>
          <w:color w:val="000000"/>
        </w:rPr>
        <w:t xml:space="preserve"> God can know the future -- the ontological issues pertaining to the nature of time and eternity and causality. One claim that is often made is that the future does not exist, and therefore is not knowable. This argument is based on a particular model of time, known as the A-theory (per McTaggart), also referred to as “flowing time". This model asserts that only the present is real, and changes in the present reality are subjectively experienced as a flow of time, passing through the present reality. The A-theory time model is considered by many to be more compatible with free will, and is intuitively consistent with ordinary experience. W</w:t>
      </w:r>
      <w:r>
        <w:rPr>
          <w:color w:val="000000"/>
        </w:rPr>
        <w:t>illiam</w:t>
      </w:r>
      <w:r w:rsidR="0071337B" w:rsidRPr="003E23CA">
        <w:rPr>
          <w:color w:val="000000"/>
        </w:rPr>
        <w:t xml:space="preserve"> Lane Craig favors the A-theory, in that it regards the transient and dynamic “becoming” process as an objective reality. But the A-theory is </w:t>
      </w:r>
      <w:r w:rsidR="0071337B" w:rsidRPr="003E23CA">
        <w:rPr>
          <w:color w:val="000000"/>
          <w:u w:val="single"/>
        </w:rPr>
        <w:t>not</w:t>
      </w:r>
      <w:r w:rsidR="0071337B" w:rsidRPr="003E23CA">
        <w:rPr>
          <w:color w:val="000000"/>
        </w:rPr>
        <w:t xml:space="preserve"> consistent with special or general relativity, according to which there is no such thing as a universal "present”. </w:t>
      </w:r>
    </w:p>
    <w:p w14:paraId="2D65075E" w14:textId="77777777" w:rsidR="0071337B" w:rsidRPr="003E23CA" w:rsidRDefault="0071337B" w:rsidP="00181055">
      <w:pPr>
        <w:widowControl w:val="0"/>
        <w:tabs>
          <w:tab w:val="left" w:pos="360"/>
        </w:tabs>
        <w:autoSpaceDE w:val="0"/>
        <w:autoSpaceDN w:val="0"/>
        <w:adjustRightInd w:val="0"/>
        <w:ind w:left="360" w:hanging="360"/>
        <w:rPr>
          <w:color w:val="000000"/>
        </w:rPr>
      </w:pPr>
    </w:p>
    <w:p w14:paraId="17D86EB4" w14:textId="67FBCBD6" w:rsidR="0071337B" w:rsidRPr="003E23CA" w:rsidRDefault="00124586" w:rsidP="00181055">
      <w:pPr>
        <w:widowControl w:val="0"/>
        <w:tabs>
          <w:tab w:val="left" w:pos="360"/>
        </w:tabs>
        <w:autoSpaceDE w:val="0"/>
        <w:autoSpaceDN w:val="0"/>
        <w:adjustRightInd w:val="0"/>
        <w:ind w:left="360" w:hanging="360"/>
        <w:rPr>
          <w:color w:val="000000"/>
        </w:rPr>
      </w:pPr>
      <w:r>
        <w:rPr>
          <w:color w:val="000000"/>
        </w:rPr>
        <w:tab/>
      </w:r>
      <w:r w:rsidR="0071337B" w:rsidRPr="003E23CA">
        <w:rPr>
          <w:color w:val="000000"/>
        </w:rPr>
        <w:t xml:space="preserve">An alternative model is known as the B-theory, or the block universe. According to this model, all past and future events are real. This is the model usually assumed by scientists, as it is consistent with special relativity. All events are considered to exist objectively in a space-time continuum, and passage through time is a subjective experience. </w:t>
      </w:r>
    </w:p>
    <w:p w14:paraId="651BA2CA" w14:textId="77777777" w:rsidR="0071337B" w:rsidRPr="003E23CA" w:rsidRDefault="0071337B" w:rsidP="00181055">
      <w:pPr>
        <w:widowControl w:val="0"/>
        <w:tabs>
          <w:tab w:val="left" w:pos="360"/>
        </w:tabs>
        <w:autoSpaceDE w:val="0"/>
        <w:autoSpaceDN w:val="0"/>
        <w:adjustRightInd w:val="0"/>
        <w:ind w:left="360" w:hanging="360"/>
        <w:rPr>
          <w:color w:val="000000"/>
        </w:rPr>
      </w:pPr>
    </w:p>
    <w:p w14:paraId="70411072" w14:textId="21E9D750" w:rsidR="0071337B" w:rsidRPr="003E23CA" w:rsidRDefault="00124586" w:rsidP="00181055">
      <w:pPr>
        <w:widowControl w:val="0"/>
        <w:tabs>
          <w:tab w:val="left" w:pos="360"/>
        </w:tabs>
        <w:autoSpaceDE w:val="0"/>
        <w:autoSpaceDN w:val="0"/>
        <w:adjustRightInd w:val="0"/>
        <w:ind w:left="360" w:hanging="360"/>
        <w:rPr>
          <w:color w:val="000000"/>
        </w:rPr>
      </w:pPr>
      <w:r>
        <w:rPr>
          <w:color w:val="000000"/>
        </w:rPr>
        <w:tab/>
      </w:r>
      <w:r w:rsidR="0071337B" w:rsidRPr="003E23CA">
        <w:rPr>
          <w:color w:val="000000"/>
        </w:rPr>
        <w:t xml:space="preserve">It is often claimed that the B-theory time model is deterministic, excluding free will. </w:t>
      </w:r>
      <w:r>
        <w:rPr>
          <w:color w:val="000000"/>
        </w:rPr>
        <w:t>It would seem</w:t>
      </w:r>
      <w:r w:rsidR="0071337B" w:rsidRPr="003E23CA">
        <w:rPr>
          <w:color w:val="000000"/>
        </w:rPr>
        <w:t xml:space="preserve">, however, that this </w:t>
      </w:r>
      <w:r>
        <w:rPr>
          <w:color w:val="000000"/>
        </w:rPr>
        <w:t xml:space="preserve">claim </w:t>
      </w:r>
      <w:r w:rsidR="0071337B" w:rsidRPr="003E23CA">
        <w:rPr>
          <w:color w:val="000000"/>
        </w:rPr>
        <w:t xml:space="preserve">is another instance of the modal fallacy. All events are both real and contingent, and nothing in the entire universe of events is "necessary". All events are caused by free agency, by God and/or by His creatures. This seems to be the concept that Boethius had regarding time: that God sees all time as an eternal “present”, and therefore knows it as a </w:t>
      </w:r>
      <w:r w:rsidR="0071337B" w:rsidRPr="003E23CA">
        <w:rPr>
          <w:color w:val="000000"/>
          <w:u w:val="single"/>
        </w:rPr>
        <w:t>conditional</w:t>
      </w:r>
      <w:r w:rsidR="0071337B" w:rsidRPr="003E23CA">
        <w:rPr>
          <w:color w:val="000000"/>
        </w:rPr>
        <w:t xml:space="preserve"> necessity, thereby preserving free will. C.S. Lewis held essentially the same view. </w:t>
      </w:r>
    </w:p>
    <w:p w14:paraId="0B20E94B" w14:textId="77777777" w:rsidR="0071337B" w:rsidRPr="003E23CA" w:rsidRDefault="0071337B" w:rsidP="00181055">
      <w:pPr>
        <w:widowControl w:val="0"/>
        <w:tabs>
          <w:tab w:val="left" w:pos="360"/>
        </w:tabs>
        <w:autoSpaceDE w:val="0"/>
        <w:autoSpaceDN w:val="0"/>
        <w:adjustRightInd w:val="0"/>
        <w:ind w:left="360" w:hanging="360"/>
        <w:rPr>
          <w:color w:val="000000"/>
        </w:rPr>
      </w:pPr>
    </w:p>
    <w:p w14:paraId="0C0A81A0" w14:textId="2AE8AAF9" w:rsidR="0071337B" w:rsidRPr="003E23CA" w:rsidRDefault="00124586" w:rsidP="009E74AC">
      <w:pPr>
        <w:widowControl w:val="0"/>
        <w:tabs>
          <w:tab w:val="left" w:pos="360"/>
        </w:tabs>
        <w:autoSpaceDE w:val="0"/>
        <w:autoSpaceDN w:val="0"/>
        <w:adjustRightInd w:val="0"/>
        <w:ind w:left="360" w:hanging="360"/>
        <w:rPr>
          <w:color w:val="000000"/>
        </w:rPr>
      </w:pPr>
      <w:r>
        <w:rPr>
          <w:color w:val="000000"/>
        </w:rPr>
        <w:tab/>
      </w:r>
      <w:r w:rsidR="0071337B" w:rsidRPr="003E23CA">
        <w:rPr>
          <w:color w:val="000000"/>
        </w:rPr>
        <w:t xml:space="preserve">Craig believes that the B-theory obscures the significance of present becoming. That may be the case for a closed reductionist system that some envision.  But a B-theory system that is open to the spiritual layer of reality (see below) is thereby open to the final-cause revelation and influence from God, which provides the liberating empowerment to genuinely create the future (see Ted Peters). With the proper application of modal logic, the reality and actuality of the future does not in any way detract from the real objective significance of the present for freely creating the future. </w:t>
      </w:r>
    </w:p>
    <w:p w14:paraId="0A1B8FC6" w14:textId="77777777" w:rsidR="0071337B" w:rsidRPr="003E23CA" w:rsidRDefault="0071337B" w:rsidP="00181055">
      <w:pPr>
        <w:widowControl w:val="0"/>
        <w:tabs>
          <w:tab w:val="left" w:pos="360"/>
        </w:tabs>
        <w:autoSpaceDE w:val="0"/>
        <w:autoSpaceDN w:val="0"/>
        <w:adjustRightInd w:val="0"/>
        <w:ind w:left="360" w:hanging="360"/>
        <w:rPr>
          <w:color w:val="000000"/>
        </w:rPr>
      </w:pPr>
    </w:p>
    <w:p w14:paraId="5E675EB1" w14:textId="3074A0F0" w:rsidR="0071337B" w:rsidRPr="003E23CA" w:rsidRDefault="00124586" w:rsidP="00181055">
      <w:pPr>
        <w:widowControl w:val="0"/>
        <w:tabs>
          <w:tab w:val="left" w:pos="360"/>
        </w:tabs>
        <w:autoSpaceDE w:val="0"/>
        <w:autoSpaceDN w:val="0"/>
        <w:adjustRightInd w:val="0"/>
        <w:ind w:left="360" w:hanging="360"/>
        <w:rPr>
          <w:color w:val="000000"/>
        </w:rPr>
      </w:pPr>
      <w:r>
        <w:rPr>
          <w:color w:val="000000"/>
        </w:rPr>
        <w:tab/>
      </w:r>
      <w:r w:rsidR="0071337B" w:rsidRPr="003E23CA">
        <w:rPr>
          <w:color w:val="000000"/>
        </w:rPr>
        <w:t xml:space="preserve">Another approach for reconciling free-will and foreknowledge is the concept of “middle knowledge”. This idea was introduced by Molina, and </w:t>
      </w:r>
      <w:r w:rsidR="00C21773">
        <w:rPr>
          <w:color w:val="000000"/>
        </w:rPr>
        <w:t>William</w:t>
      </w:r>
      <w:r w:rsidR="0071337B" w:rsidRPr="003E23CA">
        <w:rPr>
          <w:color w:val="000000"/>
        </w:rPr>
        <w:t xml:space="preserve"> Lane Craig, for example, views it favorably as a potential solution. According to this hypothesis, God knows, logically prior to creation, all possible free-will decisions (counter-</w:t>
      </w:r>
      <w:proofErr w:type="spellStart"/>
      <w:r w:rsidR="0071337B" w:rsidRPr="003E23CA">
        <w:rPr>
          <w:color w:val="000000"/>
        </w:rPr>
        <w:t>factuals</w:t>
      </w:r>
      <w:proofErr w:type="spellEnd"/>
      <w:r w:rsidR="0071337B" w:rsidRPr="003E23CA">
        <w:rPr>
          <w:color w:val="000000"/>
        </w:rPr>
        <w:t xml:space="preserve">) that would be consequent to any set of pre-conditions. He thus created the universe to provide the pre-conditions that would ensure the desired “free” decisions. This is a way that He can know (conceptually) a future that does not yet exist (according to the A-theory) -- a future yet to be “freely” chosen. It is also a way to establish sovereignty. </w:t>
      </w:r>
    </w:p>
    <w:p w14:paraId="3EA89C3E" w14:textId="77777777" w:rsidR="0071337B" w:rsidRPr="003E23CA" w:rsidRDefault="0071337B" w:rsidP="00181055">
      <w:pPr>
        <w:widowControl w:val="0"/>
        <w:tabs>
          <w:tab w:val="left" w:pos="360"/>
        </w:tabs>
        <w:autoSpaceDE w:val="0"/>
        <w:autoSpaceDN w:val="0"/>
        <w:adjustRightInd w:val="0"/>
        <w:ind w:left="360" w:hanging="360"/>
        <w:rPr>
          <w:color w:val="000000"/>
        </w:rPr>
      </w:pPr>
    </w:p>
    <w:p w14:paraId="657EDE99" w14:textId="57901266" w:rsidR="0071337B" w:rsidRPr="003E23CA" w:rsidRDefault="00124586" w:rsidP="00181055">
      <w:pPr>
        <w:widowControl w:val="0"/>
        <w:tabs>
          <w:tab w:val="left" w:pos="360"/>
        </w:tabs>
        <w:autoSpaceDE w:val="0"/>
        <w:autoSpaceDN w:val="0"/>
        <w:adjustRightInd w:val="0"/>
        <w:ind w:left="360" w:hanging="360"/>
        <w:rPr>
          <w:color w:val="000000"/>
        </w:rPr>
      </w:pPr>
      <w:r>
        <w:rPr>
          <w:color w:val="000000"/>
        </w:rPr>
        <w:tab/>
      </w:r>
      <w:r w:rsidR="0071337B" w:rsidRPr="003E23CA">
        <w:rPr>
          <w:color w:val="000000"/>
        </w:rPr>
        <w:t xml:space="preserve">There are two problems with middle knowledge. First, if God knows the free-will decisions that would ensue from a particular set of antecedent circumstances, then those decisions are </w:t>
      </w:r>
      <w:r w:rsidR="0071337B" w:rsidRPr="003E23CA">
        <w:rPr>
          <w:color w:val="000000"/>
          <w:u w:val="single"/>
        </w:rPr>
        <w:t>necessarily</w:t>
      </w:r>
      <w:r w:rsidR="0071337B" w:rsidRPr="003E23CA">
        <w:rPr>
          <w:color w:val="000000"/>
        </w:rPr>
        <w:t xml:space="preserve"> determined by the antecedents. There is hence no freedom. The person may be free to defy God’s particular will, but he is not free from the antecedent efficient causes. Therefore, middle knowledge does not make us free. </w:t>
      </w:r>
    </w:p>
    <w:p w14:paraId="4F2E78E2" w14:textId="77777777" w:rsidR="0071337B" w:rsidRPr="003E23CA" w:rsidRDefault="0071337B" w:rsidP="00181055">
      <w:pPr>
        <w:widowControl w:val="0"/>
        <w:tabs>
          <w:tab w:val="left" w:pos="360"/>
        </w:tabs>
        <w:autoSpaceDE w:val="0"/>
        <w:autoSpaceDN w:val="0"/>
        <w:adjustRightInd w:val="0"/>
        <w:ind w:left="360" w:hanging="360"/>
        <w:rPr>
          <w:color w:val="000000"/>
        </w:rPr>
      </w:pPr>
    </w:p>
    <w:p w14:paraId="44E0661F" w14:textId="5C20209D" w:rsidR="0071337B" w:rsidRPr="003E23CA" w:rsidRDefault="00124586" w:rsidP="00181055">
      <w:pPr>
        <w:widowControl w:val="0"/>
        <w:tabs>
          <w:tab w:val="left" w:pos="360"/>
        </w:tabs>
        <w:autoSpaceDE w:val="0"/>
        <w:autoSpaceDN w:val="0"/>
        <w:adjustRightInd w:val="0"/>
        <w:ind w:left="360" w:hanging="360"/>
        <w:rPr>
          <w:color w:val="000000"/>
        </w:rPr>
      </w:pPr>
      <w:r>
        <w:rPr>
          <w:color w:val="000000"/>
        </w:rPr>
        <w:tab/>
      </w:r>
      <w:r w:rsidR="0071337B" w:rsidRPr="00FE1506">
        <w:rPr>
          <w:color w:val="000000"/>
        </w:rPr>
        <w:t>Secondly, the orders of infinity involved in knowing all possible contingencies may entail logical fallacies. Even though we speak of God as “infinite”, one must be careful about piling on assertions about infinities of infinities that</w:t>
      </w:r>
      <w:r w:rsidR="001B78D7" w:rsidRPr="00FE1506">
        <w:rPr>
          <w:color w:val="000000"/>
        </w:rPr>
        <w:t xml:space="preserve"> might in the end amount to nonsense. This “m</w:t>
      </w:r>
      <w:r w:rsidR="0071337B" w:rsidRPr="00FE1506">
        <w:rPr>
          <w:color w:val="000000"/>
        </w:rPr>
        <w:t>iddle knowledge</w:t>
      </w:r>
      <w:r w:rsidR="001B78D7" w:rsidRPr="00FE1506">
        <w:rPr>
          <w:color w:val="000000"/>
        </w:rPr>
        <w:t>”</w:t>
      </w:r>
      <w:r w:rsidR="0071337B" w:rsidRPr="00FE1506">
        <w:rPr>
          <w:color w:val="000000"/>
        </w:rPr>
        <w:t xml:space="preserve"> may be such a case.</w:t>
      </w:r>
      <w:bookmarkStart w:id="6" w:name="_GoBack"/>
      <w:bookmarkEnd w:id="6"/>
      <w:r w:rsidR="0071337B" w:rsidRPr="003E23CA">
        <w:rPr>
          <w:color w:val="000000"/>
        </w:rPr>
        <w:t xml:space="preserve">  </w:t>
      </w:r>
    </w:p>
    <w:p w14:paraId="6FBA7BF1" w14:textId="77777777" w:rsidR="0071337B" w:rsidRPr="003E23CA" w:rsidRDefault="0071337B" w:rsidP="00181055">
      <w:pPr>
        <w:widowControl w:val="0"/>
        <w:tabs>
          <w:tab w:val="left" w:pos="360"/>
        </w:tabs>
        <w:autoSpaceDE w:val="0"/>
        <w:autoSpaceDN w:val="0"/>
        <w:adjustRightInd w:val="0"/>
        <w:ind w:left="360" w:hanging="360"/>
        <w:rPr>
          <w:color w:val="000000"/>
        </w:rPr>
      </w:pPr>
    </w:p>
    <w:p w14:paraId="6031ADBB" w14:textId="2C6E63C7" w:rsidR="0071337B" w:rsidRPr="003E23CA" w:rsidRDefault="00124586" w:rsidP="00181055">
      <w:pPr>
        <w:widowControl w:val="0"/>
        <w:tabs>
          <w:tab w:val="left" w:pos="360"/>
        </w:tabs>
        <w:autoSpaceDE w:val="0"/>
        <w:autoSpaceDN w:val="0"/>
        <w:adjustRightInd w:val="0"/>
        <w:ind w:left="360" w:hanging="360"/>
        <w:rPr>
          <w:color w:val="000000"/>
        </w:rPr>
      </w:pPr>
      <w:r>
        <w:rPr>
          <w:color w:val="000000"/>
        </w:rPr>
        <w:tab/>
      </w:r>
      <w:r w:rsidR="0071337B" w:rsidRPr="003E23CA">
        <w:rPr>
          <w:color w:val="000000"/>
        </w:rPr>
        <w:t xml:space="preserve">Another observation about middle knowledge is that it would seem to entail Leibniz's proposition that this is the best of all possible worlds.  That is </w:t>
      </w:r>
      <w:proofErr w:type="gramStart"/>
      <w:r w:rsidR="0071337B" w:rsidRPr="003E23CA">
        <w:rPr>
          <w:color w:val="000000"/>
        </w:rPr>
        <w:t>an</w:t>
      </w:r>
      <w:proofErr w:type="gramEnd"/>
      <w:r w:rsidR="0071337B" w:rsidRPr="003E23CA">
        <w:rPr>
          <w:color w:val="000000"/>
        </w:rPr>
        <w:t xml:space="preserve"> hypothesis that just doesn’t sit well with most people. It doesn't pass the "laugh test” (as Voltaire has shown).</w:t>
      </w:r>
    </w:p>
    <w:p w14:paraId="28F7FFD7" w14:textId="00B0023D" w:rsidR="0071337B" w:rsidRPr="003E23CA" w:rsidRDefault="0071337B" w:rsidP="002E3331">
      <w:pPr>
        <w:widowControl w:val="0"/>
        <w:tabs>
          <w:tab w:val="left" w:pos="360"/>
        </w:tabs>
        <w:autoSpaceDE w:val="0"/>
        <w:autoSpaceDN w:val="0"/>
        <w:adjustRightInd w:val="0"/>
        <w:rPr>
          <w:color w:val="000000"/>
        </w:rPr>
      </w:pPr>
    </w:p>
    <w:p w14:paraId="4D1E9EB1" w14:textId="129F955D" w:rsidR="0071337B" w:rsidRPr="003E23CA" w:rsidRDefault="002E3331" w:rsidP="00181055">
      <w:pPr>
        <w:widowControl w:val="0"/>
        <w:tabs>
          <w:tab w:val="left" w:pos="360"/>
        </w:tabs>
        <w:autoSpaceDE w:val="0"/>
        <w:autoSpaceDN w:val="0"/>
        <w:adjustRightInd w:val="0"/>
        <w:ind w:left="360" w:hanging="360"/>
        <w:rPr>
          <w:color w:val="000000"/>
        </w:rPr>
      </w:pPr>
      <w:r>
        <w:rPr>
          <w:color w:val="000000"/>
        </w:rPr>
        <w:lastRenderedPageBreak/>
        <w:tab/>
      </w:r>
      <w:r w:rsidR="0071337B" w:rsidRPr="003E23CA">
        <w:rPr>
          <w:color w:val="000000"/>
        </w:rPr>
        <w:t xml:space="preserve">Another issue that arises when discussing God's perceptive knowledge of the future, is the notion that God does this from a position of timeless eternity. This concept, however, leads one to view God as immutable, isolated from the creation. Craig believes that the only alternative is a temporal God, and that we are left with a paradox of affirming God as both eternal and temporal. However, there is a third alternative concept of God's eternity: that in His holistic transcendence of space-time, the eternal God is not “timeless”, but His </w:t>
      </w:r>
      <w:proofErr w:type="gramStart"/>
      <w:r w:rsidR="0071337B" w:rsidRPr="003E23CA">
        <w:rPr>
          <w:color w:val="000000"/>
        </w:rPr>
        <w:t>eternity  encompasses</w:t>
      </w:r>
      <w:proofErr w:type="gramEnd"/>
      <w:r w:rsidR="0071337B" w:rsidRPr="003E23CA">
        <w:rPr>
          <w:color w:val="000000"/>
        </w:rPr>
        <w:t xml:space="preserve"> and embraces temporality — an infinity that includes the finite. This is an understanding of eternity first introduced by Plotinus and Boethius, rediscovered by Barth, and further developed by </w:t>
      </w:r>
      <w:proofErr w:type="spellStart"/>
      <w:r w:rsidR="0071337B" w:rsidRPr="003E23CA">
        <w:rPr>
          <w:color w:val="000000"/>
        </w:rPr>
        <w:t>Pannenberg</w:t>
      </w:r>
      <w:proofErr w:type="spellEnd"/>
      <w:r w:rsidR="0071337B" w:rsidRPr="003E23CA">
        <w:rPr>
          <w:color w:val="000000"/>
        </w:rPr>
        <w:t xml:space="preserve"> (see Peters).  God thus dynamically interacts with the creation, but without being subject to it or dependent upon it. His essence is unchanging, but His relational properties are responsive to His creatures. He is the living God of Abraham, Isaac and Jacob, not the immutable deity of Aristotle.</w:t>
      </w:r>
      <w:r w:rsidR="009E74AC">
        <w:rPr>
          <w:color w:val="000000"/>
        </w:rPr>
        <w:t xml:space="preserve"> This is a form of open theism that preserves the full sovereign freedom of God, without threatening human free will.</w:t>
      </w:r>
    </w:p>
    <w:p w14:paraId="7669B968" w14:textId="77777777" w:rsidR="0071337B" w:rsidRPr="003E23CA" w:rsidRDefault="0071337B" w:rsidP="002E3331">
      <w:pPr>
        <w:widowControl w:val="0"/>
        <w:tabs>
          <w:tab w:val="left" w:pos="360"/>
        </w:tabs>
        <w:autoSpaceDE w:val="0"/>
        <w:autoSpaceDN w:val="0"/>
        <w:adjustRightInd w:val="0"/>
        <w:rPr>
          <w:color w:val="000000"/>
        </w:rPr>
      </w:pPr>
    </w:p>
    <w:p w14:paraId="50FAB062" w14:textId="4B495B91" w:rsidR="0071337B" w:rsidRPr="003E23CA" w:rsidRDefault="005126C1" w:rsidP="00181055">
      <w:pPr>
        <w:widowControl w:val="0"/>
        <w:tabs>
          <w:tab w:val="left" w:pos="360"/>
        </w:tabs>
        <w:autoSpaceDE w:val="0"/>
        <w:autoSpaceDN w:val="0"/>
        <w:adjustRightInd w:val="0"/>
        <w:ind w:left="360" w:hanging="360"/>
        <w:rPr>
          <w:color w:val="000000"/>
        </w:rPr>
      </w:pPr>
      <w:r>
        <w:rPr>
          <w:color w:val="000000"/>
        </w:rPr>
        <w:t>[5]</w:t>
      </w:r>
      <w:r>
        <w:rPr>
          <w:color w:val="000000"/>
        </w:rPr>
        <w:tab/>
      </w:r>
      <w:r w:rsidR="0071337B" w:rsidRPr="003E23CA">
        <w:rPr>
          <w:color w:val="000000"/>
        </w:rPr>
        <w:t xml:space="preserve">If </w:t>
      </w:r>
      <w:r>
        <w:rPr>
          <w:color w:val="000000"/>
        </w:rPr>
        <w:t>God</w:t>
      </w:r>
      <w:r w:rsidR="0071337B" w:rsidRPr="003E23CA">
        <w:rPr>
          <w:color w:val="000000"/>
        </w:rPr>
        <w:t xml:space="preserve"> seeks to influence us by </w:t>
      </w:r>
      <w:proofErr w:type="gramStart"/>
      <w:r w:rsidR="0071337B" w:rsidRPr="003E23CA">
        <w:rPr>
          <w:color w:val="000000"/>
        </w:rPr>
        <w:t>persuasion, but</w:t>
      </w:r>
      <w:proofErr w:type="gramEnd"/>
      <w:r w:rsidR="0071337B" w:rsidRPr="003E23CA">
        <w:rPr>
          <w:color w:val="000000"/>
        </w:rPr>
        <w:t xml:space="preserve"> knows at the time that the persuasion will fail, that it is futile, then it is not authentic interaction. It is a futile game.  On the other hand, if He knows that His persuasion will succeed, then He engages in the interaction with the attitude and motive of ensuring that His will is accomplished. This effectively means that He is diminishing the opportunities for self-determination, and that He is taking back the responsibility of dominion that He had granted to mankind.  It is no longer persuasion, but manipulation. Such foreknowledge does not logically infringe upon free will, nor is it precluded by the “non-existence” of the future, that some would postulate.  But it is precluded, insofar as He interacts with us, because it is contrary to the empowerment that He has bestowed upon us.  </w:t>
      </w:r>
    </w:p>
    <w:p w14:paraId="3C4D8521" w14:textId="77777777" w:rsidR="0071337B" w:rsidRPr="003E23CA" w:rsidRDefault="0071337B" w:rsidP="00181055">
      <w:pPr>
        <w:widowControl w:val="0"/>
        <w:tabs>
          <w:tab w:val="left" w:pos="360"/>
        </w:tabs>
        <w:autoSpaceDE w:val="0"/>
        <w:autoSpaceDN w:val="0"/>
        <w:adjustRightInd w:val="0"/>
        <w:ind w:left="360" w:hanging="360"/>
        <w:rPr>
          <w:color w:val="000000"/>
        </w:rPr>
      </w:pPr>
    </w:p>
    <w:p w14:paraId="04F9218D" w14:textId="101D39F6" w:rsidR="0071337B" w:rsidRPr="003E23CA" w:rsidRDefault="005126C1" w:rsidP="00181055">
      <w:pPr>
        <w:widowControl w:val="0"/>
        <w:tabs>
          <w:tab w:val="left" w:pos="360"/>
        </w:tabs>
        <w:autoSpaceDE w:val="0"/>
        <w:autoSpaceDN w:val="0"/>
        <w:adjustRightInd w:val="0"/>
        <w:ind w:left="360" w:hanging="360"/>
        <w:rPr>
          <w:color w:val="000000"/>
        </w:rPr>
      </w:pPr>
      <w:r>
        <w:rPr>
          <w:color w:val="000000"/>
        </w:rPr>
        <w:tab/>
      </w:r>
      <w:r w:rsidR="0071337B" w:rsidRPr="003E23CA">
        <w:rPr>
          <w:color w:val="000000"/>
        </w:rPr>
        <w:t xml:space="preserve">The resolution </w:t>
      </w:r>
      <w:r>
        <w:rPr>
          <w:color w:val="000000"/>
        </w:rPr>
        <w:t>proposed here is</w:t>
      </w:r>
      <w:r w:rsidR="0071337B" w:rsidRPr="003E23CA">
        <w:rPr>
          <w:color w:val="000000"/>
        </w:rPr>
        <w:t xml:space="preserve"> that all interactions with nature and with mankind are through the </w:t>
      </w:r>
      <w:r w:rsidR="0071337B" w:rsidRPr="005126C1">
        <w:rPr>
          <w:i/>
          <w:color w:val="000000"/>
        </w:rPr>
        <w:t>Logos</w:t>
      </w:r>
      <w:r w:rsidR="0071337B" w:rsidRPr="003E23CA">
        <w:rPr>
          <w:color w:val="000000"/>
        </w:rPr>
        <w:t xml:space="preserve">, the Son, Who is not granted a foreknowledge of such contingencies. Complete and perfect foreknowledge is possessed </w:t>
      </w:r>
      <w:r w:rsidR="009E74AC">
        <w:rPr>
          <w:color w:val="000000"/>
        </w:rPr>
        <w:t xml:space="preserve">only </w:t>
      </w:r>
      <w:r w:rsidR="0071337B" w:rsidRPr="003E23CA">
        <w:rPr>
          <w:color w:val="000000"/>
        </w:rPr>
        <w:t xml:space="preserve">by the Father.  But the Son, Who interacts with us, as one of us, has emptied Himself </w:t>
      </w:r>
      <w:r w:rsidR="009E74AC">
        <w:rPr>
          <w:color w:val="000000"/>
        </w:rPr>
        <w:t xml:space="preserve">of such knowledge, </w:t>
      </w:r>
      <w:r w:rsidR="0071337B" w:rsidRPr="003E23CA">
        <w:rPr>
          <w:color w:val="000000"/>
        </w:rPr>
        <w:t>in</w:t>
      </w:r>
      <w:r w:rsidR="009E74AC">
        <w:rPr>
          <w:color w:val="000000"/>
        </w:rPr>
        <w:t xml:space="preserve"> order to respect our autonomy </w:t>
      </w:r>
      <w:r w:rsidR="0071337B" w:rsidRPr="003E23CA">
        <w:rPr>
          <w:color w:val="000000"/>
        </w:rPr>
        <w:t xml:space="preserve">and to honor </w:t>
      </w:r>
      <w:r w:rsidR="009E74AC">
        <w:rPr>
          <w:color w:val="000000"/>
        </w:rPr>
        <w:t>the creation-covenant of</w:t>
      </w:r>
      <w:r w:rsidR="0071337B" w:rsidRPr="003E23CA">
        <w:rPr>
          <w:color w:val="000000"/>
        </w:rPr>
        <w:t xml:space="preserve"> empowerment. </w:t>
      </w:r>
    </w:p>
    <w:p w14:paraId="221FECF9" w14:textId="415F916D" w:rsidR="005126C1" w:rsidRDefault="005126C1">
      <w:pPr>
        <w:rPr>
          <w:color w:val="000000"/>
        </w:rPr>
      </w:pPr>
      <w:r>
        <w:rPr>
          <w:color w:val="000000"/>
        </w:rPr>
        <w:br w:type="page"/>
      </w:r>
    </w:p>
    <w:p w14:paraId="0418B0D8" w14:textId="77777777" w:rsidR="00181055" w:rsidRDefault="00181055" w:rsidP="00181055">
      <w:pPr>
        <w:widowControl w:val="0"/>
        <w:autoSpaceDE w:val="0"/>
        <w:autoSpaceDN w:val="0"/>
        <w:adjustRightInd w:val="0"/>
        <w:ind w:left="360" w:hanging="360"/>
        <w:rPr>
          <w:color w:val="353535"/>
        </w:rPr>
      </w:pPr>
      <w:r w:rsidRPr="0056365C">
        <w:rPr>
          <w:color w:val="353535"/>
          <w:u w:val="single"/>
        </w:rPr>
        <w:lastRenderedPageBreak/>
        <w:t>Bibliography</w:t>
      </w:r>
      <w:r>
        <w:rPr>
          <w:color w:val="353535"/>
        </w:rPr>
        <w:t>:</w:t>
      </w:r>
    </w:p>
    <w:p w14:paraId="097873B0" w14:textId="77777777" w:rsidR="0071337B" w:rsidRPr="003E23CA" w:rsidRDefault="0071337B" w:rsidP="0071337B">
      <w:pPr>
        <w:widowControl w:val="0"/>
        <w:autoSpaceDE w:val="0"/>
        <w:autoSpaceDN w:val="0"/>
        <w:adjustRightInd w:val="0"/>
        <w:rPr>
          <w:color w:val="000000"/>
          <w:u w:color="000000"/>
        </w:rPr>
      </w:pPr>
    </w:p>
    <w:p w14:paraId="57E651BF" w14:textId="7CE0F047" w:rsidR="008A5BEB" w:rsidRDefault="008A5BEB" w:rsidP="0071337B">
      <w:pPr>
        <w:widowControl w:val="0"/>
        <w:autoSpaceDE w:val="0"/>
        <w:autoSpaceDN w:val="0"/>
        <w:adjustRightInd w:val="0"/>
        <w:rPr>
          <w:color w:val="000000"/>
          <w:u w:color="000000"/>
        </w:rPr>
      </w:pPr>
      <w:r>
        <w:rPr>
          <w:color w:val="000000"/>
          <w:u w:color="000000"/>
        </w:rPr>
        <w:t>David Bassinger, “Predestination and Free will”, 1986, IVP</w:t>
      </w:r>
    </w:p>
    <w:p w14:paraId="23950764" w14:textId="440BD6EA" w:rsidR="007E5F16" w:rsidRDefault="007E6975" w:rsidP="0071337B">
      <w:pPr>
        <w:widowControl w:val="0"/>
        <w:autoSpaceDE w:val="0"/>
        <w:autoSpaceDN w:val="0"/>
        <w:adjustRightInd w:val="0"/>
        <w:rPr>
          <w:color w:val="000000"/>
          <w:u w:color="000000"/>
        </w:rPr>
      </w:pPr>
      <w:proofErr w:type="spellStart"/>
      <w:r>
        <w:rPr>
          <w:color w:val="000000"/>
          <w:u w:color="000000"/>
        </w:rPr>
        <w:t>Anicius</w:t>
      </w:r>
      <w:proofErr w:type="spellEnd"/>
      <w:r>
        <w:rPr>
          <w:color w:val="000000"/>
          <w:u w:color="000000"/>
        </w:rPr>
        <w:t xml:space="preserve"> </w:t>
      </w:r>
      <w:r w:rsidR="007E5F16">
        <w:rPr>
          <w:color w:val="000000"/>
          <w:u w:color="000000"/>
        </w:rPr>
        <w:t>Boethius, “Con</w:t>
      </w:r>
      <w:r>
        <w:rPr>
          <w:color w:val="000000"/>
          <w:u w:color="000000"/>
        </w:rPr>
        <w:t>solation of Philosophy”, Book 5</w:t>
      </w:r>
      <w:r w:rsidR="007E5F16">
        <w:rPr>
          <w:color w:val="000000"/>
          <w:u w:color="000000"/>
        </w:rPr>
        <w:t xml:space="preserve"> </w:t>
      </w:r>
    </w:p>
    <w:p w14:paraId="20D850E6" w14:textId="56C334F0" w:rsidR="0065372E" w:rsidRDefault="0065372E" w:rsidP="0071337B">
      <w:pPr>
        <w:widowControl w:val="0"/>
        <w:autoSpaceDE w:val="0"/>
        <w:autoSpaceDN w:val="0"/>
        <w:adjustRightInd w:val="0"/>
        <w:rPr>
          <w:color w:val="000000"/>
          <w:u w:color="000000"/>
        </w:rPr>
      </w:pPr>
      <w:r>
        <w:rPr>
          <w:color w:val="000000"/>
          <w:u w:color="000000"/>
        </w:rPr>
        <w:t xml:space="preserve">Gregory Boyd, “God of the Possible”, 2000, </w:t>
      </w:r>
      <w:proofErr w:type="spellStart"/>
      <w:r>
        <w:rPr>
          <w:color w:val="000000"/>
          <w:u w:color="000000"/>
        </w:rPr>
        <w:t>BakerBooks</w:t>
      </w:r>
      <w:proofErr w:type="spellEnd"/>
    </w:p>
    <w:p w14:paraId="4F90F083" w14:textId="0F480F1D" w:rsidR="00D60D53" w:rsidRDefault="00D60D53" w:rsidP="0071337B">
      <w:pPr>
        <w:widowControl w:val="0"/>
        <w:autoSpaceDE w:val="0"/>
        <w:autoSpaceDN w:val="0"/>
        <w:adjustRightInd w:val="0"/>
        <w:rPr>
          <w:color w:val="000000"/>
          <w:u w:color="000000"/>
        </w:rPr>
      </w:pPr>
      <w:r>
        <w:rPr>
          <w:color w:val="000000"/>
          <w:u w:color="000000"/>
        </w:rPr>
        <w:t>D. A. Carson, “Divine Sovereignty and Human Responsibility”, 2002, Wipf &amp; Stock</w:t>
      </w:r>
    </w:p>
    <w:p w14:paraId="6CFAD88A" w14:textId="497BBEF3" w:rsidR="0071337B" w:rsidRPr="003E23CA" w:rsidRDefault="0071337B" w:rsidP="0071337B">
      <w:pPr>
        <w:widowControl w:val="0"/>
        <w:autoSpaceDE w:val="0"/>
        <w:autoSpaceDN w:val="0"/>
        <w:adjustRightInd w:val="0"/>
        <w:rPr>
          <w:color w:val="000000"/>
          <w:u w:color="000000"/>
        </w:rPr>
      </w:pPr>
      <w:r w:rsidRPr="003E23CA">
        <w:rPr>
          <w:color w:val="000000"/>
          <w:u w:color="000000"/>
        </w:rPr>
        <w:t>William Lane</w:t>
      </w:r>
      <w:r w:rsidR="00181055">
        <w:rPr>
          <w:color w:val="000000"/>
          <w:u w:color="000000"/>
        </w:rPr>
        <w:t xml:space="preserve"> Craig</w:t>
      </w:r>
      <w:r w:rsidRPr="003E23CA">
        <w:rPr>
          <w:color w:val="000000"/>
          <w:u w:color="000000"/>
        </w:rPr>
        <w:t>, “The Only Wise God”</w:t>
      </w:r>
      <w:r w:rsidR="00900436">
        <w:rPr>
          <w:color w:val="000000"/>
          <w:u w:color="000000"/>
        </w:rPr>
        <w:t>, 2000, Wipf and Stock</w:t>
      </w:r>
    </w:p>
    <w:p w14:paraId="6E520969" w14:textId="2B59415A" w:rsidR="0071337B" w:rsidRPr="003E23CA" w:rsidRDefault="00181055" w:rsidP="00181055">
      <w:pPr>
        <w:widowControl w:val="0"/>
        <w:autoSpaceDE w:val="0"/>
        <w:autoSpaceDN w:val="0"/>
        <w:adjustRightInd w:val="0"/>
        <w:ind w:firstLine="720"/>
        <w:rPr>
          <w:color w:val="000000"/>
          <w:u w:color="000000"/>
        </w:rPr>
      </w:pPr>
      <w:r>
        <w:rPr>
          <w:color w:val="000000"/>
          <w:u w:color="000000"/>
        </w:rPr>
        <w:t xml:space="preserve">--  </w:t>
      </w:r>
      <w:r w:rsidR="0071337B" w:rsidRPr="003E23CA">
        <w:rPr>
          <w:color w:val="000000"/>
          <w:u w:color="000000"/>
        </w:rPr>
        <w:t>“Time and Eternity"</w:t>
      </w:r>
      <w:r w:rsidR="00900436">
        <w:rPr>
          <w:color w:val="000000"/>
          <w:u w:color="000000"/>
        </w:rPr>
        <w:t>, 2001, Crossway</w:t>
      </w:r>
    </w:p>
    <w:p w14:paraId="3F3ABB0F" w14:textId="44E1B6F0" w:rsidR="008A5BEB" w:rsidRDefault="008A5BEB" w:rsidP="0071337B">
      <w:pPr>
        <w:widowControl w:val="0"/>
        <w:autoSpaceDE w:val="0"/>
        <w:autoSpaceDN w:val="0"/>
        <w:adjustRightInd w:val="0"/>
        <w:rPr>
          <w:color w:val="000000"/>
          <w:u w:color="000000"/>
        </w:rPr>
      </w:pPr>
      <w:r>
        <w:rPr>
          <w:color w:val="000000"/>
          <w:u w:color="000000"/>
        </w:rPr>
        <w:t xml:space="preserve">William </w:t>
      </w:r>
      <w:proofErr w:type="spellStart"/>
      <w:r>
        <w:rPr>
          <w:color w:val="000000"/>
          <w:u w:color="000000"/>
        </w:rPr>
        <w:t>Hasker</w:t>
      </w:r>
      <w:proofErr w:type="spellEnd"/>
      <w:r>
        <w:rPr>
          <w:color w:val="000000"/>
          <w:u w:color="000000"/>
        </w:rPr>
        <w:t>, “God, Time, and Knowledge”, 1989, Cornell University Press</w:t>
      </w:r>
    </w:p>
    <w:p w14:paraId="5C3FF4E8" w14:textId="1A2CE1B4" w:rsidR="0071337B" w:rsidRPr="003E23CA" w:rsidRDefault="0071337B" w:rsidP="0071337B">
      <w:pPr>
        <w:widowControl w:val="0"/>
        <w:autoSpaceDE w:val="0"/>
        <w:autoSpaceDN w:val="0"/>
        <w:adjustRightInd w:val="0"/>
        <w:rPr>
          <w:color w:val="000000"/>
          <w:u w:color="000000"/>
        </w:rPr>
      </w:pPr>
      <w:r w:rsidRPr="003E23CA">
        <w:rPr>
          <w:color w:val="000000"/>
          <w:u w:color="000000"/>
        </w:rPr>
        <w:t>Paul</w:t>
      </w:r>
      <w:r w:rsidR="00181055">
        <w:rPr>
          <w:color w:val="000000"/>
          <w:u w:color="000000"/>
        </w:rPr>
        <w:t xml:space="preserve"> Helm</w:t>
      </w:r>
      <w:r w:rsidRPr="003E23CA">
        <w:rPr>
          <w:color w:val="000000"/>
          <w:u w:color="000000"/>
        </w:rPr>
        <w:t>, “Eternal God"</w:t>
      </w:r>
      <w:r w:rsidR="00900436">
        <w:rPr>
          <w:color w:val="000000"/>
          <w:u w:color="000000"/>
        </w:rPr>
        <w:t>, 2010, Oxford Univ.</w:t>
      </w:r>
    </w:p>
    <w:p w14:paraId="1CA35A8D" w14:textId="6DAC7676" w:rsidR="0071337B" w:rsidRPr="003E23CA" w:rsidRDefault="0071337B" w:rsidP="0071337B">
      <w:pPr>
        <w:widowControl w:val="0"/>
        <w:autoSpaceDE w:val="0"/>
        <w:autoSpaceDN w:val="0"/>
        <w:adjustRightInd w:val="0"/>
        <w:rPr>
          <w:color w:val="000000"/>
          <w:u w:color="000000"/>
        </w:rPr>
      </w:pPr>
      <w:r w:rsidRPr="003E23CA">
        <w:rPr>
          <w:color w:val="000000"/>
          <w:u w:color="000000"/>
        </w:rPr>
        <w:t>Robert</w:t>
      </w:r>
      <w:r w:rsidR="00181055">
        <w:rPr>
          <w:color w:val="000000"/>
          <w:u w:color="000000"/>
        </w:rPr>
        <w:t xml:space="preserve"> Jenson</w:t>
      </w:r>
      <w:r w:rsidRPr="003E23CA">
        <w:rPr>
          <w:color w:val="000000"/>
          <w:u w:color="000000"/>
        </w:rPr>
        <w:t>, “Systematic Theology</w:t>
      </w:r>
      <w:r w:rsidR="00900436">
        <w:rPr>
          <w:color w:val="000000"/>
          <w:u w:color="000000"/>
        </w:rPr>
        <w:t>, Vol 2</w:t>
      </w:r>
      <w:r w:rsidRPr="003E23CA">
        <w:rPr>
          <w:color w:val="000000"/>
          <w:u w:color="000000"/>
        </w:rPr>
        <w:t>”</w:t>
      </w:r>
      <w:r w:rsidR="00900436">
        <w:rPr>
          <w:color w:val="000000"/>
          <w:u w:color="000000"/>
        </w:rPr>
        <w:t>, 1999, Oxford Univ.</w:t>
      </w:r>
    </w:p>
    <w:p w14:paraId="41D586C6" w14:textId="0C497505" w:rsidR="0071337B" w:rsidRPr="003E23CA" w:rsidRDefault="0071337B" w:rsidP="0071337B">
      <w:pPr>
        <w:widowControl w:val="0"/>
        <w:autoSpaceDE w:val="0"/>
        <w:autoSpaceDN w:val="0"/>
        <w:adjustRightInd w:val="0"/>
        <w:rPr>
          <w:color w:val="000000"/>
          <w:u w:color="000000"/>
        </w:rPr>
      </w:pPr>
      <w:r w:rsidRPr="003E23CA">
        <w:rPr>
          <w:color w:val="000000"/>
          <w:u w:color="000000"/>
        </w:rPr>
        <w:t>Brian</w:t>
      </w:r>
      <w:r w:rsidR="005126C1">
        <w:rPr>
          <w:color w:val="000000"/>
          <w:u w:color="000000"/>
        </w:rPr>
        <w:t xml:space="preserve"> </w:t>
      </w:r>
      <w:proofErr w:type="spellStart"/>
      <w:r w:rsidR="005126C1">
        <w:rPr>
          <w:color w:val="000000"/>
          <w:u w:color="000000"/>
        </w:rPr>
        <w:t>Leftow</w:t>
      </w:r>
      <w:proofErr w:type="spellEnd"/>
      <w:r w:rsidRPr="003E23CA">
        <w:rPr>
          <w:color w:val="000000"/>
          <w:u w:color="000000"/>
        </w:rPr>
        <w:t>, “Time and Eternity"</w:t>
      </w:r>
      <w:r w:rsidR="00900436">
        <w:rPr>
          <w:color w:val="000000"/>
          <w:u w:color="000000"/>
        </w:rPr>
        <w:t>, 1991, Cornell Univ.</w:t>
      </w:r>
    </w:p>
    <w:p w14:paraId="64BF19A0" w14:textId="6E50474D" w:rsidR="00615DCA" w:rsidRDefault="00615DCA" w:rsidP="0071337B">
      <w:pPr>
        <w:widowControl w:val="0"/>
        <w:autoSpaceDE w:val="0"/>
        <w:autoSpaceDN w:val="0"/>
        <w:adjustRightInd w:val="0"/>
        <w:rPr>
          <w:color w:val="000000"/>
          <w:u w:color="000000"/>
        </w:rPr>
      </w:pPr>
      <w:r>
        <w:rPr>
          <w:color w:val="000000"/>
          <w:u w:color="000000"/>
        </w:rPr>
        <w:t xml:space="preserve">John E. McTaggart, “The Unreality of Time”, </w:t>
      </w:r>
      <w:r w:rsidRPr="00615DCA">
        <w:rPr>
          <w:color w:val="000000"/>
          <w:u w:val="single"/>
        </w:rPr>
        <w:t>Mind</w:t>
      </w:r>
      <w:r>
        <w:rPr>
          <w:color w:val="000000"/>
          <w:u w:color="000000"/>
        </w:rPr>
        <w:t>, 1908</w:t>
      </w:r>
    </w:p>
    <w:p w14:paraId="4859974B" w14:textId="014BB64E" w:rsidR="00206739" w:rsidRDefault="00206739" w:rsidP="0071337B">
      <w:pPr>
        <w:widowControl w:val="0"/>
        <w:autoSpaceDE w:val="0"/>
        <w:autoSpaceDN w:val="0"/>
        <w:adjustRightInd w:val="0"/>
        <w:rPr>
          <w:color w:val="000000"/>
          <w:u w:color="000000"/>
        </w:rPr>
      </w:pPr>
      <w:r>
        <w:rPr>
          <w:color w:val="000000"/>
          <w:u w:color="000000"/>
        </w:rPr>
        <w:t xml:space="preserve">Luis de Molina, “On Divine Foreknowledge”, transl. </w:t>
      </w:r>
      <w:r w:rsidR="0084124D">
        <w:rPr>
          <w:color w:val="000000"/>
          <w:u w:color="000000"/>
        </w:rPr>
        <w:t xml:space="preserve">A. </w:t>
      </w:r>
      <w:proofErr w:type="spellStart"/>
      <w:r w:rsidR="0084124D">
        <w:rPr>
          <w:color w:val="000000"/>
          <w:u w:color="000000"/>
        </w:rPr>
        <w:t>Freddoso</w:t>
      </w:r>
      <w:proofErr w:type="spellEnd"/>
      <w:r w:rsidR="0084124D">
        <w:rPr>
          <w:color w:val="000000"/>
          <w:u w:color="000000"/>
        </w:rPr>
        <w:t xml:space="preserve">, </w:t>
      </w:r>
      <w:r>
        <w:rPr>
          <w:color w:val="000000"/>
          <w:u w:color="000000"/>
        </w:rPr>
        <w:t>1988, Cornell Univ.</w:t>
      </w:r>
    </w:p>
    <w:p w14:paraId="37A03292" w14:textId="7221EB08" w:rsidR="0071337B" w:rsidRPr="003E23CA" w:rsidRDefault="0071337B" w:rsidP="0071337B">
      <w:pPr>
        <w:widowControl w:val="0"/>
        <w:autoSpaceDE w:val="0"/>
        <w:autoSpaceDN w:val="0"/>
        <w:adjustRightInd w:val="0"/>
        <w:rPr>
          <w:color w:val="000000"/>
          <w:u w:color="000000"/>
        </w:rPr>
      </w:pPr>
      <w:r w:rsidRPr="003E23CA">
        <w:rPr>
          <w:color w:val="000000"/>
          <w:u w:color="000000"/>
        </w:rPr>
        <w:t>Thomas J.</w:t>
      </w:r>
      <w:r w:rsidR="00181055">
        <w:rPr>
          <w:color w:val="000000"/>
          <w:u w:color="000000"/>
        </w:rPr>
        <w:t xml:space="preserve"> Oord</w:t>
      </w:r>
      <w:r w:rsidRPr="003E23CA">
        <w:rPr>
          <w:color w:val="000000"/>
          <w:u w:color="000000"/>
        </w:rPr>
        <w:t>, "</w:t>
      </w:r>
      <w:r w:rsidR="004C00FA">
        <w:rPr>
          <w:color w:val="000000"/>
          <w:u w:color="000000"/>
        </w:rPr>
        <w:t xml:space="preserve">The </w:t>
      </w:r>
      <w:proofErr w:type="spellStart"/>
      <w:r w:rsidRPr="003E23CA">
        <w:rPr>
          <w:color w:val="000000"/>
          <w:u w:color="000000"/>
        </w:rPr>
        <w:t>Uncontrolling</w:t>
      </w:r>
      <w:proofErr w:type="spellEnd"/>
      <w:r w:rsidRPr="003E23CA">
        <w:rPr>
          <w:color w:val="000000"/>
          <w:u w:color="000000"/>
        </w:rPr>
        <w:t xml:space="preserve"> Love</w:t>
      </w:r>
      <w:r w:rsidR="004C00FA">
        <w:rPr>
          <w:color w:val="000000"/>
          <w:u w:color="000000"/>
        </w:rPr>
        <w:t xml:space="preserve"> of God</w:t>
      </w:r>
      <w:r w:rsidRPr="003E23CA">
        <w:rPr>
          <w:color w:val="000000"/>
          <w:u w:color="000000"/>
        </w:rPr>
        <w:t>"</w:t>
      </w:r>
      <w:r w:rsidR="00900436">
        <w:rPr>
          <w:color w:val="000000"/>
          <w:u w:color="000000"/>
        </w:rPr>
        <w:t>, 2015, IVP</w:t>
      </w:r>
    </w:p>
    <w:p w14:paraId="17C0E04F" w14:textId="1CE392D9" w:rsidR="0071337B" w:rsidRPr="003E23CA" w:rsidRDefault="0071337B" w:rsidP="0071337B">
      <w:pPr>
        <w:widowControl w:val="0"/>
        <w:autoSpaceDE w:val="0"/>
        <w:autoSpaceDN w:val="0"/>
        <w:adjustRightInd w:val="0"/>
        <w:rPr>
          <w:color w:val="000000"/>
          <w:u w:color="000000"/>
        </w:rPr>
      </w:pPr>
      <w:r w:rsidRPr="003E23CA">
        <w:rPr>
          <w:color w:val="000000"/>
          <w:u w:color="000000"/>
        </w:rPr>
        <w:t>Alan G.</w:t>
      </w:r>
      <w:r w:rsidR="00181055">
        <w:rPr>
          <w:color w:val="000000"/>
          <w:u w:color="000000"/>
        </w:rPr>
        <w:t xml:space="preserve"> Padgett,</w:t>
      </w:r>
      <w:r w:rsidRPr="003E23CA">
        <w:rPr>
          <w:color w:val="000000"/>
          <w:u w:color="000000"/>
        </w:rPr>
        <w:t xml:space="preserve"> “God, Eternity, and the Nature of Time"</w:t>
      </w:r>
      <w:r w:rsidR="00900436">
        <w:rPr>
          <w:color w:val="000000"/>
          <w:u w:color="000000"/>
        </w:rPr>
        <w:t>, 1992, Wipf and Stock</w:t>
      </w:r>
    </w:p>
    <w:p w14:paraId="5D6A054C" w14:textId="5E44A89D" w:rsidR="0071337B" w:rsidRPr="003E23CA" w:rsidRDefault="00181055" w:rsidP="0071337B">
      <w:pPr>
        <w:widowControl w:val="0"/>
        <w:autoSpaceDE w:val="0"/>
        <w:autoSpaceDN w:val="0"/>
        <w:adjustRightInd w:val="0"/>
        <w:rPr>
          <w:color w:val="000000"/>
          <w:u w:color="000000"/>
        </w:rPr>
      </w:pPr>
      <w:proofErr w:type="spellStart"/>
      <w:r>
        <w:rPr>
          <w:color w:val="000000"/>
          <w:u w:color="000000"/>
        </w:rPr>
        <w:t>Wolfhart</w:t>
      </w:r>
      <w:proofErr w:type="spellEnd"/>
      <w:r>
        <w:rPr>
          <w:color w:val="000000"/>
          <w:u w:color="000000"/>
        </w:rPr>
        <w:t xml:space="preserve"> </w:t>
      </w:r>
      <w:proofErr w:type="spellStart"/>
      <w:r w:rsidR="0071337B" w:rsidRPr="003E23CA">
        <w:rPr>
          <w:color w:val="000000"/>
          <w:u w:color="000000"/>
        </w:rPr>
        <w:t>Pannenb</w:t>
      </w:r>
      <w:r>
        <w:rPr>
          <w:color w:val="000000"/>
          <w:u w:color="000000"/>
        </w:rPr>
        <w:t>erg</w:t>
      </w:r>
      <w:proofErr w:type="spellEnd"/>
      <w:r w:rsidR="0071337B" w:rsidRPr="003E23CA">
        <w:rPr>
          <w:color w:val="000000"/>
          <w:u w:color="000000"/>
        </w:rPr>
        <w:t>, "Jesus</w:t>
      </w:r>
      <w:r w:rsidR="00900436">
        <w:rPr>
          <w:color w:val="000000"/>
          <w:u w:color="000000"/>
        </w:rPr>
        <w:t xml:space="preserve"> </w:t>
      </w:r>
      <w:r w:rsidR="0071337B" w:rsidRPr="003E23CA">
        <w:rPr>
          <w:color w:val="000000"/>
          <w:u w:color="000000"/>
        </w:rPr>
        <w:t>-</w:t>
      </w:r>
      <w:r w:rsidR="00900436">
        <w:rPr>
          <w:color w:val="000000"/>
          <w:u w:color="000000"/>
        </w:rPr>
        <w:t xml:space="preserve"> </w:t>
      </w:r>
      <w:r w:rsidR="0071337B" w:rsidRPr="003E23CA">
        <w:rPr>
          <w:color w:val="000000"/>
          <w:u w:color="000000"/>
        </w:rPr>
        <w:t>God and Man"</w:t>
      </w:r>
      <w:r w:rsidR="00900436">
        <w:rPr>
          <w:color w:val="000000"/>
          <w:u w:color="000000"/>
        </w:rPr>
        <w:t xml:space="preserve">, </w:t>
      </w:r>
      <w:r w:rsidR="00900436">
        <w:rPr>
          <w:color w:val="353535"/>
        </w:rPr>
        <w:t>1977, Westminster Press</w:t>
      </w:r>
    </w:p>
    <w:p w14:paraId="475A2334" w14:textId="652D4615" w:rsidR="0071337B" w:rsidRPr="003E23CA" w:rsidRDefault="0071337B" w:rsidP="0071337B">
      <w:pPr>
        <w:widowControl w:val="0"/>
        <w:autoSpaceDE w:val="0"/>
        <w:autoSpaceDN w:val="0"/>
        <w:adjustRightInd w:val="0"/>
        <w:rPr>
          <w:color w:val="000000"/>
          <w:u w:color="000000"/>
        </w:rPr>
      </w:pPr>
      <w:r w:rsidRPr="003E23CA">
        <w:rPr>
          <w:color w:val="000000"/>
          <w:u w:color="000000"/>
        </w:rPr>
        <w:t xml:space="preserve">             -</w:t>
      </w:r>
      <w:r w:rsidR="004C21A7">
        <w:rPr>
          <w:color w:val="000000"/>
          <w:u w:color="000000"/>
        </w:rPr>
        <w:t>-</w:t>
      </w:r>
      <w:r w:rsidRPr="003E23CA">
        <w:rPr>
          <w:color w:val="000000"/>
          <w:u w:color="000000"/>
        </w:rPr>
        <w:t xml:space="preserve"> "The</w:t>
      </w:r>
      <w:r w:rsidR="00AC09D8">
        <w:rPr>
          <w:color w:val="000000"/>
          <w:u w:color="000000"/>
        </w:rPr>
        <w:t>ology and the</w:t>
      </w:r>
      <w:r w:rsidRPr="003E23CA">
        <w:rPr>
          <w:color w:val="000000"/>
          <w:u w:color="000000"/>
        </w:rPr>
        <w:t xml:space="preserve"> Kingdom of God"</w:t>
      </w:r>
      <w:r w:rsidR="00900436">
        <w:rPr>
          <w:color w:val="000000"/>
          <w:u w:color="000000"/>
        </w:rPr>
        <w:t>, 1969, Westminster John Knox</w:t>
      </w:r>
    </w:p>
    <w:p w14:paraId="68055FA0" w14:textId="71028C2D" w:rsidR="0071337B" w:rsidRPr="003E23CA" w:rsidRDefault="0071337B" w:rsidP="0071337B">
      <w:pPr>
        <w:widowControl w:val="0"/>
        <w:autoSpaceDE w:val="0"/>
        <w:autoSpaceDN w:val="0"/>
        <w:adjustRightInd w:val="0"/>
        <w:rPr>
          <w:color w:val="000000"/>
          <w:u w:color="000000"/>
        </w:rPr>
      </w:pPr>
      <w:r w:rsidRPr="003E23CA">
        <w:rPr>
          <w:color w:val="000000"/>
          <w:u w:color="000000"/>
        </w:rPr>
        <w:t>Ted</w:t>
      </w:r>
      <w:r w:rsidR="00181055">
        <w:rPr>
          <w:color w:val="000000"/>
          <w:u w:color="000000"/>
        </w:rPr>
        <w:t xml:space="preserve"> Peters</w:t>
      </w:r>
      <w:r w:rsidRPr="003E23CA">
        <w:rPr>
          <w:color w:val="000000"/>
          <w:u w:color="000000"/>
        </w:rPr>
        <w:t>, “Anticipating Omega”</w:t>
      </w:r>
      <w:r w:rsidR="00900436">
        <w:rPr>
          <w:color w:val="000000"/>
          <w:u w:color="000000"/>
        </w:rPr>
        <w:t xml:space="preserve">, 1006, </w:t>
      </w:r>
      <w:proofErr w:type="spellStart"/>
      <w:r w:rsidR="00900436">
        <w:rPr>
          <w:color w:val="000000"/>
          <w:u w:color="000000"/>
        </w:rPr>
        <w:t>Vandenhoeck</w:t>
      </w:r>
      <w:proofErr w:type="spellEnd"/>
      <w:r w:rsidR="00900436">
        <w:rPr>
          <w:color w:val="000000"/>
          <w:u w:color="000000"/>
        </w:rPr>
        <w:t xml:space="preserve"> &amp; Ruprecht</w:t>
      </w:r>
    </w:p>
    <w:p w14:paraId="432AB86F" w14:textId="3705510C" w:rsidR="003829E4" w:rsidRDefault="003829E4" w:rsidP="003829E4">
      <w:r>
        <w:t xml:space="preserve">Clark H. Pinnock, </w:t>
      </w:r>
      <w:r w:rsidR="004C21A7">
        <w:t>“The Openness of God”, 2010, IVP</w:t>
      </w:r>
    </w:p>
    <w:p w14:paraId="38768CD3" w14:textId="190CB4F0" w:rsidR="004C21A7" w:rsidRDefault="004C21A7" w:rsidP="003829E4">
      <w:r>
        <w:t>Michael Polanyi, “Science Faith and Society”, 1964, University of Chicago Press</w:t>
      </w:r>
    </w:p>
    <w:p w14:paraId="17862046" w14:textId="14A0619D" w:rsidR="004C21A7" w:rsidRPr="003829E4" w:rsidRDefault="004C21A7" w:rsidP="003829E4">
      <w:r>
        <w:tab/>
        <w:t xml:space="preserve">-- “Transcendence and Self-Transcendence”, </w:t>
      </w:r>
      <w:r w:rsidRPr="004C21A7">
        <w:rPr>
          <w:u w:val="single"/>
        </w:rPr>
        <w:t>Soundings</w:t>
      </w:r>
      <w:r>
        <w:t xml:space="preserve"> Vol. 53, Issue 1, 1970</w:t>
      </w:r>
    </w:p>
    <w:p w14:paraId="290A79DC" w14:textId="77777777" w:rsidR="00AB6DEC" w:rsidRDefault="0071337B" w:rsidP="0071337B">
      <w:pPr>
        <w:widowControl w:val="0"/>
        <w:autoSpaceDE w:val="0"/>
        <w:autoSpaceDN w:val="0"/>
        <w:adjustRightInd w:val="0"/>
        <w:rPr>
          <w:color w:val="000000"/>
          <w:u w:color="000000"/>
        </w:rPr>
      </w:pPr>
      <w:r w:rsidRPr="003E23CA">
        <w:rPr>
          <w:color w:val="000000"/>
          <w:u w:color="000000"/>
        </w:rPr>
        <w:t>Alvin</w:t>
      </w:r>
      <w:r w:rsidR="00181055">
        <w:rPr>
          <w:color w:val="000000"/>
          <w:u w:color="000000"/>
        </w:rPr>
        <w:t xml:space="preserve"> Plantinga</w:t>
      </w:r>
      <w:r w:rsidRPr="003E23CA">
        <w:rPr>
          <w:color w:val="000000"/>
          <w:u w:color="000000"/>
        </w:rPr>
        <w:t>, "The Nature of Necessity"</w:t>
      </w:r>
      <w:r w:rsidR="00900436">
        <w:rPr>
          <w:color w:val="000000"/>
          <w:u w:color="000000"/>
        </w:rPr>
        <w:t>, 1974, Oxford Univ.</w:t>
      </w:r>
    </w:p>
    <w:p w14:paraId="74952402" w14:textId="11F1A80B" w:rsidR="0071337B" w:rsidRPr="003E23CA" w:rsidRDefault="0071337B" w:rsidP="0071337B">
      <w:pPr>
        <w:widowControl w:val="0"/>
        <w:autoSpaceDE w:val="0"/>
        <w:autoSpaceDN w:val="0"/>
        <w:adjustRightInd w:val="0"/>
        <w:rPr>
          <w:color w:val="000000"/>
          <w:u w:color="000000"/>
        </w:rPr>
      </w:pPr>
      <w:r w:rsidRPr="003E23CA">
        <w:rPr>
          <w:color w:val="000000"/>
          <w:u w:color="000000"/>
        </w:rPr>
        <w:t>Robert John</w:t>
      </w:r>
      <w:r w:rsidR="00181055">
        <w:rPr>
          <w:color w:val="000000"/>
          <w:u w:color="000000"/>
        </w:rPr>
        <w:t xml:space="preserve"> Russell</w:t>
      </w:r>
      <w:r w:rsidRPr="003E23CA">
        <w:rPr>
          <w:color w:val="000000"/>
          <w:u w:color="000000"/>
        </w:rPr>
        <w:t>, “Time in Eternity</w:t>
      </w:r>
      <w:proofErr w:type="gramStart"/>
      <w:r w:rsidRPr="003E23CA">
        <w:rPr>
          <w:color w:val="000000"/>
          <w:u w:color="000000"/>
        </w:rPr>
        <w:t>”</w:t>
      </w:r>
      <w:r w:rsidR="00900436" w:rsidRPr="00900436">
        <w:rPr>
          <w:color w:val="000000"/>
          <w:u w:color="000000"/>
        </w:rPr>
        <w:t xml:space="preserve"> </w:t>
      </w:r>
      <w:r w:rsidR="00900436">
        <w:rPr>
          <w:color w:val="000000"/>
          <w:u w:color="000000"/>
        </w:rPr>
        <w:t>,</w:t>
      </w:r>
      <w:proofErr w:type="gramEnd"/>
      <w:r w:rsidR="00900436">
        <w:rPr>
          <w:color w:val="000000"/>
          <w:u w:color="000000"/>
        </w:rPr>
        <w:t xml:space="preserve"> 2012, Univ. of Notre Dame</w:t>
      </w:r>
    </w:p>
    <w:p w14:paraId="189368CD" w14:textId="4B13EF78" w:rsidR="0071337B" w:rsidRPr="003E23CA" w:rsidRDefault="0071337B" w:rsidP="0071337B">
      <w:pPr>
        <w:widowControl w:val="0"/>
        <w:autoSpaceDE w:val="0"/>
        <w:autoSpaceDN w:val="0"/>
        <w:adjustRightInd w:val="0"/>
        <w:rPr>
          <w:color w:val="000000"/>
          <w:u w:color="000000"/>
        </w:rPr>
      </w:pPr>
      <w:r w:rsidRPr="003E23CA">
        <w:rPr>
          <w:color w:val="000000"/>
          <w:u w:color="000000"/>
        </w:rPr>
        <w:t>Richard</w:t>
      </w:r>
      <w:r w:rsidR="00181055">
        <w:rPr>
          <w:color w:val="000000"/>
          <w:u w:color="000000"/>
        </w:rPr>
        <w:t xml:space="preserve"> Swinburne</w:t>
      </w:r>
      <w:r w:rsidRPr="003E23CA">
        <w:rPr>
          <w:color w:val="000000"/>
          <w:u w:color="000000"/>
        </w:rPr>
        <w:t>, “The Coherence of Theism”</w:t>
      </w:r>
      <w:r w:rsidR="00900436">
        <w:rPr>
          <w:color w:val="000000"/>
          <w:u w:color="000000"/>
        </w:rPr>
        <w:t>, 1993, Clarendon Press</w:t>
      </w:r>
    </w:p>
    <w:p w14:paraId="68C2D027" w14:textId="0F107BEF" w:rsidR="00900436" w:rsidRDefault="0071337B" w:rsidP="0071337B">
      <w:pPr>
        <w:widowControl w:val="0"/>
        <w:autoSpaceDE w:val="0"/>
        <w:autoSpaceDN w:val="0"/>
        <w:adjustRightInd w:val="0"/>
        <w:rPr>
          <w:color w:val="000000"/>
          <w:u w:color="000000"/>
        </w:rPr>
      </w:pPr>
      <w:r w:rsidRPr="003E23CA">
        <w:rPr>
          <w:color w:val="000000"/>
          <w:u w:color="000000"/>
        </w:rPr>
        <w:t>Thomas</w:t>
      </w:r>
      <w:r w:rsidR="00181055">
        <w:rPr>
          <w:color w:val="000000"/>
          <w:u w:color="000000"/>
        </w:rPr>
        <w:t xml:space="preserve"> </w:t>
      </w:r>
      <w:r w:rsidR="00F4549F">
        <w:rPr>
          <w:color w:val="000000"/>
          <w:u w:color="000000"/>
        </w:rPr>
        <w:t xml:space="preserve">F. </w:t>
      </w:r>
      <w:r w:rsidR="00181055">
        <w:rPr>
          <w:color w:val="000000"/>
          <w:u w:color="000000"/>
        </w:rPr>
        <w:t>Torrance</w:t>
      </w:r>
      <w:r w:rsidRPr="003E23CA">
        <w:rPr>
          <w:color w:val="000000"/>
          <w:u w:color="000000"/>
        </w:rPr>
        <w:t>, "Transformation and Convergence in the Frame of Knowledge"</w:t>
      </w:r>
      <w:r w:rsidR="00900436">
        <w:rPr>
          <w:color w:val="000000"/>
          <w:u w:color="000000"/>
        </w:rPr>
        <w:t xml:space="preserve">, 1984, </w:t>
      </w:r>
    </w:p>
    <w:p w14:paraId="6A282E8D" w14:textId="14B85D22" w:rsidR="0071337B" w:rsidRPr="003E23CA" w:rsidRDefault="00900436" w:rsidP="00900436">
      <w:pPr>
        <w:widowControl w:val="0"/>
        <w:autoSpaceDE w:val="0"/>
        <w:autoSpaceDN w:val="0"/>
        <w:adjustRightInd w:val="0"/>
        <w:ind w:firstLine="720"/>
        <w:rPr>
          <w:color w:val="000000"/>
          <w:u w:color="000000"/>
        </w:rPr>
      </w:pPr>
      <w:r>
        <w:rPr>
          <w:color w:val="000000"/>
          <w:u w:color="000000"/>
        </w:rPr>
        <w:t>Christian Journals Ltd.</w:t>
      </w:r>
    </w:p>
    <w:p w14:paraId="228ECC43" w14:textId="5AE77F1D" w:rsidR="0071337B" w:rsidRPr="003E23CA" w:rsidRDefault="0071337B" w:rsidP="0071337B">
      <w:pPr>
        <w:widowControl w:val="0"/>
        <w:autoSpaceDE w:val="0"/>
        <w:autoSpaceDN w:val="0"/>
        <w:adjustRightInd w:val="0"/>
        <w:rPr>
          <w:color w:val="000000"/>
          <w:u w:color="000000"/>
        </w:rPr>
      </w:pPr>
      <w:r w:rsidRPr="003E23CA">
        <w:rPr>
          <w:color w:val="000000"/>
          <w:u w:color="000000"/>
        </w:rPr>
        <w:t>Linda T.</w:t>
      </w:r>
      <w:r w:rsidR="00181055">
        <w:rPr>
          <w:color w:val="000000"/>
          <w:u w:color="000000"/>
        </w:rPr>
        <w:t xml:space="preserve"> </w:t>
      </w:r>
      <w:proofErr w:type="spellStart"/>
      <w:r w:rsidR="00181055">
        <w:rPr>
          <w:color w:val="000000"/>
          <w:u w:color="000000"/>
        </w:rPr>
        <w:t>Zagzebski</w:t>
      </w:r>
      <w:proofErr w:type="spellEnd"/>
      <w:r w:rsidRPr="003E23CA">
        <w:rPr>
          <w:color w:val="000000"/>
          <w:u w:color="000000"/>
        </w:rPr>
        <w:t>, “The Dilemma of Freedom and Foreknowledge"</w:t>
      </w:r>
      <w:r w:rsidR="00900436">
        <w:rPr>
          <w:color w:val="000000"/>
          <w:u w:color="000000"/>
        </w:rPr>
        <w:t>, 1991, Oxford Univ.</w:t>
      </w:r>
    </w:p>
    <w:p w14:paraId="18A73A44" w14:textId="77777777" w:rsidR="0071337B" w:rsidRDefault="0071337B" w:rsidP="0077599F">
      <w:pPr>
        <w:widowControl w:val="0"/>
        <w:autoSpaceDE w:val="0"/>
        <w:autoSpaceDN w:val="0"/>
        <w:adjustRightInd w:val="0"/>
        <w:rPr>
          <w:rFonts w:ascii="Helvetica" w:hAnsi="Helvetica" w:cs="Helvetica"/>
          <w:color w:val="353535"/>
        </w:rPr>
      </w:pPr>
    </w:p>
    <w:p w14:paraId="4BC2F621" w14:textId="77777777" w:rsidR="00BD0AEF" w:rsidRDefault="00BD0AEF">
      <w:r>
        <w:br w:type="page"/>
      </w:r>
    </w:p>
    <w:p w14:paraId="0BAC5E71" w14:textId="77777777" w:rsidR="00664EE5" w:rsidRDefault="00664EE5" w:rsidP="00783E64">
      <w:pPr>
        <w:pStyle w:val="Heading1"/>
        <w:sectPr w:rsidR="00664EE5" w:rsidSect="00447733">
          <w:pgSz w:w="12240" w:h="15840"/>
          <w:pgMar w:top="1440" w:right="1260" w:bottom="1440" w:left="1800" w:header="720" w:footer="720" w:gutter="0"/>
          <w:pgNumType w:start="1" w:chapStyle="1"/>
          <w:cols w:space="720"/>
        </w:sectPr>
      </w:pPr>
    </w:p>
    <w:p w14:paraId="08DA9F5D" w14:textId="69C02730" w:rsidR="00783E64" w:rsidRDefault="00783E64" w:rsidP="0018238B">
      <w:pPr>
        <w:pStyle w:val="Heading1"/>
        <w:spacing w:before="0"/>
      </w:pPr>
      <w:bookmarkStart w:id="7" w:name="_Toc331786765"/>
      <w:r>
        <w:lastRenderedPageBreak/>
        <w:t>The Fall</w:t>
      </w:r>
      <w:bookmarkEnd w:id="7"/>
    </w:p>
    <w:p w14:paraId="5509929C" w14:textId="77777777" w:rsidR="00783E64" w:rsidRDefault="00783E64" w:rsidP="00783E64"/>
    <w:p w14:paraId="5081F60A" w14:textId="77777777" w:rsidR="000519A5" w:rsidRDefault="000519A5" w:rsidP="000519A5">
      <w:r w:rsidRPr="0049789A">
        <w:rPr>
          <w:i/>
        </w:rPr>
        <w:t>“The Lord God planted a garden toward the east, in Eden; and there He placed the man whom He had formed.”</w:t>
      </w:r>
      <w:r>
        <w:t xml:space="preserve"> – Genesis 2:8</w:t>
      </w:r>
    </w:p>
    <w:p w14:paraId="24C8B59A" w14:textId="77777777" w:rsidR="000519A5" w:rsidRDefault="000519A5" w:rsidP="000519A5"/>
    <w:p w14:paraId="42EB91DD" w14:textId="77777777" w:rsidR="000519A5" w:rsidRDefault="000519A5" w:rsidP="000519A5">
      <w:r>
        <w:t>“Eden” – means “fruitful”, “well-watered”. (See Genesis 13:10; Isaiah 51:3; Ezekiel 36:35); and a garden, with fruit trees, is a sanctuary for service (worship) to God (e.g. Ezekiel 28:12-19; 31:3, 8, 9, 16).</w:t>
      </w:r>
      <w:r w:rsidRPr="009507F2">
        <w:t xml:space="preserve"> </w:t>
      </w:r>
      <w:r>
        <w:t xml:space="preserve">The imagery and symbolism is similar to that of prior Mesopotamian and Sumerian myths. In these traditions, it generally represents a man being given a special status and privileged fellowship with God, and a special commission of service to God. </w:t>
      </w:r>
    </w:p>
    <w:p w14:paraId="6247989C" w14:textId="77777777" w:rsidR="000519A5" w:rsidRDefault="000519A5" w:rsidP="000519A5"/>
    <w:p w14:paraId="6FB683E4" w14:textId="77777777" w:rsidR="000519A5" w:rsidRDefault="000519A5" w:rsidP="000519A5">
      <w:r>
        <w:t xml:space="preserve">Zechariah 14:8 and Ezekiel 47:1,7-9, 12 refer to living (life-giving) waters from Jerusalem and the temple, and trees along the river.  The </w:t>
      </w:r>
      <w:proofErr w:type="spellStart"/>
      <w:r>
        <w:t>Pishon</w:t>
      </w:r>
      <w:proofErr w:type="spellEnd"/>
      <w:r>
        <w:t xml:space="preserve"> and Gihon rivers (Genesis 2:11-14) are probably the dry ancient </w:t>
      </w:r>
      <w:proofErr w:type="gramStart"/>
      <w:r>
        <w:t>river beds</w:t>
      </w:r>
      <w:proofErr w:type="gramEnd"/>
      <w:r>
        <w:t xml:space="preserve"> that empty into the Persian Gulf near the Tigris and Euphrates, visible in </w:t>
      </w:r>
      <w:proofErr w:type="spellStart"/>
      <w:r>
        <w:t>LandSat</w:t>
      </w:r>
      <w:proofErr w:type="spellEnd"/>
      <w:r>
        <w:t xml:space="preserve"> images. This places the garden near the city of Ur, where Abraham’s family came from.</w:t>
      </w:r>
    </w:p>
    <w:p w14:paraId="47EEBF42" w14:textId="77777777" w:rsidR="000519A5" w:rsidRDefault="000519A5" w:rsidP="000519A5"/>
    <w:p w14:paraId="2D2C2384" w14:textId="77777777" w:rsidR="000519A5" w:rsidRDefault="000519A5" w:rsidP="000519A5">
      <w:r>
        <w:t>From 15,000 B.C to 6,000 B.C. there was a drastic reduction of rainfall in that region.  But at about 6,000 to 5,000 BC, the rains returned (the Neolithic Wet Phase), and it was at that time and place that agriculture was invented, and flourished (see Genesis 2:5). There were subsequent confrontations between these settled farmers and surrounding nomads and hunter-gatherers, and in later times, the Sumerians developed the mythical story of the people being expelled from a paradise-garden due to their unfaithfulness to God.  The writer of Genesis 2 used the symbolism and imagery of this story to present the spiritual truth about the origins of mankind: his original innocence, in communion with God, and how we later became alienated from God. It is an explanation of the spiritual relationship between God and man, presented in a literary form that the original recipients could easily understand.</w:t>
      </w:r>
    </w:p>
    <w:p w14:paraId="115B3EF2" w14:textId="77777777" w:rsidR="000519A5" w:rsidRDefault="000519A5" w:rsidP="000519A5"/>
    <w:p w14:paraId="748A8208" w14:textId="77777777" w:rsidR="000519A5" w:rsidRDefault="000519A5" w:rsidP="000519A5">
      <w:r>
        <w:t>Just as the entire creation, as described in Genesis chapter 1, is designed and ordered as a kind of temple, a place where God dwells and where mankind can meet God and fellowship with Him, the garden should be seen as the central sanctuary, the holiest place, in the center of the temple. And the man placed there to “tend the garden” is a priest, serving God as the mediator between God and the world, fulfilling his role as the “image of God”.  The significance of a temple, as communion with God, can be seen in references to the “House of the Lord” in the Psalms (Psalm 23:6; 27:4; 65:4; 69:9; 84:10; 91:1,2; 92:12-14).</w:t>
      </w:r>
    </w:p>
    <w:p w14:paraId="00AB6EFC" w14:textId="77777777" w:rsidR="000519A5" w:rsidRDefault="000519A5" w:rsidP="000519A5"/>
    <w:p w14:paraId="4BCD799C" w14:textId="77777777" w:rsidR="000519A5" w:rsidRDefault="000519A5" w:rsidP="000519A5">
      <w:r>
        <w:t xml:space="preserve">The process of creation, as described in Genesis 1, is the establishment of order, overcoming the natural forces of chaos. The garden is the fullest expression of such order. This garden is not a field of crops, nor a vegetable garden, but is rather a carefully manicured ornamental garden, meant to be a thing of beauty and order. This is similar to the way a temple, and particularly Solomon’s temple, is described. To “tend” such a garden, or to serve in a temple, is to symbolically work with God in establishing and maintaining order, opposing the forces of chaos. This is the role of mankind as co-creator, according to the image of God. </w:t>
      </w:r>
    </w:p>
    <w:p w14:paraId="24BF3B21" w14:textId="77777777" w:rsidR="000519A5" w:rsidRDefault="000519A5" w:rsidP="000519A5"/>
    <w:p w14:paraId="574C1DAE" w14:textId="77777777" w:rsidR="000519A5" w:rsidRDefault="000519A5" w:rsidP="000519A5">
      <w:r>
        <w:t>This o</w:t>
      </w:r>
      <w:r w:rsidRPr="00075353">
        <w:t xml:space="preserve">riginal </w:t>
      </w:r>
      <w:r>
        <w:t>state of mankind, figuratively “in the garden”, was a child-like innocent communion with God. Mankind was able to hear the voice of God, and</w:t>
      </w:r>
      <w:r w:rsidRPr="00075353">
        <w:t xml:space="preserve"> simply </w:t>
      </w:r>
      <w:r>
        <w:t xml:space="preserve">obeyed, without </w:t>
      </w:r>
      <w:r>
        <w:lastRenderedPageBreak/>
        <w:t>deliberation or hesitation</w:t>
      </w:r>
      <w:r w:rsidRPr="00075353">
        <w:t>.</w:t>
      </w:r>
      <w:r>
        <w:t xml:space="preserve"> Psychologically, mankind was distinct from other animals in language, in the capacity for conceptual thinking, and in his contact with God by hearing His voice (by the Spirit). But he shared the innocence of other animals in that he did not possess self-awareness or self-consciousness.  Of all the gifts and capacities potentially available to man, this is the one that was not yet appropriated and exercised: the fruit from the tree of “k</w:t>
      </w:r>
      <w:r w:rsidRPr="00075353">
        <w:t>nowledge of good and evil</w:t>
      </w:r>
      <w:r>
        <w:t xml:space="preserve">”.  </w:t>
      </w:r>
    </w:p>
    <w:p w14:paraId="1E1B7AFF" w14:textId="77777777" w:rsidR="000519A5" w:rsidRDefault="000519A5" w:rsidP="000519A5"/>
    <w:p w14:paraId="1F4A59DC" w14:textId="77777777" w:rsidR="000519A5" w:rsidRDefault="000519A5" w:rsidP="000519A5">
      <w:r w:rsidRPr="008F7FB4">
        <w:rPr>
          <w:i/>
        </w:rPr>
        <w:t>“The Lord God commanded the man, saying, ‘</w:t>
      </w:r>
      <w:r>
        <w:rPr>
          <w:i/>
        </w:rPr>
        <w:t>F</w:t>
      </w:r>
      <w:r w:rsidRPr="008F7FB4">
        <w:rPr>
          <w:i/>
        </w:rPr>
        <w:t>rom any tree of the garden you may eat freely; but from the tree of the knowledge of good and evil you shall not eat, for in the day that you eat from it you will surely die.’”</w:t>
      </w:r>
      <w:r>
        <w:t xml:space="preserve"> – Genesis 23:16-17</w:t>
      </w:r>
    </w:p>
    <w:p w14:paraId="026622DE" w14:textId="77777777" w:rsidR="000519A5" w:rsidRDefault="000519A5" w:rsidP="000519A5"/>
    <w:p w14:paraId="23545F3D" w14:textId="77777777" w:rsidR="000519A5" w:rsidRDefault="000519A5" w:rsidP="000519A5">
      <w:r>
        <w:t xml:space="preserve">The serpent, representing nature’s forces of chaos, tempted Eve to take from this fruit. </w:t>
      </w:r>
    </w:p>
    <w:p w14:paraId="76D670AA" w14:textId="77777777" w:rsidR="000519A5" w:rsidRDefault="000519A5" w:rsidP="000519A5">
      <w:r w:rsidRPr="003052AC">
        <w:rPr>
          <w:i/>
        </w:rPr>
        <w:t>“The serpent said to the woman, ‘You surely will not die! For God knows that in the day you eat from it your eyes will be opened, and you will be like God, knowing good and evil. When the woman saw that the tree was good for food, and that it was a delight to the eyes, and that the tree was desirable to make one wise, she took from its fruit and ate; and she gave also to her husband with her, and he ate.”</w:t>
      </w:r>
      <w:r>
        <w:t xml:space="preserve"> – Genesis 3:4-6</w:t>
      </w:r>
    </w:p>
    <w:p w14:paraId="1BAD21DF" w14:textId="77777777" w:rsidR="000519A5" w:rsidRDefault="000519A5" w:rsidP="000519A5"/>
    <w:p w14:paraId="5BF92214" w14:textId="77777777" w:rsidR="000519A5" w:rsidRPr="003E23CA" w:rsidRDefault="000519A5" w:rsidP="000519A5">
      <w:pPr>
        <w:widowControl w:val="0"/>
        <w:autoSpaceDE w:val="0"/>
        <w:autoSpaceDN w:val="0"/>
        <w:adjustRightInd w:val="0"/>
        <w:rPr>
          <w:color w:val="353535"/>
        </w:rPr>
      </w:pPr>
      <w:r>
        <w:t xml:space="preserve">The consequences were that their eyes were opened, they became ashamed, they hid from God, and they tried to deny responsibility. Furthermore, God said: </w:t>
      </w:r>
      <w:r w:rsidRPr="00F82298">
        <w:rPr>
          <w:i/>
        </w:rPr>
        <w:t>“the man has become like one of Us, knowing good and evil”</w:t>
      </w:r>
      <w:r>
        <w:t xml:space="preserve"> – Genesis 3:22.  This was not just an arbitrary “obedience test”, and the knowledge was much more than a simple experiential knowledge of the evil of disobedience. All of these consequences are best understood as the consequences of self-awareness. It establishes the self as a judge of good and evil, continually observing the self and casting judgment. The inner voice of God is replaced with our own self-created inner voice, thus making us to be “like God”. It was motivated by a prideful ambition to be like God, combined with a mistrust of God (i.e. weakness of faith). </w:t>
      </w:r>
      <w:r w:rsidRPr="003E23CA">
        <w:rPr>
          <w:color w:val="353535"/>
        </w:rPr>
        <w:t>When mankind attained this capacity, and when it is attained by each individual child</w:t>
      </w:r>
      <w:r>
        <w:rPr>
          <w:color w:val="353535"/>
        </w:rPr>
        <w:t xml:space="preserve"> ever since</w:t>
      </w:r>
      <w:r w:rsidRPr="003E23CA">
        <w:rPr>
          <w:color w:val="353535"/>
        </w:rPr>
        <w:t xml:space="preserve">, a new vista </w:t>
      </w:r>
      <w:r>
        <w:rPr>
          <w:color w:val="353535"/>
        </w:rPr>
        <w:t xml:space="preserve">of creative freedom opens up.  </w:t>
      </w:r>
      <w:r w:rsidRPr="003E23CA">
        <w:rPr>
          <w:color w:val="353535"/>
        </w:rPr>
        <w:t xml:space="preserve">It is a thrilling empowerment, but it also </w:t>
      </w:r>
      <w:r>
        <w:rPr>
          <w:color w:val="353535"/>
        </w:rPr>
        <w:t>brings</w:t>
      </w:r>
      <w:r w:rsidRPr="003E23CA">
        <w:rPr>
          <w:color w:val="353535"/>
        </w:rPr>
        <w:t xml:space="preserve"> crushing responsibilities. We are thrust into a position of power and responsibility for which we are unqualified and unprepared. </w:t>
      </w:r>
    </w:p>
    <w:p w14:paraId="7F9D50B3" w14:textId="77777777" w:rsidR="000519A5" w:rsidRDefault="000519A5" w:rsidP="000519A5"/>
    <w:p w14:paraId="512DD165" w14:textId="4062ABA7" w:rsidR="000519A5" w:rsidRPr="00542441" w:rsidRDefault="000519A5" w:rsidP="000519A5">
      <w:r>
        <w:rPr>
          <w:color w:val="353535"/>
        </w:rPr>
        <w:t>So this knowledge, self-awareness, leads to</w:t>
      </w:r>
      <w:r w:rsidRPr="003E23CA">
        <w:rPr>
          <w:color w:val="353535"/>
        </w:rPr>
        <w:t xml:space="preserve"> self-condemnation, </w:t>
      </w:r>
      <w:r>
        <w:rPr>
          <w:color w:val="353535"/>
        </w:rPr>
        <w:t xml:space="preserve">and reactive </w:t>
      </w:r>
      <w:r w:rsidRPr="003E23CA">
        <w:rPr>
          <w:color w:val="353535"/>
        </w:rPr>
        <w:t>self-defense</w:t>
      </w:r>
      <w:r>
        <w:rPr>
          <w:color w:val="353535"/>
        </w:rPr>
        <w:t>s</w:t>
      </w:r>
      <w:r w:rsidRPr="003E23CA">
        <w:rPr>
          <w:color w:val="353535"/>
        </w:rPr>
        <w:t xml:space="preserve"> </w:t>
      </w:r>
      <w:r>
        <w:rPr>
          <w:color w:val="353535"/>
        </w:rPr>
        <w:t xml:space="preserve">consisting of </w:t>
      </w:r>
      <w:r w:rsidRPr="003E23CA">
        <w:rPr>
          <w:color w:val="353535"/>
        </w:rPr>
        <w:t>willful sins</w:t>
      </w:r>
      <w:r>
        <w:rPr>
          <w:color w:val="353535"/>
        </w:rPr>
        <w:t>, including deception and hostility towards others. The eventual outcome is</w:t>
      </w:r>
      <w:r w:rsidRPr="003E23CA">
        <w:rPr>
          <w:color w:val="353535"/>
        </w:rPr>
        <w:t xml:space="preserve"> </w:t>
      </w:r>
      <w:r>
        <w:rPr>
          <w:color w:val="353535"/>
        </w:rPr>
        <w:t xml:space="preserve">an overall bondage to sin </w:t>
      </w:r>
      <w:r>
        <w:t>and alienation from God and from all creation. Mankind b</w:t>
      </w:r>
      <w:r w:rsidRPr="00075353">
        <w:t>ecame self-c</w:t>
      </w:r>
      <w:r>
        <w:t>entered instead of God-centered, and t</w:t>
      </w:r>
      <w:r w:rsidRPr="00075353">
        <w:t>hereby alienated</w:t>
      </w:r>
      <w:r>
        <w:t xml:space="preserve"> from our source of life. This disqualified them from the high calling of priesthood according to His image, and they were therefore cast out of the garden, and forbidden access to the tree of life. </w:t>
      </w:r>
    </w:p>
    <w:p w14:paraId="65C6FEF5" w14:textId="77777777" w:rsidR="000519A5" w:rsidRDefault="000519A5" w:rsidP="000519A5"/>
    <w:p w14:paraId="1E2FF318" w14:textId="5F030437" w:rsidR="000519A5" w:rsidRDefault="000519A5" w:rsidP="000519A5">
      <w:r>
        <w:t xml:space="preserve">Paul speaks of the consequences for all mankind: </w:t>
      </w:r>
      <w:r w:rsidRPr="00996865">
        <w:rPr>
          <w:i/>
        </w:rPr>
        <w:t>“through one transgression there resulted condemnation to all men”</w:t>
      </w:r>
      <w:r>
        <w:t xml:space="preserve"> – Romans 5:18.  By self-awareness, sin entered the world, and this self-awareness is passed on, culturally, to all generations. This self-awareness is not in itself a sin, but it opens the possibility for willful sin, which none can resist. Therefore </w:t>
      </w:r>
      <w:r w:rsidRPr="00F34CF9">
        <w:rPr>
          <w:i/>
        </w:rPr>
        <w:t>“death spread to all men, because all sinned”</w:t>
      </w:r>
      <w:r w:rsidR="00F45B4D">
        <w:t xml:space="preserve"> - Romans 5:12</w:t>
      </w:r>
      <w:r>
        <w:t xml:space="preserve"> </w:t>
      </w:r>
      <w:r w:rsidR="00F45B4D">
        <w:t xml:space="preserve">[1]. </w:t>
      </w:r>
      <w:r>
        <w:t>Following Genesis 3, the central theme of all scriptures is God’s work of redemption, to deliver us from this condemnation.</w:t>
      </w:r>
      <w:r>
        <w:br w:type="page"/>
      </w:r>
    </w:p>
    <w:p w14:paraId="626FDBD5" w14:textId="245E0FF0" w:rsidR="00CF2F73" w:rsidRPr="00731950" w:rsidRDefault="00CF2F73" w:rsidP="00731950">
      <w:pPr>
        <w:jc w:val="center"/>
        <w:rPr>
          <w:sz w:val="28"/>
          <w:szCs w:val="28"/>
        </w:rPr>
      </w:pPr>
      <w:r w:rsidRPr="00731950">
        <w:rPr>
          <w:sz w:val="28"/>
          <w:szCs w:val="28"/>
        </w:rPr>
        <w:lastRenderedPageBreak/>
        <w:t xml:space="preserve">Notes </w:t>
      </w:r>
      <w:r w:rsidR="00731950">
        <w:rPr>
          <w:sz w:val="28"/>
          <w:szCs w:val="28"/>
        </w:rPr>
        <w:t>for</w:t>
      </w:r>
      <w:r w:rsidRPr="00731950">
        <w:rPr>
          <w:sz w:val="28"/>
          <w:szCs w:val="28"/>
        </w:rPr>
        <w:t xml:space="preserve"> Chapter 7</w:t>
      </w:r>
    </w:p>
    <w:p w14:paraId="308D9D63" w14:textId="47962C46" w:rsidR="000519A5" w:rsidRPr="003E23CA" w:rsidRDefault="000519A5" w:rsidP="00F45B4D"/>
    <w:p w14:paraId="22D484BE" w14:textId="11C5A287" w:rsidR="0071337B" w:rsidRPr="00F45B4D" w:rsidRDefault="00F45B4D" w:rsidP="00F45B4D">
      <w:pPr>
        <w:widowControl w:val="0"/>
        <w:autoSpaceDE w:val="0"/>
        <w:autoSpaceDN w:val="0"/>
        <w:adjustRightInd w:val="0"/>
        <w:ind w:left="360" w:hanging="360"/>
        <w:rPr>
          <w:color w:val="353535"/>
        </w:rPr>
      </w:pPr>
      <w:r>
        <w:rPr>
          <w:color w:val="353535"/>
        </w:rPr>
        <w:t xml:space="preserve"> [1]</w:t>
      </w:r>
      <w:r>
        <w:rPr>
          <w:color w:val="353535"/>
        </w:rPr>
        <w:tab/>
      </w:r>
      <w:r w:rsidR="0071337B" w:rsidRPr="003E23CA">
        <w:rPr>
          <w:color w:val="353535"/>
        </w:rPr>
        <w:t>This would seem to correspond to Kierkegaard’s concept of anxiety. It is a qualitative leap into the life of human spirituality, involving various degrees of God-awareness, and therefore accountability to God.</w:t>
      </w:r>
      <w:r>
        <w:rPr>
          <w:color w:val="353535"/>
        </w:rPr>
        <w:t xml:space="preserve"> </w:t>
      </w:r>
      <w:r w:rsidR="0071337B" w:rsidRPr="003E23CA">
        <w:rPr>
          <w:color w:val="353535"/>
        </w:rPr>
        <w:t xml:space="preserve">The ensuing internal struggles of self-defense vs. self-condemnation constitute the despair of Kierkegaard and the corresponding sinfulness as described in scripture.  </w:t>
      </w:r>
    </w:p>
    <w:p w14:paraId="5080C8C6" w14:textId="77777777" w:rsidR="00A024FD" w:rsidRDefault="00A024FD" w:rsidP="00A024FD">
      <w:pPr>
        <w:ind w:left="360" w:hanging="360"/>
      </w:pPr>
    </w:p>
    <w:p w14:paraId="77A32F57" w14:textId="77777777" w:rsidR="00A024FD" w:rsidRDefault="00A024FD" w:rsidP="00A024FD">
      <w:pPr>
        <w:widowControl w:val="0"/>
        <w:autoSpaceDE w:val="0"/>
        <w:autoSpaceDN w:val="0"/>
        <w:adjustRightInd w:val="0"/>
        <w:ind w:left="360" w:hanging="360"/>
        <w:rPr>
          <w:color w:val="353535"/>
        </w:rPr>
      </w:pPr>
      <w:r w:rsidRPr="0056365C">
        <w:rPr>
          <w:color w:val="353535"/>
          <w:u w:val="single"/>
        </w:rPr>
        <w:t>Bibliography</w:t>
      </w:r>
      <w:r>
        <w:rPr>
          <w:color w:val="353535"/>
        </w:rPr>
        <w:t>:</w:t>
      </w:r>
    </w:p>
    <w:p w14:paraId="4A5C0D86" w14:textId="77777777" w:rsidR="00A024FD" w:rsidRPr="003E23CA" w:rsidRDefault="00A024FD" w:rsidP="00A024FD">
      <w:pPr>
        <w:widowControl w:val="0"/>
        <w:autoSpaceDE w:val="0"/>
        <w:autoSpaceDN w:val="0"/>
        <w:adjustRightInd w:val="0"/>
        <w:ind w:left="360" w:hanging="360"/>
        <w:rPr>
          <w:color w:val="000000"/>
          <w:u w:color="000000"/>
        </w:rPr>
      </w:pPr>
    </w:p>
    <w:p w14:paraId="49166B4B" w14:textId="45093BFF" w:rsidR="00FF6293" w:rsidRPr="00FF6293" w:rsidRDefault="00FF6293" w:rsidP="00FF6293">
      <w:pPr>
        <w:widowControl w:val="0"/>
        <w:autoSpaceDE w:val="0"/>
        <w:autoSpaceDN w:val="0"/>
        <w:adjustRightInd w:val="0"/>
        <w:ind w:left="360" w:hanging="360"/>
        <w:rPr>
          <w:color w:val="000000"/>
          <w:u w:color="000000"/>
        </w:rPr>
      </w:pPr>
      <w:r w:rsidRPr="00FF6293">
        <w:rPr>
          <w:color w:val="000000"/>
          <w:u w:color="000000"/>
        </w:rPr>
        <w:t>Karl Bar</w:t>
      </w:r>
      <w:r w:rsidR="002842C3">
        <w:rPr>
          <w:color w:val="000000"/>
          <w:u w:color="000000"/>
        </w:rPr>
        <w:t xml:space="preserve">th, “Church </w:t>
      </w:r>
      <w:proofErr w:type="spellStart"/>
      <w:r w:rsidR="002842C3">
        <w:rPr>
          <w:color w:val="000000"/>
          <w:u w:color="000000"/>
        </w:rPr>
        <w:t>Dogmatics</w:t>
      </w:r>
      <w:proofErr w:type="spellEnd"/>
      <w:r w:rsidR="002842C3">
        <w:rPr>
          <w:color w:val="000000"/>
          <w:u w:color="000000"/>
        </w:rPr>
        <w:t>,” Section</w:t>
      </w:r>
      <w:r w:rsidRPr="00FF6293">
        <w:rPr>
          <w:color w:val="000000"/>
          <w:u w:color="000000"/>
        </w:rPr>
        <w:t xml:space="preserve"> </w:t>
      </w:r>
      <w:r w:rsidR="002842C3">
        <w:rPr>
          <w:color w:val="000000"/>
          <w:u w:color="000000"/>
        </w:rPr>
        <w:t>60</w:t>
      </w:r>
      <w:r w:rsidR="00B7679E">
        <w:rPr>
          <w:color w:val="000000"/>
          <w:u w:color="000000"/>
        </w:rPr>
        <w:t>, 1988, T&amp;T Clark</w:t>
      </w:r>
    </w:p>
    <w:p w14:paraId="11DBE5B5" w14:textId="77777777" w:rsidR="00567501" w:rsidRDefault="00567501" w:rsidP="00567501">
      <w:pPr>
        <w:widowControl w:val="0"/>
        <w:autoSpaceDE w:val="0"/>
        <w:autoSpaceDN w:val="0"/>
        <w:adjustRightInd w:val="0"/>
        <w:rPr>
          <w:color w:val="353535"/>
        </w:rPr>
      </w:pPr>
      <w:r>
        <w:rPr>
          <w:color w:val="353535"/>
        </w:rPr>
        <w:t>Walter Brueggemann, “Genesis: Interpretation”, 2010, Westminster</w:t>
      </w:r>
    </w:p>
    <w:p w14:paraId="18FC0F9A" w14:textId="18EF47D6" w:rsidR="00567501" w:rsidRDefault="00567501" w:rsidP="00567501">
      <w:pPr>
        <w:widowControl w:val="0"/>
        <w:autoSpaceDE w:val="0"/>
        <w:autoSpaceDN w:val="0"/>
        <w:adjustRightInd w:val="0"/>
        <w:rPr>
          <w:color w:val="353535"/>
        </w:rPr>
      </w:pPr>
      <w:r>
        <w:rPr>
          <w:color w:val="353535"/>
        </w:rPr>
        <w:t>Victor Hamilton, “The Book of Genesis, Chapters 1-17”, (NICOT), 1990, Eerdmans</w:t>
      </w:r>
    </w:p>
    <w:p w14:paraId="680251BD" w14:textId="77777777" w:rsidR="002842C3" w:rsidRDefault="002842C3" w:rsidP="002842C3">
      <w:pPr>
        <w:widowControl w:val="0"/>
        <w:autoSpaceDE w:val="0"/>
        <w:autoSpaceDN w:val="0"/>
        <w:adjustRightInd w:val="0"/>
        <w:ind w:left="360" w:hanging="360"/>
        <w:rPr>
          <w:color w:val="000000"/>
          <w:u w:color="000000"/>
        </w:rPr>
      </w:pPr>
      <w:r>
        <w:rPr>
          <w:color w:val="000000"/>
          <w:u w:color="000000"/>
        </w:rPr>
        <w:t>Julian Jaynes, “The Origin of Consciousness in the Breakdown of the Bicameral Mind,” 1976, Mariner Books</w:t>
      </w:r>
    </w:p>
    <w:p w14:paraId="7C1EE526" w14:textId="77777777" w:rsidR="00FF6293" w:rsidRPr="00FF6293" w:rsidRDefault="00FF6293" w:rsidP="00FF6293">
      <w:pPr>
        <w:widowControl w:val="0"/>
        <w:autoSpaceDE w:val="0"/>
        <w:autoSpaceDN w:val="0"/>
        <w:adjustRightInd w:val="0"/>
        <w:ind w:left="360" w:hanging="360"/>
        <w:rPr>
          <w:color w:val="000000"/>
          <w:u w:color="000000"/>
        </w:rPr>
      </w:pPr>
      <w:r w:rsidRPr="00FF6293">
        <w:rPr>
          <w:color w:val="000000"/>
          <w:u w:color="000000"/>
        </w:rPr>
        <w:t>Robert Jenson, “Systematic Theology, Vol 2,” 1999, Oxford University Press</w:t>
      </w:r>
    </w:p>
    <w:p w14:paraId="110EDB17" w14:textId="6402D61C" w:rsidR="00693E4E" w:rsidRDefault="00693E4E" w:rsidP="002842C3">
      <w:pPr>
        <w:widowControl w:val="0"/>
        <w:autoSpaceDE w:val="0"/>
        <w:autoSpaceDN w:val="0"/>
        <w:adjustRightInd w:val="0"/>
        <w:ind w:left="360" w:hanging="360"/>
        <w:rPr>
          <w:color w:val="000000"/>
          <w:u w:color="000000"/>
        </w:rPr>
      </w:pPr>
      <w:r>
        <w:rPr>
          <w:color w:val="000000"/>
          <w:u w:color="000000"/>
        </w:rPr>
        <w:t xml:space="preserve">Derek </w:t>
      </w:r>
      <w:proofErr w:type="spellStart"/>
      <w:r>
        <w:rPr>
          <w:color w:val="000000"/>
          <w:u w:color="000000"/>
        </w:rPr>
        <w:t>Kidner</w:t>
      </w:r>
      <w:proofErr w:type="spellEnd"/>
      <w:r>
        <w:rPr>
          <w:color w:val="000000"/>
          <w:u w:color="000000"/>
        </w:rPr>
        <w:t>, “Genesis”, Tyndale OT Commentaries, 1967, IVP</w:t>
      </w:r>
    </w:p>
    <w:p w14:paraId="60BFE666" w14:textId="2909D669" w:rsidR="002842C3" w:rsidRDefault="002842C3" w:rsidP="002842C3">
      <w:pPr>
        <w:widowControl w:val="0"/>
        <w:autoSpaceDE w:val="0"/>
        <w:autoSpaceDN w:val="0"/>
        <w:adjustRightInd w:val="0"/>
        <w:ind w:left="360" w:hanging="360"/>
        <w:rPr>
          <w:color w:val="000000"/>
          <w:u w:color="000000"/>
        </w:rPr>
      </w:pPr>
      <w:r>
        <w:rPr>
          <w:color w:val="000000"/>
          <w:u w:color="000000"/>
        </w:rPr>
        <w:t xml:space="preserve">Soren Kierkegaard, “Concept of Anxiety”, </w:t>
      </w:r>
      <w:r w:rsidR="008D1328">
        <w:rPr>
          <w:color w:val="000000"/>
          <w:u w:color="000000"/>
        </w:rPr>
        <w:t>1980, Princeton University Press</w:t>
      </w:r>
    </w:p>
    <w:p w14:paraId="3CF6B6BD" w14:textId="79734286" w:rsidR="002842C3" w:rsidRDefault="002842C3" w:rsidP="002842C3">
      <w:pPr>
        <w:widowControl w:val="0"/>
        <w:autoSpaceDE w:val="0"/>
        <w:autoSpaceDN w:val="0"/>
        <w:adjustRightInd w:val="0"/>
        <w:ind w:left="360" w:hanging="360"/>
        <w:rPr>
          <w:color w:val="000000"/>
          <w:u w:color="000000"/>
        </w:rPr>
      </w:pPr>
      <w:r>
        <w:rPr>
          <w:color w:val="000000"/>
          <w:u w:color="000000"/>
        </w:rPr>
        <w:tab/>
        <w:t>-</w:t>
      </w:r>
      <w:r>
        <w:rPr>
          <w:color w:val="000000"/>
          <w:u w:color="000000"/>
        </w:rPr>
        <w:tab/>
        <w:t xml:space="preserve">“Sickness unto Death”, </w:t>
      </w:r>
      <w:r w:rsidR="008D1328">
        <w:rPr>
          <w:color w:val="000000"/>
          <w:u w:color="000000"/>
        </w:rPr>
        <w:t>1980, Princeton University Press</w:t>
      </w:r>
    </w:p>
    <w:p w14:paraId="4849D8E4" w14:textId="3EBAAAC8" w:rsidR="00FF6293" w:rsidRPr="00FF6293" w:rsidRDefault="00FF6293" w:rsidP="00FF6293">
      <w:pPr>
        <w:widowControl w:val="0"/>
        <w:autoSpaceDE w:val="0"/>
        <w:autoSpaceDN w:val="0"/>
        <w:adjustRightInd w:val="0"/>
        <w:ind w:left="360" w:hanging="360"/>
        <w:rPr>
          <w:color w:val="000000"/>
          <w:u w:color="000000"/>
        </w:rPr>
      </w:pPr>
      <w:proofErr w:type="spellStart"/>
      <w:r w:rsidRPr="00FF6293">
        <w:rPr>
          <w:color w:val="000000"/>
          <w:u w:color="000000"/>
        </w:rPr>
        <w:t>Wofhart</w:t>
      </w:r>
      <w:proofErr w:type="spellEnd"/>
      <w:r w:rsidRPr="00FF6293">
        <w:rPr>
          <w:color w:val="000000"/>
          <w:u w:color="000000"/>
        </w:rPr>
        <w:t xml:space="preserve"> </w:t>
      </w:r>
      <w:proofErr w:type="spellStart"/>
      <w:r w:rsidRPr="00FF6293">
        <w:rPr>
          <w:color w:val="000000"/>
          <w:u w:color="000000"/>
        </w:rPr>
        <w:t>Pannenberg</w:t>
      </w:r>
      <w:proofErr w:type="spellEnd"/>
      <w:r w:rsidRPr="00FF6293">
        <w:rPr>
          <w:color w:val="000000"/>
          <w:u w:color="000000"/>
        </w:rPr>
        <w:t xml:space="preserve">, “Systematic Theology, Vol.2,” 1994, </w:t>
      </w:r>
      <w:r w:rsidR="00B7679E">
        <w:rPr>
          <w:color w:val="353535"/>
        </w:rPr>
        <w:t>Eerdmans</w:t>
      </w:r>
    </w:p>
    <w:p w14:paraId="541286DB" w14:textId="77777777" w:rsidR="00FF6293" w:rsidRPr="00FF6293" w:rsidRDefault="00FF6293" w:rsidP="00FF6293">
      <w:pPr>
        <w:widowControl w:val="0"/>
        <w:autoSpaceDE w:val="0"/>
        <w:autoSpaceDN w:val="0"/>
        <w:adjustRightInd w:val="0"/>
        <w:ind w:left="360" w:hanging="360"/>
        <w:rPr>
          <w:color w:val="000000"/>
          <w:u w:color="000000"/>
        </w:rPr>
      </w:pPr>
      <w:r w:rsidRPr="00FF6293">
        <w:rPr>
          <w:color w:val="000000"/>
          <w:u w:color="000000"/>
        </w:rPr>
        <w:tab/>
        <w:t>---</w:t>
      </w:r>
      <w:r w:rsidRPr="00FF6293">
        <w:rPr>
          <w:color w:val="000000"/>
          <w:u w:color="000000"/>
        </w:rPr>
        <w:tab/>
        <w:t>“Anthropology in Theological Perspective,” 1985, T&amp;T Clark</w:t>
      </w:r>
    </w:p>
    <w:p w14:paraId="165A3DA0" w14:textId="7B80C959" w:rsidR="0005714E" w:rsidRDefault="0005714E" w:rsidP="002842C3">
      <w:pPr>
        <w:widowControl w:val="0"/>
        <w:autoSpaceDE w:val="0"/>
        <w:autoSpaceDN w:val="0"/>
        <w:adjustRightInd w:val="0"/>
        <w:rPr>
          <w:color w:val="000000"/>
          <w:u w:color="000000"/>
        </w:rPr>
      </w:pPr>
      <w:r>
        <w:rPr>
          <w:color w:val="000000"/>
          <w:u w:color="000000"/>
        </w:rPr>
        <w:t>Curtis B. Smith, “Ancestral Voices”, 1985, Prentice-Hall</w:t>
      </w:r>
    </w:p>
    <w:p w14:paraId="487F9D54" w14:textId="7E677326" w:rsidR="00A024FD" w:rsidRPr="003E23CA" w:rsidRDefault="00A024FD" w:rsidP="002842C3">
      <w:pPr>
        <w:widowControl w:val="0"/>
        <w:autoSpaceDE w:val="0"/>
        <w:autoSpaceDN w:val="0"/>
        <w:adjustRightInd w:val="0"/>
        <w:rPr>
          <w:color w:val="000000"/>
          <w:u w:color="000000"/>
        </w:rPr>
      </w:pPr>
      <w:r>
        <w:rPr>
          <w:color w:val="000000"/>
          <w:u w:color="000000"/>
        </w:rPr>
        <w:t>John Walton</w:t>
      </w:r>
      <w:r w:rsidRPr="003E23CA">
        <w:rPr>
          <w:color w:val="000000"/>
          <w:u w:color="000000"/>
        </w:rPr>
        <w:t xml:space="preserve">, “The </w:t>
      </w:r>
      <w:r>
        <w:rPr>
          <w:color w:val="000000"/>
          <w:u w:color="000000"/>
        </w:rPr>
        <w:t>Lost World of Adam and Eve</w:t>
      </w:r>
      <w:r w:rsidRPr="003E23CA">
        <w:rPr>
          <w:color w:val="000000"/>
          <w:u w:color="000000"/>
        </w:rPr>
        <w:t>”</w:t>
      </w:r>
      <w:r>
        <w:rPr>
          <w:color w:val="000000"/>
          <w:u w:color="000000"/>
        </w:rPr>
        <w:t>, 2015, IVP</w:t>
      </w:r>
    </w:p>
    <w:p w14:paraId="6B4A5FEF" w14:textId="1F4F37EE" w:rsidR="00783E64" w:rsidRPr="003E23CA" w:rsidRDefault="00783E64" w:rsidP="00A024FD">
      <w:pPr>
        <w:ind w:left="360" w:hanging="360"/>
      </w:pPr>
      <w:r w:rsidRPr="003E23CA">
        <w:br w:type="page"/>
      </w:r>
    </w:p>
    <w:p w14:paraId="69844B03" w14:textId="77777777" w:rsidR="00664EE5" w:rsidRDefault="00664EE5" w:rsidP="00783E64">
      <w:pPr>
        <w:pStyle w:val="Heading1"/>
        <w:sectPr w:rsidR="00664EE5" w:rsidSect="00447733">
          <w:pgSz w:w="12240" w:h="15840"/>
          <w:pgMar w:top="1440" w:right="1260" w:bottom="1440" w:left="1800" w:header="720" w:footer="720" w:gutter="0"/>
          <w:pgNumType w:start="1" w:chapStyle="1"/>
          <w:cols w:space="720"/>
        </w:sectPr>
      </w:pPr>
    </w:p>
    <w:p w14:paraId="14E9ECF8" w14:textId="6EAFCE25" w:rsidR="00783E64" w:rsidRDefault="00783E64" w:rsidP="0018238B">
      <w:pPr>
        <w:pStyle w:val="Heading1"/>
        <w:spacing w:before="0"/>
      </w:pPr>
      <w:bookmarkStart w:id="8" w:name="_Toc331786766"/>
      <w:r>
        <w:lastRenderedPageBreak/>
        <w:t>Atonement</w:t>
      </w:r>
      <w:bookmarkEnd w:id="8"/>
    </w:p>
    <w:p w14:paraId="6D34A661" w14:textId="77777777" w:rsidR="00783E64" w:rsidRDefault="00783E64" w:rsidP="00783E64"/>
    <w:p w14:paraId="2D9BFADE" w14:textId="77777777" w:rsidR="00EE74BF" w:rsidRPr="003D1B66" w:rsidRDefault="00EE74BF" w:rsidP="00EE74BF">
      <w:r>
        <w:t>Some</w:t>
      </w:r>
      <w:r w:rsidRPr="003D1B66">
        <w:t xml:space="preserve"> Key verses </w:t>
      </w:r>
      <w:r>
        <w:t>regarding atonement</w:t>
      </w:r>
      <w:r w:rsidRPr="003D1B66">
        <w:t xml:space="preserve"> are:</w:t>
      </w:r>
    </w:p>
    <w:p w14:paraId="53F3EDA4" w14:textId="77777777" w:rsidR="00EE74BF" w:rsidRDefault="00EE74BF" w:rsidP="00EE74BF">
      <w:pPr>
        <w:rPr>
          <w:i/>
        </w:rPr>
      </w:pPr>
    </w:p>
    <w:p w14:paraId="4FF081FF" w14:textId="77777777" w:rsidR="00EE74BF" w:rsidRDefault="00EE74BF" w:rsidP="00EE74BF">
      <w:r>
        <w:rPr>
          <w:i/>
        </w:rPr>
        <w:t xml:space="preserve">“For the life of the flesh is in the blood, and I have given it to you on the altar to make atonement for your souls; for it is the blood by reason of the life that makes atonement” – </w:t>
      </w:r>
      <w:r w:rsidRPr="00414D60">
        <w:t>Leviticus 17:11</w:t>
      </w:r>
    </w:p>
    <w:p w14:paraId="58B7F02C" w14:textId="77777777" w:rsidR="00EE74BF" w:rsidRDefault="00EE74BF" w:rsidP="00EE74BF"/>
    <w:p w14:paraId="2385AE57" w14:textId="77777777" w:rsidR="00EE74BF" w:rsidRDefault="00EE74BF" w:rsidP="00EE74BF">
      <w:r w:rsidRPr="006F62E8">
        <w:rPr>
          <w:i/>
        </w:rPr>
        <w:t>“This</w:t>
      </w:r>
      <w:r>
        <w:rPr>
          <w:i/>
        </w:rPr>
        <w:t xml:space="preserve"> cup which is poured out for you</w:t>
      </w:r>
      <w:r w:rsidRPr="006F62E8">
        <w:rPr>
          <w:i/>
        </w:rPr>
        <w:t xml:space="preserve"> is the new covenant in My blood.”</w:t>
      </w:r>
      <w:r>
        <w:t xml:space="preserve"> – Luke 22:20</w:t>
      </w:r>
    </w:p>
    <w:p w14:paraId="5A7DF7BA" w14:textId="77777777" w:rsidR="00EE74BF" w:rsidRPr="0015603A" w:rsidRDefault="00EE74BF" w:rsidP="00EE74BF"/>
    <w:p w14:paraId="2D957649" w14:textId="77777777" w:rsidR="00EE74BF" w:rsidRDefault="00EE74BF" w:rsidP="00EE74BF">
      <w:pPr>
        <w:rPr>
          <w:i/>
        </w:rPr>
      </w:pPr>
      <w:r>
        <w:rPr>
          <w:i/>
        </w:rPr>
        <w:t>“Therefore, since the children share in flesh and blood, he Himself likewise also partook of the same, that through death He might render powerless him who had the power of death, that is, the devil, and might free those who through fear of death were subject to slavery all their lies.” – Hebrews 2:14-15</w:t>
      </w:r>
    </w:p>
    <w:p w14:paraId="59E78E95" w14:textId="77777777" w:rsidR="00EE74BF" w:rsidRDefault="00EE74BF" w:rsidP="00EE74BF">
      <w:pPr>
        <w:rPr>
          <w:i/>
        </w:rPr>
      </w:pPr>
    </w:p>
    <w:p w14:paraId="2355CF95" w14:textId="77777777" w:rsidR="00EE74BF" w:rsidRDefault="00EE74BF" w:rsidP="00EE74BF">
      <w:pPr>
        <w:rPr>
          <w:i/>
        </w:rPr>
      </w:pPr>
      <w:r>
        <w:rPr>
          <w:i/>
        </w:rPr>
        <w:t xml:space="preserve">“We have been sanctified through the offering of the body of Jesus Christ once for all.” – </w:t>
      </w:r>
      <w:r w:rsidRPr="005219F7">
        <w:t>Hebrews 10:10</w:t>
      </w:r>
    </w:p>
    <w:p w14:paraId="2E095EB9" w14:textId="77777777" w:rsidR="00EE74BF" w:rsidRDefault="00EE74BF" w:rsidP="00EE74BF"/>
    <w:p w14:paraId="38839FA5" w14:textId="49D84655" w:rsidR="00EE74BF" w:rsidRDefault="00EE74BF" w:rsidP="00EE74BF">
      <w:r>
        <w:t>The words atonement, expiation and propitiation are various translations used for the same Hebrew word (</w:t>
      </w:r>
      <w:proofErr w:type="spellStart"/>
      <w:r w:rsidRPr="003D1B66">
        <w:rPr>
          <w:i/>
        </w:rPr>
        <w:t>kippur</w:t>
      </w:r>
      <w:proofErr w:type="spellEnd"/>
      <w:r>
        <w:t>) and the same corresponding Greek word (</w:t>
      </w:r>
      <w:proofErr w:type="spellStart"/>
      <w:r w:rsidRPr="003D1B66">
        <w:rPr>
          <w:i/>
        </w:rPr>
        <w:t>hilasmos</w:t>
      </w:r>
      <w:proofErr w:type="spellEnd"/>
      <w:r>
        <w:t xml:space="preserve">). The Hebrew </w:t>
      </w:r>
      <w:proofErr w:type="spellStart"/>
      <w:r w:rsidRPr="001238CC">
        <w:rPr>
          <w:i/>
        </w:rPr>
        <w:t>kippur</w:t>
      </w:r>
      <w:proofErr w:type="spellEnd"/>
      <w:r>
        <w:t xml:space="preserve"> pertains to covering sin, by providing a substitute. It is the word for the “cover”, or “mercy seat” of the ark of the covenant, which was the place where atonement was made. The Greek </w:t>
      </w:r>
      <w:proofErr w:type="spellStart"/>
      <w:r w:rsidRPr="001238CC">
        <w:rPr>
          <w:i/>
        </w:rPr>
        <w:t>hilasmos</w:t>
      </w:r>
      <w:proofErr w:type="spellEnd"/>
      <w:r>
        <w:t xml:space="preserve"> has the original meaning of an offering to appease the gods, to gain their favor. In the Christian faith, it is the work that God does to and for us, that we can have peace with God. The English word for this is “propitiation”. But the full meaning of </w:t>
      </w:r>
      <w:proofErr w:type="spellStart"/>
      <w:r w:rsidRPr="006C6F4B">
        <w:rPr>
          <w:i/>
        </w:rPr>
        <w:t>kippur</w:t>
      </w:r>
      <w:proofErr w:type="spellEnd"/>
      <w:r>
        <w:t xml:space="preserve"> and </w:t>
      </w:r>
      <w:proofErr w:type="spellStart"/>
      <w:r w:rsidRPr="006C6F4B">
        <w:rPr>
          <w:i/>
        </w:rPr>
        <w:t>hilasmos</w:t>
      </w:r>
      <w:proofErr w:type="spellEnd"/>
      <w:r>
        <w:t xml:space="preserve"> also includes “expiation” (removal of sin), “redemption” (paying a ransom to deliver us from bondage) and “reconciliation” (making peace with God). In English, “atonement” is derived from “at one”, and thus refers to reconciliation, by making amends.  In Spanish, the usual translation is “</w:t>
      </w:r>
      <w:proofErr w:type="spellStart"/>
      <w:r w:rsidRPr="00D97BEB">
        <w:rPr>
          <w:lang w:val="es-ES_tradnl"/>
        </w:rPr>
        <w:t>expiacion</w:t>
      </w:r>
      <w:proofErr w:type="spellEnd"/>
      <w:r>
        <w:t xml:space="preserve">”, which </w:t>
      </w:r>
      <w:r w:rsidR="00DF116F">
        <w:t>emphasizes the removal of guilt</w:t>
      </w:r>
      <w:r>
        <w:t xml:space="preserve"> </w:t>
      </w:r>
      <w:r w:rsidR="0046103F">
        <w:t>[1]</w:t>
      </w:r>
      <w:r w:rsidR="00DF116F">
        <w:t>.</w:t>
      </w:r>
    </w:p>
    <w:p w14:paraId="2C905EE0" w14:textId="77777777" w:rsidR="00EE74BF" w:rsidRDefault="00EE74BF" w:rsidP="00EE74BF"/>
    <w:p w14:paraId="39947A5D" w14:textId="06738B01" w:rsidR="00EE74BF" w:rsidRDefault="00EE74BF" w:rsidP="00EE74BF">
      <w:r>
        <w:t>The Old Testament background for atonement includes the blood covenant – making a covenant by offering blood from a sacrifice. The covenant with Abraham was established by a sacrificial ritual described in Genesis 15:7-21. The power behind the covenant comes from the blood, which represents life (Leviticus 17:11): the life of the sacrificial victim, given</w:t>
      </w:r>
      <w:r w:rsidR="00AB30C8">
        <w:t xml:space="preserve"> as a substitute, for atonement</w:t>
      </w:r>
      <w:r>
        <w:t xml:space="preserve"> </w:t>
      </w:r>
      <w:r w:rsidR="0046103F">
        <w:t>[2]</w:t>
      </w:r>
      <w:r w:rsidR="00AB30C8">
        <w:t>.</w:t>
      </w:r>
      <w:r w:rsidR="0046103F">
        <w:t xml:space="preserve"> </w:t>
      </w:r>
      <w:r>
        <w:t>Similarly, the covenant established through Moses was inaugurated by sprinkling the people with the blood of a sacrifice (Exodus 24:3-8; Hebrews 9:18-20).</w:t>
      </w:r>
    </w:p>
    <w:p w14:paraId="1027041A" w14:textId="77777777" w:rsidR="00EE74BF" w:rsidRDefault="00EE74BF" w:rsidP="00EE74BF"/>
    <w:p w14:paraId="43D50368" w14:textId="77777777" w:rsidR="00EE74BF" w:rsidRDefault="00EE74BF" w:rsidP="00EE74BF">
      <w:r>
        <w:t>On the Day of Atonement, as described in Leviticus 16:5-22, the high priest laid hands on a goat (the “scapegoat”), thus transferring sins to the goat, which was then released into the wilderness to carry the sins away. This symbolizes the removal of sin, or expiation. Another goat was sacrificed, and its blood was taken into the Holy of Holies and sprinkled upon the “mercy seat” of the ark of the covenant. This application of blood to the ark means that the life of the sacrificed animal is given, each year, to renew the covenant.</w:t>
      </w:r>
      <w:r w:rsidRPr="00796CA9">
        <w:t xml:space="preserve"> </w:t>
      </w:r>
      <w:r>
        <w:t>Drinking the blood was strictly prohibited (Leviticus 17:10-14), because it belongs to God, to make atonement. It was not a life that could be taken into the person offering the sacrifice.</w:t>
      </w:r>
    </w:p>
    <w:p w14:paraId="5DF07BD4" w14:textId="77777777" w:rsidR="00EE74BF" w:rsidRDefault="00EE74BF" w:rsidP="00EE74BF"/>
    <w:p w14:paraId="6DCB660E" w14:textId="79270510" w:rsidR="00EE74BF" w:rsidRPr="002E7D56" w:rsidRDefault="00EE74BF" w:rsidP="00EE74BF">
      <w:r>
        <w:t>All the Old Covenant sacrifices teach the necessity of blood, both for removing sin (forgiveness) and for establishing the covenant (reconciliation). It is necessary</w:t>
      </w:r>
      <w:r w:rsidRPr="002E7D56">
        <w:t xml:space="preserve"> to judge and destroy sin</w:t>
      </w:r>
      <w:r>
        <w:t>, by offering a substitute life,</w:t>
      </w:r>
      <w:r w:rsidRPr="002E7D56">
        <w:t xml:space="preserve"> in order to be reconciled to God.</w:t>
      </w:r>
      <w:r>
        <w:t xml:space="preserve"> But these animal sacrifices were only signs, or witnesses, to teach what would later become a reality. The only truly effective sacrifice is Jesus Christ, crucified.  The animals were types or pledges of what was yet to come, like checks yet to be cleared.  See Hebrews 9:11-14; 10:4-10.</w:t>
      </w:r>
      <w:r w:rsidR="0046103F">
        <w:t xml:space="preserve"> [3]</w:t>
      </w:r>
    </w:p>
    <w:p w14:paraId="2F171276" w14:textId="77777777" w:rsidR="00EE74BF" w:rsidRPr="002E7D56" w:rsidRDefault="00EE74BF" w:rsidP="00EE74BF"/>
    <w:p w14:paraId="232BF796" w14:textId="3FAF3994" w:rsidR="00EE74BF" w:rsidRDefault="00EE74BF" w:rsidP="00EE74BF">
      <w:r>
        <w:t>D</w:t>
      </w:r>
      <w:r w:rsidRPr="002E7D56">
        <w:t>eath</w:t>
      </w:r>
      <w:r>
        <w:t xml:space="preserve"> is necessary</w:t>
      </w:r>
      <w:r w:rsidRPr="002E7D56">
        <w:t xml:space="preserve"> to make room for the new creation, the resurrection. The seed must die in order to bear fruit</w:t>
      </w:r>
      <w:r>
        <w:t xml:space="preserve"> (John 12:24-25)</w:t>
      </w:r>
      <w:r w:rsidRPr="002E7D56">
        <w:t xml:space="preserve">. Everything sinful and corrupt must be destroyed, so that the new </w:t>
      </w:r>
      <w:r>
        <w:t xml:space="preserve">life </w:t>
      </w:r>
      <w:r w:rsidRPr="002E7D56">
        <w:t xml:space="preserve">can remain, </w:t>
      </w:r>
      <w:r>
        <w:t>for eternity</w:t>
      </w:r>
      <w:r w:rsidR="0091669B">
        <w:t>.</w:t>
      </w:r>
      <w:r>
        <w:t xml:space="preserve"> So each and every one of us must die</w:t>
      </w:r>
      <w:r w:rsidRPr="002E7D56">
        <w:t xml:space="preserve">. </w:t>
      </w:r>
      <w:r>
        <w:t xml:space="preserve">And the only hope for life after death is by the life of Christ in us: union with Him in the resurrection. It was therefore also necessary that Jesus should die. </w:t>
      </w:r>
      <w:r w:rsidRPr="002E7D56">
        <w:t xml:space="preserve">As Paul </w:t>
      </w:r>
      <w:r>
        <w:t>said that we must die with Him in</w:t>
      </w:r>
      <w:r w:rsidRPr="002E7D56">
        <w:t xml:space="preserve"> order to rise</w:t>
      </w:r>
      <w:r>
        <w:t xml:space="preserve"> with Him (Phil</w:t>
      </w:r>
      <w:r w:rsidR="00EB42A3">
        <w:t>ippians</w:t>
      </w:r>
      <w:r>
        <w:t xml:space="preserve"> 3:10-11), so it was with Jesus:</w:t>
      </w:r>
      <w:r w:rsidRPr="002E7D56">
        <w:t xml:space="preserve"> He had to die with us in order to rise with us.</w:t>
      </w:r>
      <w:r>
        <w:t xml:space="preserve"> To illustrate this, Jesus was baptized, to fulfill all righteousness (Matthew 3:15). God thus renders judg</w:t>
      </w:r>
      <w:r w:rsidRPr="002E7D56">
        <w:t xml:space="preserve">ment </w:t>
      </w:r>
      <w:r>
        <w:t xml:space="preserve">against Sin and Death, </w:t>
      </w:r>
      <w:r w:rsidRPr="002E7D56">
        <w:t>in the body of Christ. The ordinances against us</w:t>
      </w:r>
      <w:r>
        <w:t>, which condemned us,</w:t>
      </w:r>
      <w:r w:rsidRPr="002E7D56">
        <w:t xml:space="preserve"> were </w:t>
      </w:r>
      <w:r>
        <w:t xml:space="preserve">thereby </w:t>
      </w:r>
      <w:r w:rsidRPr="002E7D56">
        <w:t xml:space="preserve">nailed to the cross </w:t>
      </w:r>
      <w:r>
        <w:t>(Colossians 2:13-15).</w:t>
      </w:r>
    </w:p>
    <w:p w14:paraId="68C5EA3D" w14:textId="77777777" w:rsidR="00EE74BF" w:rsidRDefault="00EE74BF" w:rsidP="00EE74BF"/>
    <w:p w14:paraId="0BB82192" w14:textId="41B13F93" w:rsidR="00EE74BF" w:rsidRDefault="00EE74BF" w:rsidP="00EE74BF">
      <w:r>
        <w:t xml:space="preserve">The Old Covenant, then, has been made obsolete by the New Covenant (Hebrews 8:6-13). Jeremiah prophesied:  </w:t>
      </w:r>
      <w:r w:rsidRPr="0014323B">
        <w:rPr>
          <w:i/>
        </w:rPr>
        <w:t>“I will make a new covenant with the house of Israel and with the house of Judah…I will put My law within them a</w:t>
      </w:r>
      <w:r>
        <w:rPr>
          <w:i/>
        </w:rPr>
        <w:t>n</w:t>
      </w:r>
      <w:r w:rsidRPr="0014323B">
        <w:rPr>
          <w:i/>
        </w:rPr>
        <w:t xml:space="preserve">d on their heart I will write it; and I will be their God, and they shall be My people.” </w:t>
      </w:r>
      <w:r>
        <w:t>– Jeremiah 31:31,</w:t>
      </w:r>
      <w:r w:rsidR="00EF238E">
        <w:t xml:space="preserve"> </w:t>
      </w:r>
      <w:r>
        <w:t xml:space="preserve">33.  Under the New Covenant, the righteousness of God becomes internalized within His people.  In accordance with this, Jesus taught that we must “drink His blood” (John 6:53-56).  This is shockingly new, something strictly forbidden under the Old Covenant. It means we must receive His life into our own hearts and souls.  His blood thereby totally fulfills all that had been represented by animal sacrifices. </w:t>
      </w:r>
      <w:r w:rsidRPr="006229B8">
        <w:rPr>
          <w:i/>
        </w:rPr>
        <w:t>“He Himself is the propitiation for our sins; and not for ours only but also for those of the whole world.”</w:t>
      </w:r>
      <w:r>
        <w:t xml:space="preserve"> – 1 John 2:2. </w:t>
      </w:r>
    </w:p>
    <w:p w14:paraId="31EC97BC" w14:textId="77777777" w:rsidR="00EE74BF" w:rsidRDefault="00EE74BF" w:rsidP="00EE74BF"/>
    <w:p w14:paraId="5C85DBE4" w14:textId="77777777" w:rsidR="00EE74BF" w:rsidRDefault="00EE74BF" w:rsidP="00EE74BF">
      <w:r>
        <w:t xml:space="preserve">This contrast between the old and new covenants is also described in Romans chapters 7 and 8.  In particular:  </w:t>
      </w:r>
      <w:r w:rsidRPr="00EA7E01">
        <w:rPr>
          <w:i/>
        </w:rPr>
        <w:t>“For what the Law could not do, weak as it was through the flesh, God did: sending His own Son in the likeness of sinful flesh and as an offering for sin, he condemned sin in the flesh</w:t>
      </w:r>
      <w:r w:rsidRPr="003D7A1C">
        <w:rPr>
          <w:b/>
          <w:i/>
        </w:rPr>
        <w:t>, so that the requirement of the Law might be fulfilled in us, who do not walk according to the flesh but according to the Spirit</w:t>
      </w:r>
      <w:r w:rsidRPr="00EA7E01">
        <w:rPr>
          <w:i/>
        </w:rPr>
        <w:t>….You are not in the flesh but in the S</w:t>
      </w:r>
      <w:r>
        <w:rPr>
          <w:i/>
        </w:rPr>
        <w:t>pirit, if indeed the Spirit of G</w:t>
      </w:r>
      <w:r w:rsidRPr="00EA7E01">
        <w:rPr>
          <w:i/>
        </w:rPr>
        <w:t xml:space="preserve">od dwells in you. But if anyone does not have the Spirit of Christ, he </w:t>
      </w:r>
      <w:r>
        <w:rPr>
          <w:i/>
        </w:rPr>
        <w:t>doe</w:t>
      </w:r>
      <w:r w:rsidRPr="00EA7E01">
        <w:rPr>
          <w:i/>
        </w:rPr>
        <w:t xml:space="preserve">s not belong to Him. </w:t>
      </w:r>
      <w:r w:rsidRPr="003D7A1C">
        <w:rPr>
          <w:b/>
          <w:i/>
        </w:rPr>
        <w:t>If Christ is in you, though the body i</w:t>
      </w:r>
      <w:r>
        <w:rPr>
          <w:b/>
          <w:i/>
        </w:rPr>
        <w:t>s dead because of sin, yet the S</w:t>
      </w:r>
      <w:r w:rsidRPr="003D7A1C">
        <w:rPr>
          <w:b/>
          <w:i/>
        </w:rPr>
        <w:t>pirit is alive because of righteousness.”</w:t>
      </w:r>
      <w:r>
        <w:t xml:space="preserve"> – Romans 8:3-4, 9-10. We “drink His blood”, we receive the indwelling Spirit, and Christ and His righteousness dwells within us (Galatians 2:20).</w:t>
      </w:r>
    </w:p>
    <w:p w14:paraId="16519671" w14:textId="77777777" w:rsidR="00EE74BF" w:rsidRPr="002E7D56" w:rsidRDefault="00EE74BF" w:rsidP="00EE74BF"/>
    <w:p w14:paraId="351B4D71" w14:textId="7A7A0D2C" w:rsidR="00EE74BF" w:rsidRDefault="00EE74BF" w:rsidP="00EE74BF">
      <w:r>
        <w:t xml:space="preserve">There is thus a mutual exchange of His death because of our sins, and our life because of His righteousness. This is known as the Great Exchange: </w:t>
      </w:r>
      <w:r w:rsidRPr="006229B8">
        <w:rPr>
          <w:i/>
        </w:rPr>
        <w:t>“He mad</w:t>
      </w:r>
      <w:r>
        <w:rPr>
          <w:i/>
        </w:rPr>
        <w:t>e</w:t>
      </w:r>
      <w:r w:rsidRPr="006229B8">
        <w:rPr>
          <w:i/>
        </w:rPr>
        <w:t xml:space="preserve"> Him who knew no sin to be sin on our behalf, so that we might become the righteousness of God in Him.”</w:t>
      </w:r>
      <w:r>
        <w:t xml:space="preserve"> -  </w:t>
      </w:r>
      <w:r w:rsidRPr="002E7D56">
        <w:t>2 Cor</w:t>
      </w:r>
      <w:r w:rsidR="00C10425">
        <w:t>inthians</w:t>
      </w:r>
      <w:r w:rsidRPr="002E7D56">
        <w:t xml:space="preserve"> 5:21</w:t>
      </w:r>
      <w:r>
        <w:t>.</w:t>
      </w:r>
      <w:r w:rsidR="00C10425">
        <w:t xml:space="preserve"> </w:t>
      </w:r>
      <w:r>
        <w:t>The practical impact, as to how we should live, is found in the 1</w:t>
      </w:r>
      <w:r w:rsidRPr="00D53C59">
        <w:rPr>
          <w:vertAlign w:val="superscript"/>
        </w:rPr>
        <w:t>st</w:t>
      </w:r>
      <w:r>
        <w:t xml:space="preserve"> letter of Peter. We should live a life of obedience and holiness (1 Peter 1:13-16), </w:t>
      </w:r>
      <w:r w:rsidRPr="004954A1">
        <w:rPr>
          <w:i/>
        </w:rPr>
        <w:t>“knowing that you were not redeemed with perishable things like silver or gold … but with precious blood, as a lamb unblemished and spotless, the blood of Christ.”</w:t>
      </w:r>
      <w:r>
        <w:t xml:space="preserve"> – 1 Peter 1:18-19</w:t>
      </w:r>
    </w:p>
    <w:p w14:paraId="7376CAF4" w14:textId="70FE8A01" w:rsidR="00EE74BF" w:rsidRPr="00731950" w:rsidRDefault="00CF2F73" w:rsidP="00731950">
      <w:pPr>
        <w:jc w:val="center"/>
        <w:rPr>
          <w:sz w:val="28"/>
          <w:szCs w:val="28"/>
        </w:rPr>
      </w:pPr>
      <w:r w:rsidRPr="00731950">
        <w:rPr>
          <w:sz w:val="28"/>
          <w:szCs w:val="28"/>
        </w:rPr>
        <w:lastRenderedPageBreak/>
        <w:t xml:space="preserve">Notes </w:t>
      </w:r>
      <w:r w:rsidR="00731950">
        <w:rPr>
          <w:sz w:val="28"/>
          <w:szCs w:val="28"/>
        </w:rPr>
        <w:t>for</w:t>
      </w:r>
      <w:r w:rsidRPr="00731950">
        <w:rPr>
          <w:sz w:val="28"/>
          <w:szCs w:val="28"/>
        </w:rPr>
        <w:t xml:space="preserve"> Chapter 8</w:t>
      </w:r>
    </w:p>
    <w:p w14:paraId="7187B775" w14:textId="77777777" w:rsidR="00731950" w:rsidRDefault="00731950" w:rsidP="00EE74BF"/>
    <w:p w14:paraId="7E91CC4E" w14:textId="0527FE52" w:rsidR="009C392E" w:rsidRDefault="009C392E" w:rsidP="009C392E">
      <w:pPr>
        <w:ind w:left="360" w:hanging="360"/>
      </w:pPr>
      <w:r>
        <w:t>[1]</w:t>
      </w:r>
      <w:r>
        <w:tab/>
        <w:t>There are also two Hebrew words used in the Old Testament for “redemption”:</w:t>
      </w:r>
    </w:p>
    <w:p w14:paraId="3A57B802" w14:textId="77777777" w:rsidR="009C392E" w:rsidRDefault="009C392E" w:rsidP="009C392E">
      <w:pPr>
        <w:ind w:left="720"/>
      </w:pPr>
      <w:proofErr w:type="spellStart"/>
      <w:r w:rsidRPr="007A17D8">
        <w:rPr>
          <w:i/>
        </w:rPr>
        <w:t>Padah</w:t>
      </w:r>
      <w:proofErr w:type="spellEnd"/>
      <w:r>
        <w:t xml:space="preserve"> – redeem, ransom, refers to deliverance out of bondage into liberty</w:t>
      </w:r>
    </w:p>
    <w:p w14:paraId="3C61910E" w14:textId="77777777" w:rsidR="009C392E" w:rsidRDefault="009C392E" w:rsidP="009C392E">
      <w:pPr>
        <w:ind w:left="720"/>
      </w:pPr>
      <w:proofErr w:type="spellStart"/>
      <w:r w:rsidRPr="007A17D8">
        <w:rPr>
          <w:i/>
        </w:rPr>
        <w:t>Gaal</w:t>
      </w:r>
      <w:proofErr w:type="spellEnd"/>
      <w:r>
        <w:t xml:space="preserve"> – redeem, refers to redemption out of slavery or bankruptcy by a kinsman</w:t>
      </w:r>
    </w:p>
    <w:p w14:paraId="3C508C1B" w14:textId="77777777" w:rsidR="006D1848" w:rsidRDefault="006D1848" w:rsidP="006D1848">
      <w:pPr>
        <w:ind w:left="360"/>
      </w:pPr>
    </w:p>
    <w:p w14:paraId="409FCD1B" w14:textId="179BB65F" w:rsidR="006D1848" w:rsidRDefault="006D1848" w:rsidP="006D1848">
      <w:pPr>
        <w:ind w:left="360"/>
      </w:pPr>
      <w:r>
        <w:t>In the New Testament, Paul emphasizes “j</w:t>
      </w:r>
      <w:r w:rsidRPr="006D1848">
        <w:t>ustification</w:t>
      </w:r>
      <w:r>
        <w:t xml:space="preserve">” </w:t>
      </w:r>
      <w:r w:rsidR="005402B4">
        <w:t xml:space="preserve">(from the verb </w:t>
      </w:r>
      <w:proofErr w:type="spellStart"/>
      <w:r w:rsidR="005402B4" w:rsidRPr="005402B4">
        <w:rPr>
          <w:i/>
        </w:rPr>
        <w:t>dikaioo</w:t>
      </w:r>
      <w:proofErr w:type="spellEnd"/>
      <w:r w:rsidR="005402B4">
        <w:t>)</w:t>
      </w:r>
      <w:r>
        <w:t>, which refers to the legal and familial s</w:t>
      </w:r>
      <w:r w:rsidR="005402B4">
        <w:t>tatus that enables relationship:</w:t>
      </w:r>
      <w:r>
        <w:t xml:space="preserve"> righteousness </w:t>
      </w:r>
      <w:r w:rsidR="00EE61EE">
        <w:t>relative to</w:t>
      </w:r>
      <w:r>
        <w:t xml:space="preserve"> the law and freedom from bondage to the law</w:t>
      </w:r>
      <w:r w:rsidR="00EE61EE">
        <w:t>.</w:t>
      </w:r>
    </w:p>
    <w:p w14:paraId="46B39E76" w14:textId="77777777" w:rsidR="009C392E" w:rsidRDefault="009C392E" w:rsidP="009C392E">
      <w:pPr>
        <w:ind w:left="720"/>
      </w:pPr>
    </w:p>
    <w:p w14:paraId="29F3B215" w14:textId="295B47AA" w:rsidR="00A7023F" w:rsidRDefault="009C392E" w:rsidP="009C392E">
      <w:pPr>
        <w:ind w:left="360" w:hanging="360"/>
      </w:pPr>
      <w:r>
        <w:t xml:space="preserve"> </w:t>
      </w:r>
      <w:r w:rsidR="00A7023F">
        <w:t>[</w:t>
      </w:r>
      <w:r>
        <w:t>2</w:t>
      </w:r>
      <w:r w:rsidR="00A7023F">
        <w:t>]</w:t>
      </w:r>
      <w:r w:rsidR="00A7023F">
        <w:tab/>
      </w:r>
      <w:r w:rsidR="0046103F">
        <w:t xml:space="preserve">Abraham’s covenant sacrifice also draws upon the tradition of </w:t>
      </w:r>
      <w:r w:rsidR="00A7023F">
        <w:t>a blood oath: swearing that if I violate this covenant, then my blood will be shed in like manner (as in the oath: “so may God do to me, and more…”; e.g. in 2 Kings 6:31; Ruth 1:17).</w:t>
      </w:r>
    </w:p>
    <w:p w14:paraId="7539386A" w14:textId="77777777" w:rsidR="00A7023F" w:rsidRDefault="00A7023F" w:rsidP="00A7023F">
      <w:pPr>
        <w:ind w:left="360" w:hanging="360"/>
      </w:pPr>
    </w:p>
    <w:p w14:paraId="0EDBC172" w14:textId="3AFD898F" w:rsidR="00EE74BF" w:rsidRDefault="00A7023F" w:rsidP="005402B4">
      <w:pPr>
        <w:ind w:left="360" w:hanging="360"/>
      </w:pPr>
      <w:r>
        <w:t>[</w:t>
      </w:r>
      <w:r w:rsidR="009C392E">
        <w:t>3</w:t>
      </w:r>
      <w:r>
        <w:t>]</w:t>
      </w:r>
      <w:r>
        <w:tab/>
      </w:r>
      <w:r w:rsidR="00EE74BF" w:rsidRPr="002E7D56">
        <w:t>Abraham</w:t>
      </w:r>
      <w:r w:rsidR="0046103F">
        <w:t>’s offering of Isaac</w:t>
      </w:r>
      <w:r w:rsidR="0079599E">
        <w:t xml:space="preserve"> as a sacrifice</w:t>
      </w:r>
      <w:r w:rsidR="0046103F">
        <w:t xml:space="preserve"> is also a type, pointing to the sacrifice of Jesus </w:t>
      </w:r>
      <w:r w:rsidR="00E32A26">
        <w:t>offered b</w:t>
      </w:r>
      <w:r w:rsidR="008D0923">
        <w:t xml:space="preserve">y the heavenly Father. </w:t>
      </w:r>
      <w:r w:rsidR="00EE74BF">
        <w:t>Abra</w:t>
      </w:r>
      <w:r w:rsidR="008D0923">
        <w:t>ha</w:t>
      </w:r>
      <w:r w:rsidR="00EE74BF">
        <w:t>m</w:t>
      </w:r>
      <w:r w:rsidR="00E32A26">
        <w:t xml:space="preserve">’s </w:t>
      </w:r>
      <w:r w:rsidR="003A26B7">
        <w:t>love for his only son</w:t>
      </w:r>
      <w:r w:rsidR="0056129E">
        <w:t>, in this ordeal,</w:t>
      </w:r>
      <w:r w:rsidR="003A26B7">
        <w:t xml:space="preserve"> </w:t>
      </w:r>
      <w:r w:rsidR="00EE74BF">
        <w:t xml:space="preserve">helps us to comprehend the love of the </w:t>
      </w:r>
      <w:r w:rsidR="00E32A26">
        <w:t xml:space="preserve">heavenly </w:t>
      </w:r>
      <w:r w:rsidR="00EE74BF">
        <w:t xml:space="preserve">Father for </w:t>
      </w:r>
      <w:r w:rsidR="00E32A26">
        <w:t>His</w:t>
      </w:r>
      <w:r w:rsidR="00EE74BF">
        <w:t xml:space="preserve"> </w:t>
      </w:r>
      <w:r w:rsidR="00E32A26">
        <w:t xml:space="preserve">only begotten </w:t>
      </w:r>
      <w:r w:rsidR="00EE74BF">
        <w:t>Son</w:t>
      </w:r>
      <w:r w:rsidR="003A26B7">
        <w:t xml:space="preserve">, </w:t>
      </w:r>
      <w:r w:rsidR="0056129E">
        <w:t>even as He sent Him to the cross</w:t>
      </w:r>
      <w:r w:rsidR="00EE74BF">
        <w:t>.</w:t>
      </w:r>
      <w:r>
        <w:t xml:space="preserve"> </w:t>
      </w:r>
    </w:p>
    <w:p w14:paraId="4CE92468" w14:textId="77777777" w:rsidR="00EE74BF" w:rsidRPr="00783E64" w:rsidRDefault="00EE74BF" w:rsidP="0079599E"/>
    <w:p w14:paraId="2F362E59" w14:textId="77777777" w:rsidR="00A7023F" w:rsidRDefault="00A7023F" w:rsidP="009A443E"/>
    <w:p w14:paraId="1E2BCAAA" w14:textId="77777777" w:rsidR="00A7023F" w:rsidRPr="00A7023F" w:rsidRDefault="00A7023F" w:rsidP="00A7023F">
      <w:r w:rsidRPr="00A7023F">
        <w:rPr>
          <w:u w:val="single"/>
        </w:rPr>
        <w:t>Bibliography</w:t>
      </w:r>
      <w:r w:rsidRPr="00A7023F">
        <w:t>:</w:t>
      </w:r>
    </w:p>
    <w:p w14:paraId="110AA2CB" w14:textId="77777777" w:rsidR="00A7023F" w:rsidRPr="00A7023F" w:rsidRDefault="00A7023F" w:rsidP="00A7023F"/>
    <w:p w14:paraId="7A6C4471" w14:textId="7B857528" w:rsidR="00A7023F" w:rsidRDefault="00A7023F" w:rsidP="00A7023F">
      <w:r w:rsidRPr="00A7023F">
        <w:t xml:space="preserve">Karl Barth, “Church </w:t>
      </w:r>
      <w:proofErr w:type="spellStart"/>
      <w:r w:rsidRPr="00A7023F">
        <w:t>Dogmatics</w:t>
      </w:r>
      <w:proofErr w:type="spellEnd"/>
      <w:r w:rsidRPr="00A7023F">
        <w:t>,” Section 6</w:t>
      </w:r>
      <w:r w:rsidR="0058131C">
        <w:t>1</w:t>
      </w:r>
      <w:r w:rsidRPr="00A7023F">
        <w:t>, 1988, T&amp;T Clark</w:t>
      </w:r>
    </w:p>
    <w:p w14:paraId="3B9AD5FF" w14:textId="58546076" w:rsidR="0058131C" w:rsidRDefault="0058131C" w:rsidP="00A7023F">
      <w:r>
        <w:t>James Beilby and Paul Edy, ed. “The Nature of Atonement – four views”, 2006, IVP</w:t>
      </w:r>
    </w:p>
    <w:p w14:paraId="29A5CA73" w14:textId="696008A0" w:rsidR="0058131C" w:rsidRDefault="0058131C" w:rsidP="00A7023F">
      <w:r>
        <w:tab/>
        <w:t>--</w:t>
      </w:r>
      <w:r>
        <w:tab/>
        <w:t>“</w:t>
      </w:r>
      <w:r w:rsidR="0005335B">
        <w:t>Justification – Five Views”, 2011, IVP</w:t>
      </w:r>
    </w:p>
    <w:p w14:paraId="4879B37B" w14:textId="5AA53FE1" w:rsidR="009C392E" w:rsidRDefault="009C392E" w:rsidP="00A7023F">
      <w:r>
        <w:t xml:space="preserve">Thomas F. Torrance, “Atonement”, </w:t>
      </w:r>
      <w:r w:rsidR="0058131C">
        <w:t>2009, IVP</w:t>
      </w:r>
    </w:p>
    <w:p w14:paraId="100CEB22" w14:textId="06105508" w:rsidR="0058131C" w:rsidRPr="00A7023F" w:rsidRDefault="0058131C" w:rsidP="00A7023F">
      <w:r>
        <w:t>N. T. Wright, “Justification”, 2009, IVP</w:t>
      </w:r>
    </w:p>
    <w:p w14:paraId="0AB9C644" w14:textId="77777777" w:rsidR="00EE74BF" w:rsidRDefault="00EE74BF" w:rsidP="00EE74BF">
      <w:pPr>
        <w:rPr>
          <w:rFonts w:asciiTheme="majorHAnsi" w:eastAsiaTheme="majorEastAsia" w:hAnsiTheme="majorHAnsi" w:cstheme="majorBidi"/>
          <w:b/>
          <w:bCs/>
          <w:color w:val="345A8A" w:themeColor="accent1" w:themeShade="B5"/>
          <w:sz w:val="32"/>
          <w:szCs w:val="32"/>
        </w:rPr>
      </w:pPr>
      <w:r>
        <w:br w:type="page"/>
      </w:r>
    </w:p>
    <w:p w14:paraId="66E8FD50" w14:textId="77777777" w:rsidR="00664EE5" w:rsidRDefault="00664EE5" w:rsidP="00E81CDF">
      <w:pPr>
        <w:pStyle w:val="Heading1"/>
        <w:sectPr w:rsidR="00664EE5" w:rsidSect="00447733">
          <w:pgSz w:w="12240" w:h="15840"/>
          <w:pgMar w:top="1440" w:right="1260" w:bottom="1440" w:left="1800" w:header="720" w:footer="720" w:gutter="0"/>
          <w:pgNumType w:start="1" w:chapStyle="1"/>
          <w:cols w:space="720"/>
        </w:sectPr>
      </w:pPr>
    </w:p>
    <w:p w14:paraId="1218D469" w14:textId="133EAFBF" w:rsidR="0077599F" w:rsidRDefault="0077599F" w:rsidP="0018238B">
      <w:pPr>
        <w:pStyle w:val="Heading1"/>
        <w:spacing w:before="0"/>
      </w:pPr>
      <w:bookmarkStart w:id="9" w:name="_Toc331786767"/>
      <w:r>
        <w:lastRenderedPageBreak/>
        <w:t xml:space="preserve">Prayer </w:t>
      </w:r>
      <w:r w:rsidR="009941AB">
        <w:t>and Miracles</w:t>
      </w:r>
      <w:bookmarkEnd w:id="9"/>
    </w:p>
    <w:p w14:paraId="2A7B6143" w14:textId="77777777" w:rsidR="00BD0AEF" w:rsidRPr="003E23CA" w:rsidRDefault="00BD0AEF" w:rsidP="0077599F">
      <w:pPr>
        <w:widowControl w:val="0"/>
        <w:autoSpaceDE w:val="0"/>
        <w:autoSpaceDN w:val="0"/>
        <w:adjustRightInd w:val="0"/>
        <w:rPr>
          <w:color w:val="353535"/>
        </w:rPr>
      </w:pPr>
    </w:p>
    <w:p w14:paraId="42BED3FA" w14:textId="71F9E14F" w:rsidR="00AD7D52" w:rsidRPr="00AD7D52" w:rsidRDefault="00AD7D52" w:rsidP="002A6908">
      <w:pPr>
        <w:rPr>
          <w:color w:val="353535"/>
        </w:rPr>
      </w:pPr>
      <w:r w:rsidRPr="00AD7D52">
        <w:rPr>
          <w:color w:val="353535"/>
        </w:rPr>
        <w:t xml:space="preserve">Four </w:t>
      </w:r>
      <w:r w:rsidR="002A6908">
        <w:rPr>
          <w:color w:val="353535"/>
        </w:rPr>
        <w:t xml:space="preserve">key points will be made here regarding </w:t>
      </w:r>
      <w:r>
        <w:rPr>
          <w:color w:val="353535"/>
        </w:rPr>
        <w:t>prayer</w:t>
      </w:r>
      <w:r w:rsidRPr="00AD7D52">
        <w:rPr>
          <w:color w:val="353535"/>
        </w:rPr>
        <w:t>:</w:t>
      </w:r>
      <w:r w:rsidR="002A6908">
        <w:rPr>
          <w:color w:val="353535"/>
        </w:rPr>
        <w:t xml:space="preserve"> 1) the i</w:t>
      </w:r>
      <w:r w:rsidRPr="00AD7D52">
        <w:rPr>
          <w:color w:val="353535"/>
        </w:rPr>
        <w:t xml:space="preserve">mportance </w:t>
      </w:r>
      <w:r w:rsidR="002A6908">
        <w:rPr>
          <w:color w:val="353535"/>
        </w:rPr>
        <w:t xml:space="preserve">of prayer, 2) the proper attitude in prayer, 3) the </w:t>
      </w:r>
      <w:r w:rsidR="00AB1330">
        <w:rPr>
          <w:color w:val="353535"/>
        </w:rPr>
        <w:t xml:space="preserve">proper </w:t>
      </w:r>
      <w:r w:rsidR="002A6908">
        <w:rPr>
          <w:color w:val="353535"/>
        </w:rPr>
        <w:t>priorities, and 4) what expectations we should hold.</w:t>
      </w:r>
    </w:p>
    <w:p w14:paraId="1F399787" w14:textId="77777777" w:rsidR="00AD7D52" w:rsidRPr="00AD7D52" w:rsidRDefault="00AD7D52" w:rsidP="00AD7D52">
      <w:pPr>
        <w:rPr>
          <w:color w:val="353535"/>
        </w:rPr>
      </w:pPr>
    </w:p>
    <w:p w14:paraId="67581AE8" w14:textId="1EF77717" w:rsidR="00416049" w:rsidRDefault="0047186F" w:rsidP="00416049">
      <w:pPr>
        <w:rPr>
          <w:color w:val="353535"/>
        </w:rPr>
      </w:pPr>
      <w:r>
        <w:rPr>
          <w:color w:val="353535"/>
          <w:u w:val="single"/>
        </w:rPr>
        <w:t>The I</w:t>
      </w:r>
      <w:r w:rsidR="00AD7D52" w:rsidRPr="00AD7D52">
        <w:rPr>
          <w:color w:val="353535"/>
          <w:u w:val="single"/>
        </w:rPr>
        <w:t>mportance</w:t>
      </w:r>
      <w:r>
        <w:rPr>
          <w:color w:val="353535"/>
          <w:u w:val="single"/>
        </w:rPr>
        <w:t xml:space="preserve"> of P</w:t>
      </w:r>
      <w:r w:rsidR="002A6908">
        <w:rPr>
          <w:color w:val="353535"/>
          <w:u w:val="single"/>
        </w:rPr>
        <w:t>rayer</w:t>
      </w:r>
      <w:r w:rsidR="00AD7D52" w:rsidRPr="00AD7D52">
        <w:rPr>
          <w:color w:val="353535"/>
        </w:rPr>
        <w:t xml:space="preserve">: </w:t>
      </w:r>
    </w:p>
    <w:p w14:paraId="796B226C" w14:textId="4D5EA504" w:rsidR="00390220" w:rsidRPr="00AD7D52" w:rsidRDefault="0035681C" w:rsidP="00390220">
      <w:pPr>
        <w:rPr>
          <w:color w:val="353535"/>
        </w:rPr>
      </w:pPr>
      <w:r>
        <w:rPr>
          <w:color w:val="353535"/>
        </w:rPr>
        <w:t>We were</w:t>
      </w:r>
      <w:r w:rsidR="00416049">
        <w:rPr>
          <w:color w:val="353535"/>
        </w:rPr>
        <w:t xml:space="preserve"> created to serve as the image of God, which </w:t>
      </w:r>
      <w:r w:rsidR="0047186F">
        <w:rPr>
          <w:color w:val="353535"/>
        </w:rPr>
        <w:t>involves</w:t>
      </w:r>
      <w:r w:rsidR="00416049">
        <w:rPr>
          <w:color w:val="353535"/>
        </w:rPr>
        <w:t xml:space="preserve"> a special relationship </w:t>
      </w:r>
      <w:r w:rsidR="0047186F">
        <w:rPr>
          <w:color w:val="353535"/>
        </w:rPr>
        <w:t>that can only</w:t>
      </w:r>
      <w:r w:rsidR="00416049">
        <w:rPr>
          <w:color w:val="353535"/>
        </w:rPr>
        <w:t xml:space="preserve"> be sustained </w:t>
      </w:r>
      <w:r w:rsidR="0047186F">
        <w:rPr>
          <w:color w:val="353535"/>
        </w:rPr>
        <w:t>by</w:t>
      </w:r>
      <w:r w:rsidR="00416049">
        <w:rPr>
          <w:color w:val="353535"/>
        </w:rPr>
        <w:t xml:space="preserve"> prayer. To fulfill this, we must </w:t>
      </w:r>
      <w:r>
        <w:rPr>
          <w:color w:val="353535"/>
        </w:rPr>
        <w:t xml:space="preserve">truly </w:t>
      </w:r>
      <w:r w:rsidR="00416049" w:rsidRPr="00416049">
        <w:rPr>
          <w:color w:val="353535"/>
        </w:rPr>
        <w:t xml:space="preserve">know God, </w:t>
      </w:r>
      <w:r w:rsidR="00416049">
        <w:rPr>
          <w:color w:val="353535"/>
        </w:rPr>
        <w:t>and</w:t>
      </w:r>
      <w:r w:rsidR="00416049" w:rsidRPr="00416049">
        <w:rPr>
          <w:color w:val="353535"/>
        </w:rPr>
        <w:t xml:space="preserve"> give </w:t>
      </w:r>
      <w:r w:rsidR="00416049">
        <w:rPr>
          <w:color w:val="353535"/>
        </w:rPr>
        <w:t>priority to His purpose</w:t>
      </w:r>
      <w:r w:rsidR="0047186F">
        <w:rPr>
          <w:color w:val="353535"/>
        </w:rPr>
        <w:t>s</w:t>
      </w:r>
      <w:r w:rsidR="00416049">
        <w:rPr>
          <w:color w:val="353535"/>
        </w:rPr>
        <w:t xml:space="preserve">. </w:t>
      </w:r>
      <w:r w:rsidR="007A44D3">
        <w:rPr>
          <w:color w:val="353535"/>
        </w:rPr>
        <w:t xml:space="preserve">During His ministry on earth, Jesus </w:t>
      </w:r>
      <w:r>
        <w:rPr>
          <w:color w:val="353535"/>
        </w:rPr>
        <w:t>demonstrated</w:t>
      </w:r>
      <w:r w:rsidR="007A44D3">
        <w:rPr>
          <w:color w:val="353535"/>
        </w:rPr>
        <w:t xml:space="preserve"> </w:t>
      </w:r>
      <w:r>
        <w:rPr>
          <w:color w:val="353535"/>
        </w:rPr>
        <w:t xml:space="preserve">the importance of </w:t>
      </w:r>
      <w:r w:rsidR="007A44D3">
        <w:rPr>
          <w:color w:val="353535"/>
        </w:rPr>
        <w:t>prayer</w:t>
      </w:r>
      <w:r>
        <w:rPr>
          <w:color w:val="353535"/>
        </w:rPr>
        <w:t xml:space="preserve"> for Him</w:t>
      </w:r>
      <w:r w:rsidR="0047186F">
        <w:rPr>
          <w:color w:val="353535"/>
        </w:rPr>
        <w:t>:</w:t>
      </w:r>
      <w:r w:rsidR="007A44D3">
        <w:rPr>
          <w:color w:val="353535"/>
        </w:rPr>
        <w:t xml:space="preserve">  </w:t>
      </w:r>
      <w:r w:rsidR="007A44D3" w:rsidRPr="007A44D3">
        <w:rPr>
          <w:i/>
          <w:color w:val="353535"/>
        </w:rPr>
        <w:t>“Jesus Himself would often slip away to the wilderness and pray.”</w:t>
      </w:r>
      <w:r w:rsidR="007A44D3">
        <w:rPr>
          <w:color w:val="353535"/>
        </w:rPr>
        <w:t xml:space="preserve"> – Luke 5:16. </w:t>
      </w:r>
      <w:r w:rsidR="00AB1330">
        <w:rPr>
          <w:color w:val="353535"/>
        </w:rPr>
        <w:t xml:space="preserve"> If we </w:t>
      </w:r>
      <w:r w:rsidR="00AB1330" w:rsidRPr="00AD7D52">
        <w:rPr>
          <w:color w:val="353535"/>
        </w:rPr>
        <w:t>don't receive</w:t>
      </w:r>
      <w:r w:rsidR="00AB1330">
        <w:rPr>
          <w:color w:val="353535"/>
        </w:rPr>
        <w:t xml:space="preserve">, it is </w:t>
      </w:r>
      <w:r w:rsidR="00AB1330" w:rsidRPr="00AD7D52">
        <w:rPr>
          <w:color w:val="353535"/>
        </w:rPr>
        <w:t>bec</w:t>
      </w:r>
      <w:r w:rsidR="00AB1330">
        <w:rPr>
          <w:color w:val="353535"/>
        </w:rPr>
        <w:t>ause we</w:t>
      </w:r>
      <w:r w:rsidR="00AB1330" w:rsidRPr="00AD7D52">
        <w:rPr>
          <w:color w:val="353535"/>
        </w:rPr>
        <w:t xml:space="preserve"> don't ask</w:t>
      </w:r>
      <w:r w:rsidR="00AB1330">
        <w:rPr>
          <w:color w:val="353535"/>
        </w:rPr>
        <w:t xml:space="preserve"> (James 4:2)</w:t>
      </w:r>
      <w:r w:rsidR="00AB1330" w:rsidRPr="00AD7D52">
        <w:rPr>
          <w:color w:val="353535"/>
        </w:rPr>
        <w:t>.</w:t>
      </w:r>
      <w:r w:rsidR="00AB1330">
        <w:rPr>
          <w:color w:val="353535"/>
        </w:rPr>
        <w:t xml:space="preserve"> </w:t>
      </w:r>
      <w:r w:rsidR="00606888">
        <w:rPr>
          <w:color w:val="353535"/>
        </w:rPr>
        <w:t xml:space="preserve">Even though God knows all our needs, He </w:t>
      </w:r>
      <w:r w:rsidR="00667751">
        <w:rPr>
          <w:color w:val="353535"/>
        </w:rPr>
        <w:t>waits for us to</w:t>
      </w:r>
      <w:r>
        <w:rPr>
          <w:color w:val="353535"/>
        </w:rPr>
        <w:t xml:space="preserve"> ask, respecting</w:t>
      </w:r>
      <w:r w:rsidR="00606888">
        <w:rPr>
          <w:color w:val="353535"/>
        </w:rPr>
        <w:t xml:space="preserve"> the authority that he has delegated to </w:t>
      </w:r>
      <w:r>
        <w:rPr>
          <w:color w:val="353535"/>
        </w:rPr>
        <w:t>us</w:t>
      </w:r>
      <w:r w:rsidR="00AB1330">
        <w:rPr>
          <w:color w:val="353535"/>
        </w:rPr>
        <w:t xml:space="preserve">. </w:t>
      </w:r>
      <w:r w:rsidR="00C3423B">
        <w:rPr>
          <w:color w:val="353535"/>
        </w:rPr>
        <w:t>God’s work is</w:t>
      </w:r>
      <w:r w:rsidR="00AB1330">
        <w:rPr>
          <w:color w:val="353535"/>
        </w:rPr>
        <w:t xml:space="preserve"> </w:t>
      </w:r>
      <w:r w:rsidR="00C3423B">
        <w:rPr>
          <w:color w:val="353535"/>
        </w:rPr>
        <w:t>a</w:t>
      </w:r>
      <w:r w:rsidR="00AB1330">
        <w:rPr>
          <w:color w:val="353535"/>
        </w:rPr>
        <w:t xml:space="preserve"> partnership </w:t>
      </w:r>
      <w:r w:rsidR="00C3423B">
        <w:rPr>
          <w:color w:val="353535"/>
        </w:rPr>
        <w:t xml:space="preserve">with us that </w:t>
      </w:r>
      <w:r w:rsidR="00AB1330">
        <w:rPr>
          <w:color w:val="353535"/>
        </w:rPr>
        <w:t>cannot function without p</w:t>
      </w:r>
      <w:r w:rsidR="00606888">
        <w:rPr>
          <w:color w:val="353535"/>
        </w:rPr>
        <w:t>rayer</w:t>
      </w:r>
      <w:r w:rsidR="00AB1330">
        <w:rPr>
          <w:color w:val="353535"/>
        </w:rPr>
        <w:t>.</w:t>
      </w:r>
    </w:p>
    <w:p w14:paraId="5FDC54CA" w14:textId="77777777" w:rsidR="00390220" w:rsidRDefault="00390220" w:rsidP="00AD7D52">
      <w:pPr>
        <w:rPr>
          <w:color w:val="353535"/>
        </w:rPr>
      </w:pPr>
    </w:p>
    <w:p w14:paraId="29A59CCD" w14:textId="7686C2FB" w:rsidR="0019092B" w:rsidRPr="00AD7D52" w:rsidRDefault="00390220" w:rsidP="0019092B">
      <w:pPr>
        <w:rPr>
          <w:color w:val="353535"/>
        </w:rPr>
      </w:pPr>
      <w:r>
        <w:rPr>
          <w:color w:val="353535"/>
        </w:rPr>
        <w:t>Jesus also</w:t>
      </w:r>
      <w:r w:rsidR="007A44D3">
        <w:rPr>
          <w:color w:val="353535"/>
        </w:rPr>
        <w:t xml:space="preserve"> taught </w:t>
      </w:r>
      <w:r w:rsidR="00AD7D52" w:rsidRPr="00AD7D52">
        <w:rPr>
          <w:color w:val="353535"/>
        </w:rPr>
        <w:t>persistence</w:t>
      </w:r>
      <w:r w:rsidR="007A44D3">
        <w:rPr>
          <w:color w:val="353535"/>
        </w:rPr>
        <w:t>, in the parables of a reluctant friend (Luke 11:5-8) and an</w:t>
      </w:r>
      <w:r w:rsidR="00AD7D52" w:rsidRPr="00AD7D52">
        <w:rPr>
          <w:color w:val="353535"/>
        </w:rPr>
        <w:t xml:space="preserve"> </w:t>
      </w:r>
      <w:r w:rsidR="007A44D3">
        <w:rPr>
          <w:color w:val="353535"/>
        </w:rPr>
        <w:t>u</w:t>
      </w:r>
      <w:r w:rsidR="00AD7D52" w:rsidRPr="00AD7D52">
        <w:rPr>
          <w:color w:val="353535"/>
        </w:rPr>
        <w:t>njust judge</w:t>
      </w:r>
      <w:r w:rsidR="006F785C">
        <w:rPr>
          <w:color w:val="353535"/>
        </w:rPr>
        <w:t xml:space="preserve"> (Luke 18:1-8)</w:t>
      </w:r>
      <w:r w:rsidR="007A44D3">
        <w:rPr>
          <w:color w:val="353535"/>
        </w:rPr>
        <w:t>.</w:t>
      </w:r>
      <w:r>
        <w:rPr>
          <w:color w:val="353535"/>
        </w:rPr>
        <w:t xml:space="preserve"> </w:t>
      </w:r>
      <w:r w:rsidR="00D963EB">
        <w:rPr>
          <w:color w:val="353535"/>
        </w:rPr>
        <w:t>E</w:t>
      </w:r>
      <w:r w:rsidR="0019092B">
        <w:rPr>
          <w:color w:val="353535"/>
        </w:rPr>
        <w:t xml:space="preserve">specially during </w:t>
      </w:r>
      <w:r w:rsidR="00AB1330">
        <w:rPr>
          <w:color w:val="353535"/>
        </w:rPr>
        <w:t>s</w:t>
      </w:r>
      <w:r w:rsidR="0019092B" w:rsidRPr="00AD7D52">
        <w:rPr>
          <w:color w:val="353535"/>
        </w:rPr>
        <w:t xml:space="preserve">piritual </w:t>
      </w:r>
      <w:r w:rsidR="0019092B">
        <w:rPr>
          <w:color w:val="353535"/>
        </w:rPr>
        <w:t>“</w:t>
      </w:r>
      <w:r w:rsidR="0019092B" w:rsidRPr="00AD7D52">
        <w:rPr>
          <w:color w:val="353535"/>
        </w:rPr>
        <w:t>dry spells</w:t>
      </w:r>
      <w:r w:rsidR="0019092B">
        <w:rPr>
          <w:color w:val="353535"/>
        </w:rPr>
        <w:t xml:space="preserve">”, times when we </w:t>
      </w:r>
      <w:r w:rsidR="00D963EB">
        <w:rPr>
          <w:color w:val="353535"/>
        </w:rPr>
        <w:t xml:space="preserve">don’t feel the presence of God, </w:t>
      </w:r>
      <w:r w:rsidR="0019092B">
        <w:rPr>
          <w:color w:val="353535"/>
        </w:rPr>
        <w:t xml:space="preserve">we must continue in prayer, by faith, assured that God is still </w:t>
      </w:r>
      <w:r w:rsidR="00074623">
        <w:rPr>
          <w:color w:val="353535"/>
        </w:rPr>
        <w:t>here</w:t>
      </w:r>
      <w:r w:rsidR="0019092B">
        <w:rPr>
          <w:color w:val="353535"/>
        </w:rPr>
        <w:t xml:space="preserve">.  His love is steadfast, </w:t>
      </w:r>
      <w:r w:rsidR="00D963EB">
        <w:rPr>
          <w:color w:val="353535"/>
        </w:rPr>
        <w:t>whether we</w:t>
      </w:r>
      <w:r w:rsidR="00A921AB">
        <w:rPr>
          <w:color w:val="353535"/>
        </w:rPr>
        <w:t xml:space="preserve"> </w:t>
      </w:r>
      <w:r w:rsidR="00D963EB">
        <w:rPr>
          <w:color w:val="353535"/>
        </w:rPr>
        <w:t>“</w:t>
      </w:r>
      <w:r w:rsidR="00A921AB">
        <w:rPr>
          <w:color w:val="353535"/>
        </w:rPr>
        <w:t>feel</w:t>
      </w:r>
      <w:r w:rsidR="00D963EB">
        <w:rPr>
          <w:color w:val="353535"/>
        </w:rPr>
        <w:t>”</w:t>
      </w:r>
      <w:r w:rsidR="00A921AB">
        <w:rPr>
          <w:color w:val="353535"/>
        </w:rPr>
        <w:t xml:space="preserve"> it</w:t>
      </w:r>
      <w:r w:rsidR="00D963EB">
        <w:rPr>
          <w:color w:val="353535"/>
        </w:rPr>
        <w:t xml:space="preserve"> or not</w:t>
      </w:r>
      <w:r w:rsidR="0019092B">
        <w:rPr>
          <w:color w:val="353535"/>
        </w:rPr>
        <w:t xml:space="preserve">. </w:t>
      </w:r>
      <w:r w:rsidR="00B803ED">
        <w:rPr>
          <w:color w:val="353535"/>
        </w:rPr>
        <w:t xml:space="preserve">The Psalms provide several prayers </w:t>
      </w:r>
      <w:r w:rsidR="00CE672C">
        <w:rPr>
          <w:color w:val="353535"/>
        </w:rPr>
        <w:t>(e.g. Psalm 10; 13; 22; 42</w:t>
      </w:r>
      <w:r w:rsidR="00000824">
        <w:rPr>
          <w:color w:val="353535"/>
        </w:rPr>
        <w:t>; 102</w:t>
      </w:r>
      <w:r w:rsidR="00CE672C">
        <w:rPr>
          <w:color w:val="353535"/>
        </w:rPr>
        <w:t>)</w:t>
      </w:r>
      <w:r w:rsidR="00D963EB">
        <w:rPr>
          <w:color w:val="353535"/>
        </w:rPr>
        <w:t xml:space="preserve"> that</w:t>
      </w:r>
      <w:r w:rsidR="00CE672C">
        <w:rPr>
          <w:color w:val="353535"/>
        </w:rPr>
        <w:t xml:space="preserve"> </w:t>
      </w:r>
      <w:r w:rsidR="00B803ED">
        <w:rPr>
          <w:color w:val="353535"/>
        </w:rPr>
        <w:t>give expression to</w:t>
      </w:r>
      <w:r w:rsidR="0019092B">
        <w:rPr>
          <w:color w:val="353535"/>
        </w:rPr>
        <w:t xml:space="preserve"> </w:t>
      </w:r>
      <w:r w:rsidR="00D963EB">
        <w:rPr>
          <w:color w:val="353535"/>
        </w:rPr>
        <w:t>such</w:t>
      </w:r>
      <w:r w:rsidR="00B803ED">
        <w:rPr>
          <w:color w:val="353535"/>
        </w:rPr>
        <w:t xml:space="preserve"> </w:t>
      </w:r>
      <w:r w:rsidR="0019092B">
        <w:rPr>
          <w:color w:val="353535"/>
        </w:rPr>
        <w:t xml:space="preserve">emotional low points, </w:t>
      </w:r>
      <w:r w:rsidR="00D963EB">
        <w:rPr>
          <w:color w:val="353535"/>
        </w:rPr>
        <w:t>while</w:t>
      </w:r>
      <w:r w:rsidR="0019092B">
        <w:rPr>
          <w:color w:val="353535"/>
        </w:rPr>
        <w:t xml:space="preserve"> </w:t>
      </w:r>
      <w:r w:rsidR="00B803ED">
        <w:rPr>
          <w:color w:val="353535"/>
        </w:rPr>
        <w:t>cling</w:t>
      </w:r>
      <w:r w:rsidR="00D963EB">
        <w:rPr>
          <w:color w:val="353535"/>
        </w:rPr>
        <w:t>ing</w:t>
      </w:r>
      <w:r w:rsidR="00B803ED">
        <w:rPr>
          <w:color w:val="353535"/>
        </w:rPr>
        <w:t xml:space="preserve"> to the Lord in</w:t>
      </w:r>
      <w:r w:rsidR="0019092B">
        <w:rPr>
          <w:color w:val="353535"/>
        </w:rPr>
        <w:t xml:space="preserve"> faith.  </w:t>
      </w:r>
      <w:r w:rsidR="00B803ED" w:rsidRPr="00B803ED">
        <w:rPr>
          <w:i/>
          <w:color w:val="353535"/>
        </w:rPr>
        <w:t xml:space="preserve">“My God, my God, </w:t>
      </w:r>
      <w:r w:rsidR="00B803ED">
        <w:rPr>
          <w:i/>
          <w:color w:val="353535"/>
        </w:rPr>
        <w:t xml:space="preserve">why have </w:t>
      </w:r>
      <w:r w:rsidR="00B803ED" w:rsidRPr="00B803ED">
        <w:rPr>
          <w:i/>
          <w:color w:val="353535"/>
        </w:rPr>
        <w:t xml:space="preserve">You forsaken me? Far from my deliverance are the words of my groaning. O my God, I cry by day, but You do not answer; and by </w:t>
      </w:r>
      <w:r w:rsidR="005B721F">
        <w:rPr>
          <w:i/>
          <w:color w:val="353535"/>
        </w:rPr>
        <w:t>night, but I have no rest. Yet Y</w:t>
      </w:r>
      <w:r w:rsidR="00B803ED" w:rsidRPr="00B803ED">
        <w:rPr>
          <w:i/>
          <w:color w:val="353535"/>
        </w:rPr>
        <w:t xml:space="preserve">ou are </w:t>
      </w:r>
      <w:r w:rsidR="00B803ED">
        <w:rPr>
          <w:i/>
          <w:color w:val="353535"/>
        </w:rPr>
        <w:t>holy, O Y</w:t>
      </w:r>
      <w:r w:rsidR="00B803ED" w:rsidRPr="00B803ED">
        <w:rPr>
          <w:i/>
          <w:color w:val="353535"/>
        </w:rPr>
        <w:t xml:space="preserve">ou who are enthroned upon the praises of Israel.” </w:t>
      </w:r>
      <w:r w:rsidR="00B803ED">
        <w:rPr>
          <w:color w:val="353535"/>
        </w:rPr>
        <w:t>– Psalm 22:1-3</w:t>
      </w:r>
    </w:p>
    <w:p w14:paraId="64BDA6AB" w14:textId="77777777" w:rsidR="00AD7D52" w:rsidRPr="00AD7D52" w:rsidRDefault="00AD7D52" w:rsidP="00AD7D52">
      <w:pPr>
        <w:rPr>
          <w:color w:val="353535"/>
        </w:rPr>
      </w:pPr>
    </w:p>
    <w:p w14:paraId="00533FF6" w14:textId="02EFFF8D" w:rsidR="001E70B4" w:rsidRDefault="00606888" w:rsidP="00AD7D52">
      <w:pPr>
        <w:rPr>
          <w:color w:val="353535"/>
        </w:rPr>
      </w:pPr>
      <w:r>
        <w:rPr>
          <w:color w:val="353535"/>
          <w:u w:val="single"/>
        </w:rPr>
        <w:t xml:space="preserve">The Proper </w:t>
      </w:r>
      <w:r w:rsidR="00AD7D52" w:rsidRPr="00AD7D52">
        <w:rPr>
          <w:color w:val="353535"/>
          <w:u w:val="single"/>
        </w:rPr>
        <w:t>Attitude</w:t>
      </w:r>
      <w:r w:rsidR="00AD7D52" w:rsidRPr="00AD7D52">
        <w:rPr>
          <w:color w:val="353535"/>
        </w:rPr>
        <w:t xml:space="preserve">: </w:t>
      </w:r>
    </w:p>
    <w:p w14:paraId="071D7122" w14:textId="54F25158" w:rsidR="00606888" w:rsidRDefault="00606888" w:rsidP="00AD7D52">
      <w:pPr>
        <w:rPr>
          <w:color w:val="353535"/>
        </w:rPr>
      </w:pPr>
      <w:r>
        <w:rPr>
          <w:color w:val="353535"/>
        </w:rPr>
        <w:t xml:space="preserve">The proper attitude </w:t>
      </w:r>
      <w:r w:rsidR="00667751">
        <w:rPr>
          <w:color w:val="353535"/>
        </w:rPr>
        <w:t>is based on</w:t>
      </w:r>
      <w:r>
        <w:rPr>
          <w:color w:val="353535"/>
        </w:rPr>
        <w:t xml:space="preserve"> knowing who God is, and who we are. First, </w:t>
      </w:r>
      <w:r w:rsidR="001E70B4">
        <w:rPr>
          <w:color w:val="353535"/>
        </w:rPr>
        <w:t>we</w:t>
      </w:r>
      <w:r>
        <w:rPr>
          <w:color w:val="353535"/>
        </w:rPr>
        <w:t xml:space="preserve"> know that He is love, so that we can have the boldness of </w:t>
      </w:r>
      <w:r w:rsidR="003E6104">
        <w:rPr>
          <w:color w:val="353535"/>
        </w:rPr>
        <w:t>total</w:t>
      </w:r>
      <w:r>
        <w:rPr>
          <w:color w:val="353535"/>
        </w:rPr>
        <w:t xml:space="preserve"> openness and </w:t>
      </w:r>
      <w:r w:rsidR="00CE672C">
        <w:rPr>
          <w:color w:val="353535"/>
        </w:rPr>
        <w:t xml:space="preserve">honesty </w:t>
      </w:r>
      <w:r>
        <w:rPr>
          <w:color w:val="353535"/>
        </w:rPr>
        <w:t xml:space="preserve">before Him. We cannot hide, and there is no reason to try to hide. </w:t>
      </w:r>
      <w:r w:rsidR="001E70B4" w:rsidRPr="001E70B4">
        <w:rPr>
          <w:i/>
          <w:color w:val="353535"/>
        </w:rPr>
        <w:t xml:space="preserve">“Since we have confidence to enter the holy place by the blood of Jesus…let us draw near with a sincere heart in full assurance of faith….” </w:t>
      </w:r>
      <w:r w:rsidR="001E70B4">
        <w:rPr>
          <w:color w:val="353535"/>
        </w:rPr>
        <w:t xml:space="preserve">– Hebrews 10:19, 22.  </w:t>
      </w:r>
      <w:r w:rsidR="001E70B4" w:rsidRPr="00881DCC">
        <w:rPr>
          <w:i/>
          <w:color w:val="353535"/>
        </w:rPr>
        <w:t>“</w:t>
      </w:r>
      <w:r w:rsidR="001E70B4">
        <w:rPr>
          <w:i/>
          <w:color w:val="353535"/>
        </w:rPr>
        <w:t>The sacrifices of G</w:t>
      </w:r>
      <w:r w:rsidR="001E70B4" w:rsidRPr="00881DCC">
        <w:rPr>
          <w:i/>
          <w:color w:val="353535"/>
        </w:rPr>
        <w:t>od are a broken spirit; a broken and a contrite heart, O God, You will not despise.”</w:t>
      </w:r>
      <w:r w:rsidR="001E70B4">
        <w:rPr>
          <w:color w:val="353535"/>
        </w:rPr>
        <w:t xml:space="preserve"> – Psalm 51:17.  </w:t>
      </w:r>
    </w:p>
    <w:p w14:paraId="379D7FB0" w14:textId="77777777" w:rsidR="00606888" w:rsidRDefault="00606888" w:rsidP="00AD7D52">
      <w:pPr>
        <w:rPr>
          <w:color w:val="353535"/>
        </w:rPr>
      </w:pPr>
    </w:p>
    <w:p w14:paraId="29F7AE16" w14:textId="5A6B9440" w:rsidR="00AD7D52" w:rsidRDefault="001E70B4" w:rsidP="00AD7D52">
      <w:pPr>
        <w:rPr>
          <w:color w:val="353535"/>
        </w:rPr>
      </w:pPr>
      <w:r>
        <w:rPr>
          <w:color w:val="353535"/>
        </w:rPr>
        <w:t xml:space="preserve">Secondly, we are to have the </w:t>
      </w:r>
      <w:r w:rsidR="00CE672C">
        <w:rPr>
          <w:color w:val="353535"/>
        </w:rPr>
        <w:t>humility</w:t>
      </w:r>
      <w:r>
        <w:rPr>
          <w:color w:val="353535"/>
        </w:rPr>
        <w:t xml:space="preserve"> and the trusting dependency of </w:t>
      </w:r>
      <w:r w:rsidR="00AD7D52" w:rsidRPr="00AD7D52">
        <w:rPr>
          <w:color w:val="353535"/>
        </w:rPr>
        <w:t>a li</w:t>
      </w:r>
      <w:r w:rsidR="00CE672C">
        <w:rPr>
          <w:color w:val="353535"/>
        </w:rPr>
        <w:t>ttle child</w:t>
      </w:r>
      <w:r w:rsidR="00B803ED">
        <w:rPr>
          <w:color w:val="353535"/>
        </w:rPr>
        <w:t xml:space="preserve"> (Psalm 131)</w:t>
      </w:r>
      <w:r>
        <w:rPr>
          <w:color w:val="353535"/>
        </w:rPr>
        <w:t>.</w:t>
      </w:r>
    </w:p>
    <w:p w14:paraId="071BDA6F" w14:textId="5875CFD4" w:rsidR="00E7407F" w:rsidRDefault="001E70B4" w:rsidP="00AD7D52">
      <w:pPr>
        <w:rPr>
          <w:color w:val="353535"/>
        </w:rPr>
      </w:pPr>
      <w:r w:rsidRPr="001E70B4">
        <w:rPr>
          <w:i/>
          <w:color w:val="353535"/>
        </w:rPr>
        <w:t>“I have composed and quieted my soul; like a weaned child rests against his mother, my soul is like a weaned child within me.”</w:t>
      </w:r>
      <w:r>
        <w:rPr>
          <w:color w:val="353535"/>
        </w:rPr>
        <w:t xml:space="preserve"> – Psalm 131:2</w:t>
      </w:r>
      <w:r w:rsidR="00BD0086">
        <w:rPr>
          <w:color w:val="353535"/>
        </w:rPr>
        <w:t xml:space="preserve">.  </w:t>
      </w:r>
      <w:r w:rsidRPr="001E70B4">
        <w:rPr>
          <w:i/>
          <w:color w:val="353535"/>
        </w:rPr>
        <w:t>“Cease striving</w:t>
      </w:r>
      <w:r w:rsidR="00AD7D52" w:rsidRPr="001E70B4">
        <w:rPr>
          <w:i/>
          <w:color w:val="353535"/>
        </w:rPr>
        <w:t xml:space="preserve"> and know that I am God</w:t>
      </w:r>
      <w:r w:rsidRPr="001E70B4">
        <w:rPr>
          <w:i/>
          <w:color w:val="353535"/>
        </w:rPr>
        <w:t>.”</w:t>
      </w:r>
      <w:r w:rsidR="00AD7D52" w:rsidRPr="00AD7D52">
        <w:rPr>
          <w:color w:val="353535"/>
        </w:rPr>
        <w:t xml:space="preserve"> - Psalm 46:10</w:t>
      </w:r>
      <w:r w:rsidR="00BD0086">
        <w:rPr>
          <w:color w:val="353535"/>
        </w:rPr>
        <w:t xml:space="preserve">.  </w:t>
      </w:r>
      <w:r w:rsidR="00F116A4">
        <w:rPr>
          <w:color w:val="353535"/>
        </w:rPr>
        <w:t xml:space="preserve">As illustrated in the parable of the Pharisee and </w:t>
      </w:r>
      <w:r w:rsidR="00667751">
        <w:rPr>
          <w:color w:val="353535"/>
        </w:rPr>
        <w:t xml:space="preserve">the </w:t>
      </w:r>
      <w:r w:rsidR="00F116A4">
        <w:rPr>
          <w:color w:val="353535"/>
        </w:rPr>
        <w:t>P</w:t>
      </w:r>
      <w:r w:rsidR="00606888" w:rsidRPr="00AD7D52">
        <w:rPr>
          <w:color w:val="353535"/>
        </w:rPr>
        <w:t xml:space="preserve">ublican </w:t>
      </w:r>
      <w:r w:rsidR="00F116A4">
        <w:rPr>
          <w:color w:val="353535"/>
        </w:rPr>
        <w:t>(</w:t>
      </w:r>
      <w:r w:rsidR="00606888" w:rsidRPr="00AD7D52">
        <w:rPr>
          <w:color w:val="353535"/>
        </w:rPr>
        <w:t>Luke 18:9-14</w:t>
      </w:r>
      <w:r w:rsidR="00F116A4">
        <w:rPr>
          <w:color w:val="353535"/>
        </w:rPr>
        <w:t>),</w:t>
      </w:r>
      <w:r w:rsidR="00F116A4" w:rsidRPr="00F116A4">
        <w:rPr>
          <w:color w:val="353535"/>
        </w:rPr>
        <w:t xml:space="preserve"> </w:t>
      </w:r>
      <w:r w:rsidR="00F116A4">
        <w:rPr>
          <w:color w:val="353535"/>
        </w:rPr>
        <w:t xml:space="preserve">God hears the prayers of honest confession: </w:t>
      </w:r>
      <w:r w:rsidR="00F116A4" w:rsidRPr="00F116A4">
        <w:rPr>
          <w:i/>
          <w:color w:val="353535"/>
        </w:rPr>
        <w:t>“God, be merciful to me, the sinner!”</w:t>
      </w:r>
      <w:r w:rsidR="00D963EB">
        <w:rPr>
          <w:i/>
          <w:color w:val="353535"/>
        </w:rPr>
        <w:t>.</w:t>
      </w:r>
      <w:r w:rsidR="00D963EB">
        <w:rPr>
          <w:color w:val="353535"/>
        </w:rPr>
        <w:t xml:space="preserve"> </w:t>
      </w:r>
    </w:p>
    <w:p w14:paraId="1D3E32BF" w14:textId="77777777" w:rsidR="00E7407F" w:rsidRDefault="00E7407F" w:rsidP="00AD7D52">
      <w:pPr>
        <w:rPr>
          <w:color w:val="353535"/>
        </w:rPr>
      </w:pPr>
    </w:p>
    <w:p w14:paraId="6AF525C8" w14:textId="3CC6D95F" w:rsidR="00AD7D52" w:rsidRPr="00D963EB" w:rsidRDefault="00F24D11" w:rsidP="00AD7D52">
      <w:pPr>
        <w:rPr>
          <w:color w:val="353535"/>
        </w:rPr>
      </w:pPr>
      <w:r>
        <w:rPr>
          <w:color w:val="353535"/>
        </w:rPr>
        <w:t>Another point about attitude is that w</w:t>
      </w:r>
      <w:r w:rsidR="00D963EB">
        <w:rPr>
          <w:color w:val="353535"/>
        </w:rPr>
        <w:t xml:space="preserve">e live in a </w:t>
      </w:r>
      <w:r>
        <w:rPr>
          <w:color w:val="353535"/>
        </w:rPr>
        <w:t>society</w:t>
      </w:r>
      <w:r w:rsidR="00D963EB">
        <w:rPr>
          <w:color w:val="353535"/>
        </w:rPr>
        <w:t xml:space="preserve"> </w:t>
      </w:r>
      <w:r w:rsidR="00E7407F">
        <w:rPr>
          <w:color w:val="353535"/>
        </w:rPr>
        <w:t>afflicted</w:t>
      </w:r>
      <w:r>
        <w:rPr>
          <w:color w:val="353535"/>
        </w:rPr>
        <w:t xml:space="preserve"> with a sense </w:t>
      </w:r>
      <w:r w:rsidR="00D963EB">
        <w:rPr>
          <w:color w:val="353535"/>
        </w:rPr>
        <w:t>of entitlemen</w:t>
      </w:r>
      <w:r>
        <w:rPr>
          <w:color w:val="353535"/>
        </w:rPr>
        <w:t>t;</w:t>
      </w:r>
      <w:r w:rsidR="00E7407F">
        <w:rPr>
          <w:color w:val="353535"/>
        </w:rPr>
        <w:t xml:space="preserve"> </w:t>
      </w:r>
      <w:r>
        <w:rPr>
          <w:color w:val="353535"/>
        </w:rPr>
        <w:t>this</w:t>
      </w:r>
      <w:r w:rsidR="00E7407F">
        <w:rPr>
          <w:color w:val="353535"/>
        </w:rPr>
        <w:t xml:space="preserve"> should have no place in </w:t>
      </w:r>
      <w:r w:rsidR="005454F4">
        <w:rPr>
          <w:color w:val="353535"/>
        </w:rPr>
        <w:t xml:space="preserve">the church or in </w:t>
      </w:r>
      <w:r w:rsidR="00E7407F">
        <w:rPr>
          <w:color w:val="353535"/>
        </w:rPr>
        <w:t xml:space="preserve">prayer. To the contrary, </w:t>
      </w:r>
      <w:r w:rsidR="00663599">
        <w:rPr>
          <w:color w:val="353535"/>
        </w:rPr>
        <w:t>we must have the mind</w:t>
      </w:r>
      <w:r w:rsidR="00E7407F">
        <w:rPr>
          <w:color w:val="353535"/>
        </w:rPr>
        <w:t xml:space="preserve"> of Christ, who emptied and humbled Himself (Phil</w:t>
      </w:r>
      <w:r w:rsidR="00B27803">
        <w:rPr>
          <w:color w:val="353535"/>
        </w:rPr>
        <w:t>i</w:t>
      </w:r>
      <w:r w:rsidR="00E7407F">
        <w:rPr>
          <w:color w:val="353535"/>
        </w:rPr>
        <w:t>ppians 2:3-8).</w:t>
      </w:r>
    </w:p>
    <w:p w14:paraId="02138049" w14:textId="77777777" w:rsidR="00606888" w:rsidRDefault="00606888" w:rsidP="00AD7D52">
      <w:pPr>
        <w:rPr>
          <w:color w:val="353535"/>
          <w:u w:val="single"/>
        </w:rPr>
      </w:pPr>
    </w:p>
    <w:p w14:paraId="28A30DCA" w14:textId="75031208" w:rsidR="00AD7D52" w:rsidRPr="00AD7D52" w:rsidRDefault="00F116A4" w:rsidP="00AD7D52">
      <w:pPr>
        <w:rPr>
          <w:color w:val="353535"/>
        </w:rPr>
      </w:pPr>
      <w:r>
        <w:rPr>
          <w:color w:val="353535"/>
          <w:u w:val="single"/>
        </w:rPr>
        <w:t xml:space="preserve">The Proper </w:t>
      </w:r>
      <w:r w:rsidR="00AD7D52" w:rsidRPr="00AD7D52">
        <w:rPr>
          <w:color w:val="353535"/>
          <w:u w:val="single"/>
        </w:rPr>
        <w:t>Priorities</w:t>
      </w:r>
      <w:r w:rsidR="00AD7D52" w:rsidRPr="00AD7D52">
        <w:rPr>
          <w:color w:val="353535"/>
        </w:rPr>
        <w:t xml:space="preserve">: </w:t>
      </w:r>
    </w:p>
    <w:p w14:paraId="2976F639" w14:textId="4E4A6121" w:rsidR="0019092B" w:rsidRPr="0019092B" w:rsidRDefault="003E6104" w:rsidP="0019092B">
      <w:pPr>
        <w:rPr>
          <w:color w:val="353535"/>
        </w:rPr>
      </w:pPr>
      <w:r>
        <w:rPr>
          <w:color w:val="353535"/>
        </w:rPr>
        <w:t>The</w:t>
      </w:r>
      <w:r w:rsidR="0019092B" w:rsidRPr="0019092B">
        <w:rPr>
          <w:color w:val="353535"/>
        </w:rPr>
        <w:t xml:space="preserve"> Lord's Prayer </w:t>
      </w:r>
      <w:r w:rsidR="00F116A4">
        <w:rPr>
          <w:color w:val="353535"/>
        </w:rPr>
        <w:t>(</w:t>
      </w:r>
      <w:r w:rsidR="0019092B" w:rsidRPr="0019092B">
        <w:rPr>
          <w:color w:val="353535"/>
        </w:rPr>
        <w:t>Matthew 6: 9-13</w:t>
      </w:r>
      <w:r w:rsidR="00F116A4">
        <w:rPr>
          <w:color w:val="353535"/>
        </w:rPr>
        <w:t xml:space="preserve">) </w:t>
      </w:r>
      <w:r w:rsidR="00F53C6E">
        <w:rPr>
          <w:color w:val="353535"/>
        </w:rPr>
        <w:t>is</w:t>
      </w:r>
      <w:r w:rsidR="00F116A4">
        <w:rPr>
          <w:color w:val="353535"/>
        </w:rPr>
        <w:t xml:space="preserve"> an outline that </w:t>
      </w:r>
      <w:r w:rsidR="00663599">
        <w:rPr>
          <w:color w:val="353535"/>
        </w:rPr>
        <w:t>sets</w:t>
      </w:r>
      <w:r w:rsidR="00F116A4">
        <w:rPr>
          <w:color w:val="353535"/>
        </w:rPr>
        <w:t xml:space="preserve"> the proper priorities</w:t>
      </w:r>
      <w:r w:rsidR="00663599">
        <w:rPr>
          <w:color w:val="353535"/>
        </w:rPr>
        <w:t xml:space="preserve"> of requests</w:t>
      </w:r>
      <w:r w:rsidR="00F116A4">
        <w:rPr>
          <w:color w:val="353535"/>
        </w:rPr>
        <w:t>:</w:t>
      </w:r>
    </w:p>
    <w:p w14:paraId="53D0BD86" w14:textId="6B971193" w:rsidR="0019092B" w:rsidRPr="0019092B" w:rsidRDefault="00663599" w:rsidP="0019092B">
      <w:pPr>
        <w:numPr>
          <w:ilvl w:val="0"/>
          <w:numId w:val="11"/>
        </w:numPr>
        <w:rPr>
          <w:color w:val="353535"/>
        </w:rPr>
      </w:pPr>
      <w:r>
        <w:rPr>
          <w:color w:val="353535"/>
        </w:rPr>
        <w:t xml:space="preserve">For </w:t>
      </w:r>
      <w:r w:rsidR="0019092B" w:rsidRPr="0019092B">
        <w:rPr>
          <w:color w:val="353535"/>
        </w:rPr>
        <w:t xml:space="preserve">His name </w:t>
      </w:r>
      <w:r>
        <w:rPr>
          <w:color w:val="353535"/>
        </w:rPr>
        <w:t>to be hallowed (</w:t>
      </w:r>
      <w:r w:rsidR="0019092B" w:rsidRPr="0019092B">
        <w:rPr>
          <w:color w:val="353535"/>
        </w:rPr>
        <w:t>glorified</w:t>
      </w:r>
      <w:r>
        <w:rPr>
          <w:color w:val="353535"/>
        </w:rPr>
        <w:t>)</w:t>
      </w:r>
    </w:p>
    <w:p w14:paraId="0A03AF33" w14:textId="57ACABAD" w:rsidR="0019092B" w:rsidRPr="0019092B" w:rsidRDefault="00663599" w:rsidP="0019092B">
      <w:pPr>
        <w:numPr>
          <w:ilvl w:val="0"/>
          <w:numId w:val="11"/>
        </w:numPr>
        <w:rPr>
          <w:color w:val="353535"/>
        </w:rPr>
      </w:pPr>
      <w:r>
        <w:rPr>
          <w:color w:val="353535"/>
        </w:rPr>
        <w:t xml:space="preserve">For </w:t>
      </w:r>
      <w:r w:rsidR="0019092B" w:rsidRPr="0019092B">
        <w:rPr>
          <w:color w:val="353535"/>
        </w:rPr>
        <w:t>His kingdom to come</w:t>
      </w:r>
    </w:p>
    <w:p w14:paraId="4A64F21F" w14:textId="20C87339" w:rsidR="0019092B" w:rsidRPr="0019092B" w:rsidRDefault="00663599" w:rsidP="0019092B">
      <w:pPr>
        <w:numPr>
          <w:ilvl w:val="0"/>
          <w:numId w:val="11"/>
        </w:numPr>
        <w:rPr>
          <w:color w:val="353535"/>
        </w:rPr>
      </w:pPr>
      <w:r>
        <w:rPr>
          <w:color w:val="353535"/>
        </w:rPr>
        <w:t xml:space="preserve">For </w:t>
      </w:r>
      <w:r w:rsidR="0019092B" w:rsidRPr="0019092B">
        <w:rPr>
          <w:color w:val="353535"/>
        </w:rPr>
        <w:t>His will to be done on earth</w:t>
      </w:r>
    </w:p>
    <w:p w14:paraId="1DA96AC0" w14:textId="5A1FC04B" w:rsidR="0019092B" w:rsidRPr="0019092B" w:rsidRDefault="00663599" w:rsidP="0019092B">
      <w:pPr>
        <w:numPr>
          <w:ilvl w:val="0"/>
          <w:numId w:val="11"/>
        </w:numPr>
        <w:rPr>
          <w:color w:val="353535"/>
        </w:rPr>
      </w:pPr>
      <w:r>
        <w:rPr>
          <w:color w:val="353535"/>
        </w:rPr>
        <w:lastRenderedPageBreak/>
        <w:t>For p</w:t>
      </w:r>
      <w:r w:rsidR="00F116A4">
        <w:rPr>
          <w:color w:val="353535"/>
        </w:rPr>
        <w:t>rovision of d</w:t>
      </w:r>
      <w:r w:rsidR="0019092B" w:rsidRPr="0019092B">
        <w:rPr>
          <w:color w:val="353535"/>
        </w:rPr>
        <w:t>aily bread (an allotment, as it was with manna)</w:t>
      </w:r>
    </w:p>
    <w:p w14:paraId="07711947" w14:textId="3E97B6B1" w:rsidR="0019092B" w:rsidRPr="0019092B" w:rsidRDefault="00663599" w:rsidP="0019092B">
      <w:pPr>
        <w:numPr>
          <w:ilvl w:val="0"/>
          <w:numId w:val="11"/>
        </w:numPr>
        <w:rPr>
          <w:color w:val="353535"/>
        </w:rPr>
      </w:pPr>
      <w:r>
        <w:rPr>
          <w:color w:val="353535"/>
        </w:rPr>
        <w:t>For</w:t>
      </w:r>
      <w:r w:rsidR="00F116A4">
        <w:rPr>
          <w:color w:val="353535"/>
        </w:rPr>
        <w:t xml:space="preserve"> forgiveness</w:t>
      </w:r>
      <w:r w:rsidR="0019092B" w:rsidRPr="0019092B">
        <w:rPr>
          <w:color w:val="353535"/>
        </w:rPr>
        <w:t xml:space="preserve"> </w:t>
      </w:r>
      <w:r w:rsidR="00F116A4">
        <w:rPr>
          <w:color w:val="353535"/>
        </w:rPr>
        <w:t>(</w:t>
      </w:r>
      <w:r w:rsidR="0019092B" w:rsidRPr="0019092B">
        <w:rPr>
          <w:color w:val="353535"/>
        </w:rPr>
        <w:t>as we have forgiven</w:t>
      </w:r>
      <w:r w:rsidR="00F116A4">
        <w:rPr>
          <w:color w:val="353535"/>
        </w:rPr>
        <w:t xml:space="preserve"> others)</w:t>
      </w:r>
    </w:p>
    <w:p w14:paraId="18E35DE3" w14:textId="0281F2C0" w:rsidR="0019092B" w:rsidRPr="0019092B" w:rsidRDefault="00663599" w:rsidP="0019092B">
      <w:pPr>
        <w:numPr>
          <w:ilvl w:val="0"/>
          <w:numId w:val="11"/>
        </w:numPr>
        <w:rPr>
          <w:color w:val="353535"/>
        </w:rPr>
      </w:pPr>
      <w:r>
        <w:rPr>
          <w:color w:val="353535"/>
        </w:rPr>
        <w:t>For deliverance</w:t>
      </w:r>
      <w:r w:rsidR="0019092B" w:rsidRPr="0019092B">
        <w:rPr>
          <w:color w:val="353535"/>
        </w:rPr>
        <w:t xml:space="preserve"> from temptation and the evil one</w:t>
      </w:r>
    </w:p>
    <w:p w14:paraId="65957D91" w14:textId="77777777" w:rsidR="0019092B" w:rsidRPr="0019092B" w:rsidRDefault="0019092B" w:rsidP="0019092B">
      <w:pPr>
        <w:rPr>
          <w:color w:val="353535"/>
        </w:rPr>
      </w:pPr>
    </w:p>
    <w:p w14:paraId="32FF150B" w14:textId="5C662275" w:rsidR="0019092B" w:rsidRPr="0019092B" w:rsidRDefault="00663599" w:rsidP="0019092B">
      <w:pPr>
        <w:rPr>
          <w:color w:val="353535"/>
        </w:rPr>
      </w:pPr>
      <w:r>
        <w:rPr>
          <w:color w:val="353535"/>
        </w:rPr>
        <w:t>Our</w:t>
      </w:r>
      <w:r w:rsidR="00F116A4">
        <w:rPr>
          <w:color w:val="353535"/>
        </w:rPr>
        <w:t xml:space="preserve"> physical and material well-being don’t even make the list. </w:t>
      </w:r>
      <w:r w:rsidR="00447485">
        <w:rPr>
          <w:color w:val="353535"/>
        </w:rPr>
        <w:t>As with soldiers in an army, t</w:t>
      </w:r>
      <w:r w:rsidR="0019092B" w:rsidRPr="0019092B">
        <w:rPr>
          <w:color w:val="353535"/>
        </w:rPr>
        <w:t xml:space="preserve">he mission is the </w:t>
      </w:r>
      <w:r w:rsidR="00273EBB">
        <w:rPr>
          <w:color w:val="353535"/>
        </w:rPr>
        <w:t>primary</w:t>
      </w:r>
      <w:r w:rsidR="0019092B" w:rsidRPr="0019092B">
        <w:rPr>
          <w:color w:val="353535"/>
        </w:rPr>
        <w:t xml:space="preserve"> concern, </w:t>
      </w:r>
      <w:r w:rsidR="00F116A4">
        <w:rPr>
          <w:color w:val="353535"/>
        </w:rPr>
        <w:t>and second</w:t>
      </w:r>
      <w:r>
        <w:rPr>
          <w:color w:val="353535"/>
        </w:rPr>
        <w:t>ly what is needed to effectively</w:t>
      </w:r>
      <w:r w:rsidR="00F116A4">
        <w:rPr>
          <w:color w:val="353535"/>
        </w:rPr>
        <w:t xml:space="preserve"> serve that mission (necessities of life, and spiritual well-being)</w:t>
      </w:r>
      <w:r w:rsidR="0019092B" w:rsidRPr="0019092B">
        <w:rPr>
          <w:color w:val="353535"/>
        </w:rPr>
        <w:t>.</w:t>
      </w:r>
      <w:r w:rsidR="00447485">
        <w:rPr>
          <w:color w:val="353535"/>
        </w:rPr>
        <w:t xml:space="preserve"> </w:t>
      </w:r>
      <w:r>
        <w:rPr>
          <w:color w:val="353535"/>
        </w:rPr>
        <w:t>This is God’s perspective on priorities, and one of the most valuable purposes of prayer is to orient ourselves into His perspective</w:t>
      </w:r>
      <w:r w:rsidR="00FA0061">
        <w:rPr>
          <w:color w:val="353535"/>
        </w:rPr>
        <w:t>.</w:t>
      </w:r>
    </w:p>
    <w:p w14:paraId="2AE5C347" w14:textId="77777777" w:rsidR="00AD7D52" w:rsidRPr="00AD7D52" w:rsidRDefault="00AD7D52" w:rsidP="00AD7D52">
      <w:pPr>
        <w:rPr>
          <w:color w:val="353535"/>
        </w:rPr>
      </w:pPr>
    </w:p>
    <w:p w14:paraId="73BF35C6" w14:textId="11D7A5A9" w:rsidR="00F74FB1" w:rsidRDefault="00AD7D52" w:rsidP="00AD7D52">
      <w:pPr>
        <w:rPr>
          <w:color w:val="353535"/>
        </w:rPr>
      </w:pPr>
      <w:r w:rsidRPr="00AD7D52">
        <w:rPr>
          <w:color w:val="353535"/>
          <w:u w:val="single"/>
        </w:rPr>
        <w:t>Expectations</w:t>
      </w:r>
      <w:r w:rsidRPr="00AD7D52">
        <w:rPr>
          <w:color w:val="353535"/>
        </w:rPr>
        <w:t xml:space="preserve">: </w:t>
      </w:r>
    </w:p>
    <w:p w14:paraId="268A76F7" w14:textId="7988EDB2" w:rsidR="00AD7D52" w:rsidRPr="00AD7D52" w:rsidRDefault="00447485" w:rsidP="009750B8">
      <w:pPr>
        <w:rPr>
          <w:color w:val="353535"/>
        </w:rPr>
      </w:pPr>
      <w:r>
        <w:rPr>
          <w:color w:val="353535"/>
        </w:rPr>
        <w:t>Several scriptures make sweeping promises about God hearing and answering our prayers. But a careful examination of all scripture reveals important conditions and constraints.</w:t>
      </w:r>
      <w:r w:rsidR="00535EC4">
        <w:rPr>
          <w:color w:val="353535"/>
        </w:rPr>
        <w:t xml:space="preserve"> </w:t>
      </w:r>
      <w:r w:rsidR="009750B8">
        <w:rPr>
          <w:color w:val="353535"/>
        </w:rPr>
        <w:t xml:space="preserve">It is the prayer of faith that is heard </w:t>
      </w:r>
      <w:r w:rsidR="006F785C">
        <w:rPr>
          <w:color w:val="353535"/>
        </w:rPr>
        <w:t>(Matthew 21:21-22</w:t>
      </w:r>
      <w:r w:rsidR="005454F4">
        <w:rPr>
          <w:color w:val="353535"/>
        </w:rPr>
        <w:t>; James 5:</w:t>
      </w:r>
      <w:r w:rsidR="009750B8">
        <w:rPr>
          <w:color w:val="353535"/>
        </w:rPr>
        <w:t>13-18</w:t>
      </w:r>
      <w:r w:rsidR="006F785C">
        <w:rPr>
          <w:color w:val="353535"/>
        </w:rPr>
        <w:t>)</w:t>
      </w:r>
      <w:r w:rsidR="009750B8">
        <w:rPr>
          <w:color w:val="353535"/>
        </w:rPr>
        <w:t>, where faith is a faith in the wisdom and the love of God, not a belief that He will always give us precisely what we ask. He hears the prayers that are “i</w:t>
      </w:r>
      <w:r w:rsidR="006F785C">
        <w:rPr>
          <w:color w:val="353535"/>
        </w:rPr>
        <w:t>n His name</w:t>
      </w:r>
      <w:r w:rsidR="009750B8">
        <w:rPr>
          <w:color w:val="353535"/>
        </w:rPr>
        <w:t>”</w:t>
      </w:r>
      <w:r w:rsidR="006F785C">
        <w:rPr>
          <w:color w:val="353535"/>
        </w:rPr>
        <w:t xml:space="preserve"> (John 14:12-14)</w:t>
      </w:r>
      <w:r w:rsidR="009750B8">
        <w:rPr>
          <w:color w:val="353535"/>
        </w:rPr>
        <w:t xml:space="preserve">, which means requests that are in </w:t>
      </w:r>
      <w:r w:rsidR="00B955E9">
        <w:rPr>
          <w:color w:val="353535"/>
        </w:rPr>
        <w:t>agreement</w:t>
      </w:r>
      <w:r w:rsidR="009750B8">
        <w:rPr>
          <w:color w:val="353535"/>
        </w:rPr>
        <w:t xml:space="preserve"> with the desires of Christ. </w:t>
      </w:r>
      <w:r w:rsidR="005320F8">
        <w:rPr>
          <w:color w:val="353535"/>
        </w:rPr>
        <w:t>Motives are crucial:</w:t>
      </w:r>
      <w:r w:rsidR="009750B8">
        <w:rPr>
          <w:color w:val="353535"/>
        </w:rPr>
        <w:t xml:space="preserve"> </w:t>
      </w:r>
      <w:r w:rsidR="009750B8" w:rsidRPr="009750B8">
        <w:rPr>
          <w:i/>
          <w:color w:val="353535"/>
        </w:rPr>
        <w:t>“You ask and do not receive, because you ask with wrong motives, so that you may spend it on your pleasures.”</w:t>
      </w:r>
      <w:r w:rsidR="009750B8">
        <w:rPr>
          <w:color w:val="353535"/>
        </w:rPr>
        <w:t xml:space="preserve"> - </w:t>
      </w:r>
      <w:r w:rsidR="00AD7D52" w:rsidRPr="00AD7D52">
        <w:rPr>
          <w:color w:val="353535"/>
        </w:rPr>
        <w:t xml:space="preserve">James </w:t>
      </w:r>
      <w:r w:rsidR="006F785C">
        <w:rPr>
          <w:color w:val="353535"/>
        </w:rPr>
        <w:t>4:3</w:t>
      </w:r>
      <w:r w:rsidR="00304B1F">
        <w:rPr>
          <w:color w:val="353535"/>
        </w:rPr>
        <w:t>. Another constraint is that God never infringes upon a person’s free will. The Spirit persuades, by confronting people with truth; but He never manipulates or forces compliance.</w:t>
      </w:r>
    </w:p>
    <w:p w14:paraId="29029954" w14:textId="77777777" w:rsidR="00AD7D52" w:rsidRPr="00AD7D52" w:rsidRDefault="00AD7D52" w:rsidP="00AD7D52">
      <w:pPr>
        <w:rPr>
          <w:color w:val="353535"/>
        </w:rPr>
      </w:pPr>
    </w:p>
    <w:p w14:paraId="4E185692" w14:textId="7370CB92" w:rsidR="005320F8" w:rsidRDefault="00535EC4" w:rsidP="00AF75EE">
      <w:pPr>
        <w:rPr>
          <w:color w:val="353535"/>
        </w:rPr>
      </w:pPr>
      <w:r>
        <w:rPr>
          <w:color w:val="353535"/>
        </w:rPr>
        <w:t>M</w:t>
      </w:r>
      <w:r w:rsidR="00C06C99">
        <w:rPr>
          <w:color w:val="353535"/>
        </w:rPr>
        <w:t xml:space="preserve">any things people routinely ask for </w:t>
      </w:r>
      <w:r>
        <w:rPr>
          <w:color w:val="353535"/>
        </w:rPr>
        <w:t>are</w:t>
      </w:r>
      <w:r w:rsidR="00C06C99">
        <w:rPr>
          <w:color w:val="353535"/>
        </w:rPr>
        <w:t xml:space="preserve"> </w:t>
      </w:r>
      <w:r w:rsidR="00B955E9">
        <w:rPr>
          <w:color w:val="353535"/>
        </w:rPr>
        <w:t xml:space="preserve">routinely </w:t>
      </w:r>
      <w:r w:rsidR="00C06C99">
        <w:rPr>
          <w:color w:val="353535"/>
        </w:rPr>
        <w:t xml:space="preserve">not given. </w:t>
      </w:r>
      <w:r w:rsidR="000A030C">
        <w:rPr>
          <w:color w:val="353535"/>
        </w:rPr>
        <w:t xml:space="preserve">Jesus </w:t>
      </w:r>
      <w:r w:rsidR="00C06C99">
        <w:rPr>
          <w:color w:val="353535"/>
        </w:rPr>
        <w:t>said, for example, that</w:t>
      </w:r>
      <w:r w:rsidR="000A030C">
        <w:rPr>
          <w:color w:val="353535"/>
        </w:rPr>
        <w:t xml:space="preserve"> </w:t>
      </w:r>
      <w:r w:rsidR="00C06C99">
        <w:rPr>
          <w:color w:val="353535"/>
        </w:rPr>
        <w:t>His disciples</w:t>
      </w:r>
      <w:r w:rsidR="000A030C">
        <w:rPr>
          <w:color w:val="353535"/>
        </w:rPr>
        <w:t xml:space="preserve"> will suffer, and</w:t>
      </w:r>
      <w:r w:rsidR="00AD7D52" w:rsidRPr="00AD7D52">
        <w:rPr>
          <w:color w:val="353535"/>
        </w:rPr>
        <w:t xml:space="preserve"> have tribulation</w:t>
      </w:r>
      <w:r w:rsidR="000A030C">
        <w:rPr>
          <w:color w:val="353535"/>
        </w:rPr>
        <w:t xml:space="preserve"> (John 16:33)</w:t>
      </w:r>
      <w:r w:rsidR="00B955E9">
        <w:rPr>
          <w:color w:val="353535"/>
        </w:rPr>
        <w:t>;</w:t>
      </w:r>
      <w:r w:rsidR="00AD7D52" w:rsidRPr="00AD7D52">
        <w:rPr>
          <w:color w:val="353535"/>
        </w:rPr>
        <w:t xml:space="preserve"> </w:t>
      </w:r>
      <w:r w:rsidR="00C06C99">
        <w:rPr>
          <w:color w:val="353535"/>
        </w:rPr>
        <w:t xml:space="preserve">and </w:t>
      </w:r>
      <w:r w:rsidR="00B955E9">
        <w:rPr>
          <w:color w:val="353535"/>
        </w:rPr>
        <w:t>He deliberately would not ask</w:t>
      </w:r>
      <w:r w:rsidR="00C06C99">
        <w:rPr>
          <w:color w:val="353535"/>
        </w:rPr>
        <w:t xml:space="preserve"> that they</w:t>
      </w:r>
      <w:r w:rsidR="000A030C">
        <w:rPr>
          <w:color w:val="353535"/>
        </w:rPr>
        <w:t xml:space="preserve"> </w:t>
      </w:r>
      <w:r w:rsidR="00C06C99">
        <w:rPr>
          <w:color w:val="353535"/>
        </w:rPr>
        <w:t>“</w:t>
      </w:r>
      <w:r w:rsidR="00AD7D52" w:rsidRPr="00AD7D52">
        <w:rPr>
          <w:color w:val="353535"/>
        </w:rPr>
        <w:t>be taken out of the world</w:t>
      </w:r>
      <w:r w:rsidR="00C06C99">
        <w:rPr>
          <w:color w:val="353535"/>
        </w:rPr>
        <w:t>”</w:t>
      </w:r>
      <w:r w:rsidR="00E14265">
        <w:rPr>
          <w:color w:val="353535"/>
        </w:rPr>
        <w:t xml:space="preserve"> (John 17:</w:t>
      </w:r>
      <w:r w:rsidR="000A030C">
        <w:rPr>
          <w:color w:val="353535"/>
        </w:rPr>
        <w:t>14-16)</w:t>
      </w:r>
      <w:r w:rsidR="00AD7D52" w:rsidRPr="00AD7D52">
        <w:rPr>
          <w:color w:val="353535"/>
        </w:rPr>
        <w:t xml:space="preserve">. </w:t>
      </w:r>
      <w:r w:rsidR="00C06C99">
        <w:rPr>
          <w:color w:val="353535"/>
        </w:rPr>
        <w:t xml:space="preserve">Christians must not expect to have any material or physical privileges relative to non-believers in the world.  </w:t>
      </w:r>
      <w:r w:rsidR="005320F8">
        <w:rPr>
          <w:color w:val="353535"/>
        </w:rPr>
        <w:t>To the contrary, Jesus said</w:t>
      </w:r>
      <w:r w:rsidR="00C06C99">
        <w:rPr>
          <w:color w:val="353535"/>
        </w:rPr>
        <w:t xml:space="preserve"> we </w:t>
      </w:r>
      <w:r w:rsidR="005320F8">
        <w:rPr>
          <w:color w:val="353535"/>
        </w:rPr>
        <w:t>will</w:t>
      </w:r>
      <w:r w:rsidR="00C06C99">
        <w:rPr>
          <w:color w:val="353535"/>
        </w:rPr>
        <w:t xml:space="preserve"> have </w:t>
      </w:r>
      <w:r w:rsidR="00C06C99" w:rsidRPr="005454F4">
        <w:rPr>
          <w:color w:val="353535"/>
          <w:u w:val="single"/>
        </w:rPr>
        <w:t>more</w:t>
      </w:r>
      <w:r w:rsidR="00C06C99">
        <w:rPr>
          <w:color w:val="353535"/>
        </w:rPr>
        <w:t xml:space="preserve"> suffering and persecution</w:t>
      </w:r>
      <w:r w:rsidR="005320F8">
        <w:rPr>
          <w:color w:val="353535"/>
        </w:rPr>
        <w:t xml:space="preserve"> (John 15:18-20). </w:t>
      </w:r>
      <w:r w:rsidR="00D14648">
        <w:rPr>
          <w:color w:val="353535"/>
        </w:rPr>
        <w:t>We</w:t>
      </w:r>
      <w:r w:rsidR="00AF75EE" w:rsidRPr="00AD7D52">
        <w:rPr>
          <w:color w:val="353535"/>
        </w:rPr>
        <w:t xml:space="preserve"> </w:t>
      </w:r>
      <w:r>
        <w:rPr>
          <w:color w:val="353535"/>
        </w:rPr>
        <w:t xml:space="preserve">should still </w:t>
      </w:r>
      <w:r w:rsidR="00AF75EE" w:rsidRPr="00AD7D52">
        <w:rPr>
          <w:color w:val="353535"/>
        </w:rPr>
        <w:t xml:space="preserve">pray </w:t>
      </w:r>
      <w:r>
        <w:rPr>
          <w:color w:val="353535"/>
        </w:rPr>
        <w:t>for people to</w:t>
      </w:r>
      <w:r w:rsidR="00AF75EE" w:rsidRPr="00AD7D52">
        <w:rPr>
          <w:color w:val="353535"/>
        </w:rPr>
        <w:t xml:space="preserve"> be delivered from </w:t>
      </w:r>
      <w:r w:rsidR="005320F8">
        <w:rPr>
          <w:color w:val="353535"/>
        </w:rPr>
        <w:t xml:space="preserve">the </w:t>
      </w:r>
      <w:r w:rsidR="00AF75EE" w:rsidRPr="00AD7D52">
        <w:rPr>
          <w:color w:val="353535"/>
        </w:rPr>
        <w:t>evil</w:t>
      </w:r>
      <w:r w:rsidR="00B955E9">
        <w:rPr>
          <w:color w:val="353535"/>
        </w:rPr>
        <w:t>s</w:t>
      </w:r>
      <w:r w:rsidR="00AF75EE">
        <w:rPr>
          <w:color w:val="353535"/>
        </w:rPr>
        <w:t xml:space="preserve"> </w:t>
      </w:r>
      <w:r w:rsidR="005320F8">
        <w:rPr>
          <w:color w:val="353535"/>
        </w:rPr>
        <w:t>of</w:t>
      </w:r>
      <w:r w:rsidR="00AF75EE">
        <w:rPr>
          <w:color w:val="353535"/>
        </w:rPr>
        <w:t xml:space="preserve"> illness</w:t>
      </w:r>
      <w:r w:rsidR="00AF75EE" w:rsidRPr="00AD7D52">
        <w:rPr>
          <w:color w:val="353535"/>
        </w:rPr>
        <w:t xml:space="preserve"> or suffering, </w:t>
      </w:r>
      <w:r w:rsidR="005320F8">
        <w:rPr>
          <w:color w:val="353535"/>
        </w:rPr>
        <w:t>b</w:t>
      </w:r>
      <w:r w:rsidR="00AF75EE">
        <w:rPr>
          <w:color w:val="353535"/>
        </w:rPr>
        <w:t>ut in only the rarest of cases will there be any truly “miraculous” supernatural intervention</w:t>
      </w:r>
      <w:r w:rsidR="007B727A">
        <w:rPr>
          <w:color w:val="353535"/>
        </w:rPr>
        <w:t xml:space="preserve"> to grant precisely what we ask for</w:t>
      </w:r>
      <w:r w:rsidR="00AF75EE">
        <w:rPr>
          <w:color w:val="353535"/>
        </w:rPr>
        <w:t xml:space="preserve">. </w:t>
      </w:r>
      <w:r w:rsidR="00FF3350">
        <w:rPr>
          <w:color w:val="353535"/>
        </w:rPr>
        <w:t>[</w:t>
      </w:r>
      <w:r w:rsidR="00132F16">
        <w:rPr>
          <w:color w:val="353535"/>
        </w:rPr>
        <w:t>1</w:t>
      </w:r>
      <w:r w:rsidR="00FF3350">
        <w:rPr>
          <w:color w:val="353535"/>
        </w:rPr>
        <w:t>]</w:t>
      </w:r>
    </w:p>
    <w:p w14:paraId="144A6B8C" w14:textId="77777777" w:rsidR="005320F8" w:rsidRDefault="005320F8" w:rsidP="00AF75EE">
      <w:pPr>
        <w:rPr>
          <w:color w:val="353535"/>
        </w:rPr>
      </w:pPr>
    </w:p>
    <w:p w14:paraId="38F8A7E1" w14:textId="488DA036" w:rsidR="00D62060" w:rsidRDefault="00AF75EE" w:rsidP="00AD7D52">
      <w:pPr>
        <w:rPr>
          <w:color w:val="353535"/>
        </w:rPr>
      </w:pPr>
      <w:r>
        <w:rPr>
          <w:color w:val="353535"/>
        </w:rPr>
        <w:t xml:space="preserve">Sometimes </w:t>
      </w:r>
      <w:r w:rsidR="005320F8">
        <w:rPr>
          <w:color w:val="353535"/>
        </w:rPr>
        <w:t>God’s</w:t>
      </w:r>
      <w:r w:rsidRPr="00AD7D52">
        <w:rPr>
          <w:color w:val="353535"/>
        </w:rPr>
        <w:t xml:space="preserve"> answer </w:t>
      </w:r>
      <w:r>
        <w:rPr>
          <w:color w:val="353535"/>
        </w:rPr>
        <w:t>is to</w:t>
      </w:r>
      <w:r w:rsidR="005320F8">
        <w:rPr>
          <w:color w:val="353535"/>
        </w:rPr>
        <w:t xml:space="preserve"> redeem the</w:t>
      </w:r>
      <w:r w:rsidRPr="00AD7D52">
        <w:rPr>
          <w:color w:val="353535"/>
        </w:rPr>
        <w:t xml:space="preserve"> suffering - He will use it to </w:t>
      </w:r>
      <w:r w:rsidR="005320F8">
        <w:rPr>
          <w:color w:val="353535"/>
        </w:rPr>
        <w:t>accomplish</w:t>
      </w:r>
      <w:r w:rsidRPr="00AD7D52">
        <w:rPr>
          <w:color w:val="353535"/>
        </w:rPr>
        <w:t xml:space="preserve"> a greater good, </w:t>
      </w:r>
      <w:r w:rsidR="005320F8">
        <w:rPr>
          <w:color w:val="353535"/>
        </w:rPr>
        <w:t>so</w:t>
      </w:r>
      <w:r>
        <w:rPr>
          <w:color w:val="353535"/>
        </w:rPr>
        <w:t xml:space="preserve"> </w:t>
      </w:r>
      <w:r w:rsidRPr="00AD7D52">
        <w:rPr>
          <w:color w:val="353535"/>
        </w:rPr>
        <w:t xml:space="preserve">that they will not have suffered or died in vain. </w:t>
      </w:r>
      <w:r w:rsidR="00BD0B12">
        <w:rPr>
          <w:color w:val="353535"/>
        </w:rPr>
        <w:t>Jesus asked for His cup to be removed, if possible. But He had the wisdom and faith to allow God’s will to prevail.</w:t>
      </w:r>
      <w:r w:rsidR="005320F8">
        <w:rPr>
          <w:color w:val="353535"/>
        </w:rPr>
        <w:t xml:space="preserve"> </w:t>
      </w:r>
      <w:r w:rsidR="007B727A">
        <w:rPr>
          <w:color w:val="353535"/>
        </w:rPr>
        <w:t>God</w:t>
      </w:r>
      <w:r w:rsidRPr="00AD7D52">
        <w:rPr>
          <w:color w:val="353535"/>
        </w:rPr>
        <w:t xml:space="preserve"> </w:t>
      </w:r>
      <w:r w:rsidR="00BD0B12">
        <w:rPr>
          <w:color w:val="353535"/>
        </w:rPr>
        <w:t xml:space="preserve">similarly </w:t>
      </w:r>
      <w:r w:rsidRPr="00AD7D52">
        <w:rPr>
          <w:color w:val="353535"/>
        </w:rPr>
        <w:t xml:space="preserve">causes the sufferings </w:t>
      </w:r>
      <w:r w:rsidR="007B727A">
        <w:rPr>
          <w:color w:val="353535"/>
        </w:rPr>
        <w:t xml:space="preserve">of </w:t>
      </w:r>
      <w:r w:rsidR="00BD0B12">
        <w:rPr>
          <w:color w:val="353535"/>
        </w:rPr>
        <w:t xml:space="preserve">all </w:t>
      </w:r>
      <w:r w:rsidR="007B727A">
        <w:rPr>
          <w:color w:val="353535"/>
        </w:rPr>
        <w:t xml:space="preserve">His people </w:t>
      </w:r>
      <w:r>
        <w:rPr>
          <w:color w:val="353535"/>
        </w:rPr>
        <w:t>to work together for good (Romans 8:28)</w:t>
      </w:r>
      <w:r w:rsidR="00FF3350">
        <w:rPr>
          <w:color w:val="353535"/>
        </w:rPr>
        <w:t xml:space="preserve"> [</w:t>
      </w:r>
      <w:r w:rsidR="00132F16">
        <w:rPr>
          <w:color w:val="353535"/>
        </w:rPr>
        <w:t>2</w:t>
      </w:r>
      <w:r w:rsidR="00FF3350">
        <w:rPr>
          <w:color w:val="353535"/>
        </w:rPr>
        <w:t>]</w:t>
      </w:r>
      <w:r w:rsidRPr="00AD7D52">
        <w:rPr>
          <w:color w:val="353535"/>
        </w:rPr>
        <w:t xml:space="preserve">. </w:t>
      </w:r>
      <w:r w:rsidR="005320F8">
        <w:rPr>
          <w:color w:val="353535"/>
        </w:rPr>
        <w:t>T</w:t>
      </w:r>
      <w:r w:rsidRPr="00AD7D52">
        <w:rPr>
          <w:color w:val="353535"/>
        </w:rPr>
        <w:t>he Spirit intercedes when we don't know what to ask for</w:t>
      </w:r>
      <w:r>
        <w:rPr>
          <w:color w:val="353535"/>
        </w:rPr>
        <w:t xml:space="preserve"> (Romans 8:26-27)</w:t>
      </w:r>
      <w:r w:rsidRPr="00AD7D52">
        <w:rPr>
          <w:color w:val="353535"/>
        </w:rPr>
        <w:t xml:space="preserve">, </w:t>
      </w:r>
      <w:r w:rsidR="00D14648">
        <w:rPr>
          <w:color w:val="353535"/>
        </w:rPr>
        <w:t>or</w:t>
      </w:r>
      <w:r w:rsidRPr="00AD7D52">
        <w:rPr>
          <w:color w:val="353535"/>
        </w:rPr>
        <w:t xml:space="preserve"> don't ask for quite the right things. </w:t>
      </w:r>
      <w:r w:rsidR="00F72CD0">
        <w:rPr>
          <w:color w:val="353535"/>
        </w:rPr>
        <w:t xml:space="preserve">Paul prayed for physical healing, but God’s answer was to provide spiritual growth (humility) instead (2 Corinthians 12:7). </w:t>
      </w:r>
      <w:r w:rsidRPr="00AD7D52">
        <w:rPr>
          <w:color w:val="353535"/>
        </w:rPr>
        <w:t xml:space="preserve">Paul's prayers for </w:t>
      </w:r>
      <w:r w:rsidR="00D14648">
        <w:rPr>
          <w:color w:val="353535"/>
        </w:rPr>
        <w:t xml:space="preserve">his </w:t>
      </w:r>
      <w:r w:rsidRPr="00AD7D52">
        <w:rPr>
          <w:color w:val="353535"/>
        </w:rPr>
        <w:t>J</w:t>
      </w:r>
      <w:r w:rsidR="00D14648">
        <w:rPr>
          <w:color w:val="353535"/>
        </w:rPr>
        <w:t>ewish kinsmen resulted</w:t>
      </w:r>
      <w:r w:rsidRPr="00AD7D52">
        <w:rPr>
          <w:color w:val="353535"/>
        </w:rPr>
        <w:t xml:space="preserve"> </w:t>
      </w:r>
      <w:r w:rsidR="007B727A">
        <w:rPr>
          <w:color w:val="353535"/>
        </w:rPr>
        <w:t xml:space="preserve">instead </w:t>
      </w:r>
      <w:r w:rsidRPr="00AD7D52">
        <w:rPr>
          <w:color w:val="353535"/>
        </w:rPr>
        <w:t xml:space="preserve">in </w:t>
      </w:r>
      <w:r w:rsidR="007B727A">
        <w:rPr>
          <w:color w:val="353535"/>
        </w:rPr>
        <w:t>salvation for Gentiles</w:t>
      </w:r>
      <w:r w:rsidRPr="00AD7D52">
        <w:rPr>
          <w:color w:val="353535"/>
        </w:rPr>
        <w:t xml:space="preserve"> </w:t>
      </w:r>
      <w:r>
        <w:rPr>
          <w:color w:val="353535"/>
        </w:rPr>
        <w:t>(</w:t>
      </w:r>
      <w:r w:rsidRPr="00AD7D52">
        <w:rPr>
          <w:color w:val="353535"/>
        </w:rPr>
        <w:t>Rom</w:t>
      </w:r>
      <w:r w:rsidR="00F24D11">
        <w:rPr>
          <w:color w:val="353535"/>
        </w:rPr>
        <w:t>ans</w:t>
      </w:r>
      <w:r w:rsidRPr="00AD7D52">
        <w:rPr>
          <w:color w:val="353535"/>
        </w:rPr>
        <w:t xml:space="preserve"> 9-11</w:t>
      </w:r>
      <w:r>
        <w:rPr>
          <w:color w:val="353535"/>
        </w:rPr>
        <w:t>)</w:t>
      </w:r>
      <w:r w:rsidR="007B727A">
        <w:rPr>
          <w:color w:val="353535"/>
        </w:rPr>
        <w:t>.</w:t>
      </w:r>
      <w:r w:rsidR="007B727A" w:rsidRPr="007B727A">
        <w:rPr>
          <w:color w:val="353535"/>
        </w:rPr>
        <w:t xml:space="preserve"> </w:t>
      </w:r>
      <w:r w:rsidR="00AD7D52" w:rsidRPr="00AD7D52">
        <w:rPr>
          <w:color w:val="353535"/>
        </w:rPr>
        <w:t xml:space="preserve">After feeding the 5000, </w:t>
      </w:r>
      <w:r w:rsidR="007B727A">
        <w:rPr>
          <w:color w:val="353535"/>
        </w:rPr>
        <w:t>Jesus</w:t>
      </w:r>
      <w:r w:rsidR="00AD7D52" w:rsidRPr="00AD7D52">
        <w:rPr>
          <w:color w:val="353535"/>
        </w:rPr>
        <w:t xml:space="preserve"> </w:t>
      </w:r>
      <w:r w:rsidR="00C06C99">
        <w:rPr>
          <w:color w:val="353535"/>
        </w:rPr>
        <w:t xml:space="preserve">had a large following, for a short time, of people who wanted to be fed. But Jesus </w:t>
      </w:r>
      <w:r w:rsidR="004B5898">
        <w:rPr>
          <w:color w:val="353535"/>
        </w:rPr>
        <w:t>said no</w:t>
      </w:r>
      <w:r w:rsidR="00BD0B12">
        <w:rPr>
          <w:color w:val="353535"/>
        </w:rPr>
        <w:t xml:space="preserve"> (John 6:26-27)</w:t>
      </w:r>
      <w:r w:rsidR="00C06C99">
        <w:rPr>
          <w:color w:val="353535"/>
        </w:rPr>
        <w:t xml:space="preserve">. Miracles are called “miracles” precisely because they are so rare. They are </w:t>
      </w:r>
      <w:r w:rsidR="00535EC4">
        <w:rPr>
          <w:color w:val="353535"/>
        </w:rPr>
        <w:t>called</w:t>
      </w:r>
      <w:r w:rsidR="00C06C99">
        <w:rPr>
          <w:color w:val="353535"/>
        </w:rPr>
        <w:t xml:space="preserve"> “signs” in the gospel of John, because their primary purpose </w:t>
      </w:r>
      <w:r w:rsidR="00535EC4">
        <w:rPr>
          <w:color w:val="353535"/>
        </w:rPr>
        <w:t>was</w:t>
      </w:r>
      <w:r w:rsidR="00C06C99">
        <w:rPr>
          <w:color w:val="353535"/>
        </w:rPr>
        <w:t xml:space="preserve"> </w:t>
      </w:r>
      <w:r w:rsidR="004B5898">
        <w:rPr>
          <w:color w:val="353535"/>
        </w:rPr>
        <w:t>to</w:t>
      </w:r>
      <w:r w:rsidR="00C06C99">
        <w:rPr>
          <w:color w:val="353535"/>
        </w:rPr>
        <w:t xml:space="preserve"> illus</w:t>
      </w:r>
      <w:r w:rsidR="004B5898">
        <w:rPr>
          <w:color w:val="353535"/>
        </w:rPr>
        <w:t>trate His teachings</w:t>
      </w:r>
      <w:r w:rsidR="001766BE">
        <w:rPr>
          <w:color w:val="353535"/>
        </w:rPr>
        <w:t>, not to eliminate all hunger and disease.</w:t>
      </w:r>
    </w:p>
    <w:p w14:paraId="495F4ADD" w14:textId="77777777" w:rsidR="00D62060" w:rsidRDefault="00D62060" w:rsidP="00AD7D52">
      <w:pPr>
        <w:rPr>
          <w:color w:val="353535"/>
        </w:rPr>
      </w:pPr>
    </w:p>
    <w:p w14:paraId="53DFC8C9" w14:textId="006CDE5D" w:rsidR="00AD7D52" w:rsidRPr="00AD7D52" w:rsidRDefault="00C06C99" w:rsidP="00AD7D52">
      <w:pPr>
        <w:rPr>
          <w:color w:val="353535"/>
        </w:rPr>
      </w:pPr>
      <w:r>
        <w:rPr>
          <w:color w:val="353535"/>
        </w:rPr>
        <w:t xml:space="preserve">It is </w:t>
      </w:r>
      <w:r w:rsidR="0035681C">
        <w:rPr>
          <w:color w:val="353535"/>
        </w:rPr>
        <w:t>abundantly</w:t>
      </w:r>
      <w:r>
        <w:rPr>
          <w:color w:val="353535"/>
        </w:rPr>
        <w:t xml:space="preserve"> clear </w:t>
      </w:r>
      <w:r w:rsidR="0035681C">
        <w:rPr>
          <w:color w:val="353535"/>
        </w:rPr>
        <w:t xml:space="preserve">in scripture </w:t>
      </w:r>
      <w:r>
        <w:rPr>
          <w:color w:val="353535"/>
        </w:rPr>
        <w:t xml:space="preserve">that the real work of the kingdom is accomplished through His people, at the prompting of the Spirit, through “natural” means. </w:t>
      </w:r>
      <w:r w:rsidR="006B7F1D">
        <w:rPr>
          <w:color w:val="353535"/>
        </w:rPr>
        <w:t xml:space="preserve">And </w:t>
      </w:r>
      <w:r w:rsidR="004B45F3">
        <w:rPr>
          <w:color w:val="353535"/>
        </w:rPr>
        <w:t xml:space="preserve">this work of the Spirit is in response to </w:t>
      </w:r>
      <w:r w:rsidR="0035681C">
        <w:rPr>
          <w:color w:val="353535"/>
        </w:rPr>
        <w:t>our</w:t>
      </w:r>
      <w:r w:rsidR="004B45F3">
        <w:rPr>
          <w:color w:val="353535"/>
        </w:rPr>
        <w:t xml:space="preserve"> prayers. Knowing this, those who seek first His kingdom</w:t>
      </w:r>
      <w:r w:rsidR="006B7F1D">
        <w:rPr>
          <w:color w:val="353535"/>
        </w:rPr>
        <w:t xml:space="preserve"> will be driven to </w:t>
      </w:r>
      <w:r w:rsidR="00D62060">
        <w:rPr>
          <w:color w:val="353535"/>
        </w:rPr>
        <w:t>pray</w:t>
      </w:r>
      <w:r w:rsidR="00672E67">
        <w:rPr>
          <w:color w:val="353535"/>
        </w:rPr>
        <w:t>:</w:t>
      </w:r>
      <w:r w:rsidR="00D62060">
        <w:rPr>
          <w:color w:val="353535"/>
        </w:rPr>
        <w:t xml:space="preserve"> </w:t>
      </w:r>
      <w:r w:rsidR="00D62060" w:rsidRPr="00D62060">
        <w:rPr>
          <w:i/>
          <w:color w:val="353535"/>
        </w:rPr>
        <w:t xml:space="preserve">“Your kingdom come, </w:t>
      </w:r>
      <w:proofErr w:type="gramStart"/>
      <w:r w:rsidR="00D62060" w:rsidRPr="00D62060">
        <w:rPr>
          <w:i/>
          <w:color w:val="353535"/>
        </w:rPr>
        <w:t>Your</w:t>
      </w:r>
      <w:proofErr w:type="gramEnd"/>
      <w:r w:rsidR="00D62060" w:rsidRPr="00D62060">
        <w:rPr>
          <w:i/>
          <w:color w:val="353535"/>
        </w:rPr>
        <w:t xml:space="preserve"> will be done”.</w:t>
      </w:r>
    </w:p>
    <w:p w14:paraId="1EC87F0A" w14:textId="43BC2BC8" w:rsidR="00CF2F73" w:rsidRPr="00731950" w:rsidRDefault="00CF2F73" w:rsidP="00731950">
      <w:pPr>
        <w:jc w:val="center"/>
        <w:rPr>
          <w:color w:val="353535"/>
          <w:sz w:val="28"/>
          <w:szCs w:val="28"/>
        </w:rPr>
      </w:pPr>
      <w:r w:rsidRPr="00731950">
        <w:rPr>
          <w:color w:val="353535"/>
          <w:sz w:val="28"/>
          <w:szCs w:val="28"/>
        </w:rPr>
        <w:lastRenderedPageBreak/>
        <w:t xml:space="preserve">Notes </w:t>
      </w:r>
      <w:r w:rsidR="00731950">
        <w:rPr>
          <w:color w:val="353535"/>
          <w:sz w:val="28"/>
          <w:szCs w:val="28"/>
        </w:rPr>
        <w:t>for</w:t>
      </w:r>
      <w:r w:rsidRPr="00731950">
        <w:rPr>
          <w:color w:val="353535"/>
          <w:sz w:val="28"/>
          <w:szCs w:val="28"/>
        </w:rPr>
        <w:t xml:space="preserve"> Chapter 9</w:t>
      </w:r>
    </w:p>
    <w:p w14:paraId="4D1AEDE8" w14:textId="77777777" w:rsidR="005D072F" w:rsidRDefault="005D072F" w:rsidP="005D072F">
      <w:pPr>
        <w:rPr>
          <w:color w:val="353535"/>
        </w:rPr>
      </w:pPr>
    </w:p>
    <w:p w14:paraId="5AA8868D" w14:textId="4BFD1577" w:rsidR="00FF3350" w:rsidRDefault="00FF3350" w:rsidP="00241AB5">
      <w:pPr>
        <w:ind w:left="360" w:hanging="360"/>
        <w:rPr>
          <w:color w:val="353535"/>
        </w:rPr>
      </w:pPr>
      <w:r>
        <w:rPr>
          <w:color w:val="353535"/>
        </w:rPr>
        <w:t>[</w:t>
      </w:r>
      <w:r w:rsidR="00132F16">
        <w:rPr>
          <w:color w:val="353535"/>
        </w:rPr>
        <w:t>1</w:t>
      </w:r>
      <w:r w:rsidR="00E350C1">
        <w:rPr>
          <w:color w:val="353535"/>
        </w:rPr>
        <w:t xml:space="preserve">] </w:t>
      </w:r>
      <w:r>
        <w:rPr>
          <w:color w:val="353535"/>
        </w:rPr>
        <w:t xml:space="preserve">One can generally expect that when prayers for miraculous healing </w:t>
      </w:r>
      <w:r w:rsidR="005204D8">
        <w:rPr>
          <w:color w:val="353535"/>
        </w:rPr>
        <w:t xml:space="preserve">or deliverance </w:t>
      </w:r>
      <w:r>
        <w:rPr>
          <w:color w:val="353535"/>
        </w:rPr>
        <w:t>are answered, it is for the sake of the kingd</w:t>
      </w:r>
      <w:r w:rsidR="005B721F">
        <w:rPr>
          <w:color w:val="353535"/>
        </w:rPr>
        <w:t>om:  for the special witness that</w:t>
      </w:r>
      <w:r>
        <w:rPr>
          <w:color w:val="353535"/>
        </w:rPr>
        <w:t xml:space="preserve"> </w:t>
      </w:r>
      <w:r w:rsidR="00720173">
        <w:rPr>
          <w:color w:val="353535"/>
        </w:rPr>
        <w:t>it</w:t>
      </w:r>
      <w:r>
        <w:rPr>
          <w:color w:val="353535"/>
        </w:rPr>
        <w:t xml:space="preserve"> can provide, in itself, and perha</w:t>
      </w:r>
      <w:r w:rsidR="00132F16">
        <w:rPr>
          <w:color w:val="353535"/>
        </w:rPr>
        <w:t>ps for a special calling and mi</w:t>
      </w:r>
      <w:r>
        <w:rPr>
          <w:color w:val="353535"/>
        </w:rPr>
        <w:t xml:space="preserve">nistry for the one who is </w:t>
      </w:r>
      <w:r w:rsidR="00720173">
        <w:rPr>
          <w:color w:val="353535"/>
        </w:rPr>
        <w:t>rescued</w:t>
      </w:r>
      <w:r>
        <w:rPr>
          <w:color w:val="353535"/>
        </w:rPr>
        <w:t xml:space="preserve">. This is attested by the conviction of most </w:t>
      </w:r>
      <w:r w:rsidR="00132F16">
        <w:rPr>
          <w:color w:val="353535"/>
        </w:rPr>
        <w:t xml:space="preserve">recipients of such </w:t>
      </w:r>
      <w:r w:rsidR="00720173">
        <w:rPr>
          <w:color w:val="353535"/>
        </w:rPr>
        <w:t>miracles</w:t>
      </w:r>
      <w:r>
        <w:rPr>
          <w:color w:val="353535"/>
        </w:rPr>
        <w:t xml:space="preserve"> </w:t>
      </w:r>
      <w:r w:rsidR="005204D8">
        <w:rPr>
          <w:color w:val="353535"/>
        </w:rPr>
        <w:t>that</w:t>
      </w:r>
      <w:r>
        <w:rPr>
          <w:color w:val="353535"/>
        </w:rPr>
        <w:t xml:space="preserve"> </w:t>
      </w:r>
      <w:r w:rsidR="005204D8">
        <w:rPr>
          <w:color w:val="353535"/>
        </w:rPr>
        <w:t xml:space="preserve">they have </w:t>
      </w:r>
      <w:r>
        <w:rPr>
          <w:color w:val="353535"/>
        </w:rPr>
        <w:t xml:space="preserve">a special opportunity and calling, that they were delivered for a purpose.  It is also consistent with Paul’s musings </w:t>
      </w:r>
      <w:r w:rsidR="00132F16">
        <w:rPr>
          <w:color w:val="353535"/>
        </w:rPr>
        <w:t>as to</w:t>
      </w:r>
      <w:r>
        <w:rPr>
          <w:color w:val="353535"/>
        </w:rPr>
        <w:t xml:space="preserve"> whether it would be better for him to remain on earth a while longer, or go to be with the Lord</w:t>
      </w:r>
      <w:r w:rsidR="00132F16">
        <w:rPr>
          <w:color w:val="353535"/>
        </w:rPr>
        <w:t xml:space="preserve"> (Philippians 1:21-24)</w:t>
      </w:r>
      <w:r>
        <w:rPr>
          <w:color w:val="353535"/>
        </w:rPr>
        <w:t>.  The rationale for remaining here for a few more years would not be for his own benefit, but for the sake of continued ministry.</w:t>
      </w:r>
    </w:p>
    <w:p w14:paraId="46F94420" w14:textId="77777777" w:rsidR="00FF3350" w:rsidRDefault="00FF3350" w:rsidP="00241AB5">
      <w:pPr>
        <w:ind w:left="360" w:hanging="360"/>
        <w:rPr>
          <w:color w:val="353535"/>
        </w:rPr>
      </w:pPr>
    </w:p>
    <w:p w14:paraId="395FA82C" w14:textId="7AA52B9D" w:rsidR="00664EE5" w:rsidRDefault="00FF3350" w:rsidP="00241AB5">
      <w:pPr>
        <w:ind w:left="360" w:hanging="360"/>
        <w:rPr>
          <w:color w:val="353535"/>
        </w:rPr>
      </w:pPr>
      <w:r>
        <w:rPr>
          <w:color w:val="353535"/>
        </w:rPr>
        <w:t>[</w:t>
      </w:r>
      <w:r w:rsidR="00132F16">
        <w:rPr>
          <w:color w:val="353535"/>
        </w:rPr>
        <w:t>2</w:t>
      </w:r>
      <w:r>
        <w:rPr>
          <w:color w:val="353535"/>
        </w:rPr>
        <w:t xml:space="preserve">] </w:t>
      </w:r>
      <w:r w:rsidR="00132F16">
        <w:rPr>
          <w:color w:val="353535"/>
        </w:rPr>
        <w:t xml:space="preserve">Regarding the </w:t>
      </w:r>
      <w:r w:rsidR="006350A7">
        <w:rPr>
          <w:color w:val="353535"/>
        </w:rPr>
        <w:t xml:space="preserve">potential </w:t>
      </w:r>
      <w:r w:rsidR="00132F16">
        <w:rPr>
          <w:color w:val="353535"/>
        </w:rPr>
        <w:t xml:space="preserve">benefits of suffering, see </w:t>
      </w:r>
      <w:r w:rsidRPr="00AD7D52">
        <w:rPr>
          <w:color w:val="353535"/>
        </w:rPr>
        <w:t>Rom</w:t>
      </w:r>
      <w:r w:rsidR="00132F16">
        <w:rPr>
          <w:color w:val="353535"/>
        </w:rPr>
        <w:t>ans</w:t>
      </w:r>
      <w:r w:rsidRPr="00AD7D52">
        <w:rPr>
          <w:color w:val="353535"/>
        </w:rPr>
        <w:t xml:space="preserve"> 5:</w:t>
      </w:r>
      <w:r>
        <w:rPr>
          <w:color w:val="353535"/>
        </w:rPr>
        <w:t>3-5; James 1:2-4</w:t>
      </w:r>
      <w:r w:rsidRPr="00AD7D52">
        <w:rPr>
          <w:color w:val="353535"/>
        </w:rPr>
        <w:t>; Job</w:t>
      </w:r>
      <w:r w:rsidR="00132F16">
        <w:rPr>
          <w:color w:val="353535"/>
        </w:rPr>
        <w:t xml:space="preserve"> 42</w:t>
      </w:r>
      <w:r w:rsidR="006350A7">
        <w:rPr>
          <w:color w:val="353535"/>
        </w:rPr>
        <w:t>.</w:t>
      </w:r>
      <w:r w:rsidR="007774EB">
        <w:rPr>
          <w:color w:val="353535"/>
        </w:rPr>
        <w:t xml:space="preserve">  It is a confrontation with</w:t>
      </w:r>
      <w:r w:rsidR="00645AA0">
        <w:rPr>
          <w:color w:val="353535"/>
        </w:rPr>
        <w:t xml:space="preserve"> the harsh</w:t>
      </w:r>
      <w:r w:rsidR="007774EB">
        <w:rPr>
          <w:color w:val="353535"/>
        </w:rPr>
        <w:t xml:space="preserve"> reality </w:t>
      </w:r>
      <w:r w:rsidR="006350A7">
        <w:rPr>
          <w:color w:val="353535"/>
        </w:rPr>
        <w:t xml:space="preserve">of chaos and evil, </w:t>
      </w:r>
      <w:r w:rsidR="007774EB">
        <w:rPr>
          <w:color w:val="353535"/>
        </w:rPr>
        <w:t>that either drives a person towards God, or drives him away, depending upon his freely chosen response.</w:t>
      </w:r>
    </w:p>
    <w:p w14:paraId="7C9845A2" w14:textId="77777777" w:rsidR="00551E7F" w:rsidRDefault="00551E7F" w:rsidP="00551E7F">
      <w:pPr>
        <w:rPr>
          <w:color w:val="353535"/>
        </w:rPr>
      </w:pPr>
    </w:p>
    <w:p w14:paraId="78B450C8" w14:textId="77777777" w:rsidR="00551E7F" w:rsidRDefault="00551E7F" w:rsidP="00551E7F">
      <w:pPr>
        <w:rPr>
          <w:color w:val="353535"/>
        </w:rPr>
      </w:pPr>
    </w:p>
    <w:p w14:paraId="7039A649" w14:textId="77777777" w:rsidR="00551E7F" w:rsidRPr="00A7023F" w:rsidRDefault="00551E7F" w:rsidP="00551E7F">
      <w:r w:rsidRPr="00A7023F">
        <w:rPr>
          <w:u w:val="single"/>
        </w:rPr>
        <w:t>Bibliography</w:t>
      </w:r>
      <w:r w:rsidRPr="00A7023F">
        <w:t>:</w:t>
      </w:r>
    </w:p>
    <w:p w14:paraId="6EAD33DB" w14:textId="77777777" w:rsidR="00551E7F" w:rsidRPr="00A7023F" w:rsidRDefault="00551E7F" w:rsidP="00551E7F"/>
    <w:p w14:paraId="091723C5" w14:textId="452112BA" w:rsidR="0065372E" w:rsidRDefault="0065372E" w:rsidP="00551E7F">
      <w:r>
        <w:t>Gregory Boyd, “Is God to Blame?”, 2003, IVP</w:t>
      </w:r>
    </w:p>
    <w:p w14:paraId="476246BC" w14:textId="122252E7" w:rsidR="00E350C1" w:rsidRDefault="00E350C1" w:rsidP="00551E7F">
      <w:r>
        <w:t xml:space="preserve">C. S. Lewis, “Miracles”, 2015, </w:t>
      </w:r>
      <w:proofErr w:type="spellStart"/>
      <w:r>
        <w:t>HarperOne</w:t>
      </w:r>
      <w:proofErr w:type="spellEnd"/>
    </w:p>
    <w:p w14:paraId="05AB43C9" w14:textId="1B46E049" w:rsidR="00551E7F" w:rsidRDefault="0065372E" w:rsidP="00551E7F">
      <w:r>
        <w:t>Philip Yancey, “Prayer”, 2008, Zondervan</w:t>
      </w:r>
    </w:p>
    <w:p w14:paraId="388C0F74" w14:textId="77777777" w:rsidR="00551E7F" w:rsidRPr="00551E7F" w:rsidRDefault="00551E7F" w:rsidP="00551E7F">
      <w:pPr>
        <w:rPr>
          <w:color w:val="353535"/>
        </w:rPr>
        <w:sectPr w:rsidR="00551E7F" w:rsidRPr="00551E7F" w:rsidSect="00447733">
          <w:pgSz w:w="12240" w:h="15840"/>
          <w:pgMar w:top="1440" w:right="1260" w:bottom="1440" w:left="1800" w:header="720" w:footer="720" w:gutter="0"/>
          <w:pgNumType w:start="1" w:chapStyle="1"/>
          <w:cols w:space="720"/>
        </w:sectPr>
      </w:pPr>
    </w:p>
    <w:p w14:paraId="65AD0D22" w14:textId="134AD87B" w:rsidR="0077599F" w:rsidRDefault="006F29D1" w:rsidP="0018238B">
      <w:pPr>
        <w:pStyle w:val="Heading1"/>
        <w:spacing w:before="0"/>
      </w:pPr>
      <w:bookmarkStart w:id="10" w:name="_Toc331786768"/>
      <w:r>
        <w:lastRenderedPageBreak/>
        <w:t>The Problem of Evil</w:t>
      </w:r>
      <w:bookmarkEnd w:id="10"/>
    </w:p>
    <w:p w14:paraId="3ADDD141" w14:textId="77777777" w:rsidR="0077599F" w:rsidRDefault="0077599F" w:rsidP="0077599F">
      <w:pPr>
        <w:widowControl w:val="0"/>
        <w:autoSpaceDE w:val="0"/>
        <w:autoSpaceDN w:val="0"/>
        <w:adjustRightInd w:val="0"/>
        <w:rPr>
          <w:rFonts w:ascii="Helvetica" w:hAnsi="Helvetica" w:cs="Helvetica"/>
          <w:color w:val="353535"/>
        </w:rPr>
      </w:pPr>
    </w:p>
    <w:p w14:paraId="5E557A6C" w14:textId="77777777" w:rsidR="00426F05" w:rsidRDefault="00426F05" w:rsidP="00426F05">
      <w:pPr>
        <w:widowControl w:val="0"/>
        <w:autoSpaceDE w:val="0"/>
        <w:autoSpaceDN w:val="0"/>
        <w:adjustRightInd w:val="0"/>
        <w:rPr>
          <w:color w:val="353535"/>
          <w:u w:val="single"/>
        </w:rPr>
      </w:pPr>
      <w:r w:rsidRPr="002D490C">
        <w:rPr>
          <w:color w:val="353535"/>
        </w:rPr>
        <w:t>I.</w:t>
      </w:r>
      <w:r>
        <w:rPr>
          <w:color w:val="353535"/>
          <w:u w:val="single"/>
        </w:rPr>
        <w:t xml:space="preserve"> What is Evil?</w:t>
      </w:r>
    </w:p>
    <w:p w14:paraId="104672AE" w14:textId="78DFF524" w:rsidR="00426F05" w:rsidRPr="001957F8" w:rsidRDefault="00426F05" w:rsidP="00426F05">
      <w:pPr>
        <w:widowControl w:val="0"/>
        <w:autoSpaceDE w:val="0"/>
        <w:autoSpaceDN w:val="0"/>
        <w:adjustRightInd w:val="0"/>
        <w:rPr>
          <w:color w:val="353535"/>
        </w:rPr>
      </w:pPr>
      <w:r>
        <w:rPr>
          <w:color w:val="353535"/>
        </w:rPr>
        <w:t>Evil is whatever opposes the good; and its sources fall into two categories: 1) the c</w:t>
      </w:r>
      <w:r w:rsidRPr="001957F8">
        <w:rPr>
          <w:color w:val="353535"/>
        </w:rPr>
        <w:t>haos</w:t>
      </w:r>
      <w:r>
        <w:rPr>
          <w:color w:val="353535"/>
        </w:rPr>
        <w:t xml:space="preserve"> and randomness of nature, and 2) h</w:t>
      </w:r>
      <w:r w:rsidR="00397243">
        <w:rPr>
          <w:color w:val="353535"/>
        </w:rPr>
        <w:t>uman sin</w:t>
      </w:r>
      <w:r>
        <w:rPr>
          <w:color w:val="353535"/>
        </w:rPr>
        <w:t xml:space="preserve"> </w:t>
      </w:r>
      <w:r w:rsidR="00397243">
        <w:rPr>
          <w:color w:val="353535"/>
        </w:rPr>
        <w:t>[</w:t>
      </w:r>
      <w:r w:rsidR="005C1E42">
        <w:rPr>
          <w:color w:val="353535"/>
        </w:rPr>
        <w:t>1</w:t>
      </w:r>
      <w:r w:rsidR="00397243">
        <w:rPr>
          <w:color w:val="353535"/>
        </w:rPr>
        <w:t xml:space="preserve">]. </w:t>
      </w:r>
      <w:r>
        <w:rPr>
          <w:color w:val="353535"/>
        </w:rPr>
        <w:t>The “problem” with evil, is why a perfectly good and all-powerful God allows it.</w:t>
      </w:r>
    </w:p>
    <w:p w14:paraId="79AA30D5" w14:textId="77777777" w:rsidR="00426F05" w:rsidRDefault="00426F05" w:rsidP="00426F05">
      <w:pPr>
        <w:widowControl w:val="0"/>
        <w:autoSpaceDE w:val="0"/>
        <w:autoSpaceDN w:val="0"/>
        <w:adjustRightInd w:val="0"/>
        <w:rPr>
          <w:color w:val="353535"/>
        </w:rPr>
      </w:pPr>
    </w:p>
    <w:p w14:paraId="1120615B" w14:textId="77777777" w:rsidR="00426F05" w:rsidRDefault="00426F05" w:rsidP="00426F05">
      <w:pPr>
        <w:widowControl w:val="0"/>
        <w:autoSpaceDE w:val="0"/>
        <w:autoSpaceDN w:val="0"/>
        <w:adjustRightInd w:val="0"/>
        <w:rPr>
          <w:color w:val="353535"/>
        </w:rPr>
      </w:pPr>
      <w:r>
        <w:rPr>
          <w:color w:val="353535"/>
        </w:rPr>
        <w:t xml:space="preserve">One difficulty is that all people are victims, indiscriminately. </w:t>
      </w:r>
      <w:r w:rsidRPr="002D490C">
        <w:rPr>
          <w:i/>
          <w:color w:val="353535"/>
        </w:rPr>
        <w:t xml:space="preserve">“I again saw under the sun that the race is not to the swift and the battle is not to the warriors, and neither is bread to the wise nor wealth to the discerning nor favor to men of ability; </w:t>
      </w:r>
      <w:r w:rsidRPr="009C4F35">
        <w:rPr>
          <w:b/>
          <w:i/>
          <w:color w:val="353535"/>
        </w:rPr>
        <w:t>for time and chance overtake them all</w:t>
      </w:r>
      <w:r w:rsidRPr="002D490C">
        <w:rPr>
          <w:i/>
          <w:color w:val="353535"/>
        </w:rPr>
        <w:t>.”</w:t>
      </w:r>
      <w:r>
        <w:rPr>
          <w:color w:val="353535"/>
        </w:rPr>
        <w:t xml:space="preserve"> – Ecclesiastes 9:11. Regarding two events that people thought were judgments from God (Luke 13:1-5), Jesus pointed out that those victims were no more sinful than anyone else. When asked about the man born blind, which the disciples assumed was a result of sin, Jesus said: </w:t>
      </w:r>
      <w:r w:rsidRPr="009A341A">
        <w:rPr>
          <w:i/>
          <w:color w:val="353535"/>
        </w:rPr>
        <w:t>“It was neither that this man sin</w:t>
      </w:r>
      <w:r>
        <w:rPr>
          <w:i/>
          <w:color w:val="353535"/>
        </w:rPr>
        <w:t xml:space="preserve">ned, nor his parents” </w:t>
      </w:r>
      <w:r>
        <w:rPr>
          <w:color w:val="353535"/>
        </w:rPr>
        <w:t xml:space="preserve">- John 9:3. There is a similar indiscriminate distribution of blessings: </w:t>
      </w:r>
      <w:r w:rsidRPr="009A341A">
        <w:rPr>
          <w:i/>
          <w:color w:val="353535"/>
        </w:rPr>
        <w:t>“He causes His sun to rise on the evil and the good, and sends rain on the righteous and the unrighteous.”</w:t>
      </w:r>
      <w:r>
        <w:rPr>
          <w:color w:val="353535"/>
        </w:rPr>
        <w:t xml:space="preserve"> – Matthew 5:45.</w:t>
      </w:r>
    </w:p>
    <w:p w14:paraId="22438AD8" w14:textId="77777777" w:rsidR="00426F05" w:rsidRDefault="00426F05" w:rsidP="00426F05">
      <w:pPr>
        <w:widowControl w:val="0"/>
        <w:autoSpaceDE w:val="0"/>
        <w:autoSpaceDN w:val="0"/>
        <w:adjustRightInd w:val="0"/>
        <w:rPr>
          <w:color w:val="353535"/>
        </w:rPr>
      </w:pPr>
    </w:p>
    <w:p w14:paraId="14324F72" w14:textId="77777777" w:rsidR="00426F05" w:rsidRDefault="00426F05" w:rsidP="00426F05">
      <w:pPr>
        <w:widowControl w:val="0"/>
        <w:autoSpaceDE w:val="0"/>
        <w:autoSpaceDN w:val="0"/>
        <w:adjustRightInd w:val="0"/>
        <w:rPr>
          <w:color w:val="353535"/>
        </w:rPr>
      </w:pPr>
      <w:r w:rsidRPr="003E23CA">
        <w:rPr>
          <w:color w:val="353535"/>
        </w:rPr>
        <w:t xml:space="preserve">Job </w:t>
      </w:r>
      <w:r>
        <w:rPr>
          <w:color w:val="353535"/>
        </w:rPr>
        <w:t>suffered greatly, and pleaded with God for an answer, for understanding.  His friends insisted that he must have sinned, and that it was a just punishment from God.  Job contended, however, that he did nothing deserving of such punishment.  But he still thought that it must be a judgment from God. After a lengthy struggle in prayer, God answered Job in a series of v</w:t>
      </w:r>
      <w:r w:rsidRPr="001957F8">
        <w:rPr>
          <w:color w:val="353535"/>
        </w:rPr>
        <w:t>ision</w:t>
      </w:r>
      <w:r>
        <w:rPr>
          <w:color w:val="353535"/>
        </w:rPr>
        <w:t xml:space="preserve">s, where </w:t>
      </w:r>
      <w:r w:rsidRPr="001957F8">
        <w:rPr>
          <w:color w:val="353535"/>
        </w:rPr>
        <w:t xml:space="preserve">God </w:t>
      </w:r>
      <w:r>
        <w:rPr>
          <w:color w:val="353535"/>
        </w:rPr>
        <w:t xml:space="preserve">is shown to be the One who is all-wise and all-knowing, caring deeply for all creatures, providing all that is good and necessary to sustain life. (Job 38 – 41). We find the same teaching from Jesus: </w:t>
      </w:r>
      <w:r w:rsidRPr="00361307">
        <w:rPr>
          <w:i/>
          <w:color w:val="353535"/>
        </w:rPr>
        <w:t>“Are not two sparrows sold for a cent? And yet not one of them will fall to the g</w:t>
      </w:r>
      <w:r>
        <w:rPr>
          <w:i/>
          <w:color w:val="353535"/>
        </w:rPr>
        <w:t>r</w:t>
      </w:r>
      <w:r w:rsidRPr="00361307">
        <w:rPr>
          <w:i/>
          <w:color w:val="353535"/>
        </w:rPr>
        <w:t>ound apart from you Father.”</w:t>
      </w:r>
      <w:r>
        <w:rPr>
          <w:color w:val="353535"/>
        </w:rPr>
        <w:t xml:space="preserve"> – Matthew 10:29. So, God knows, and He cares.</w:t>
      </w:r>
    </w:p>
    <w:p w14:paraId="691E8D1F" w14:textId="77777777" w:rsidR="00426F05" w:rsidRDefault="00426F05" w:rsidP="00426F05">
      <w:pPr>
        <w:widowControl w:val="0"/>
        <w:autoSpaceDE w:val="0"/>
        <w:autoSpaceDN w:val="0"/>
        <w:adjustRightInd w:val="0"/>
        <w:rPr>
          <w:color w:val="353535"/>
        </w:rPr>
      </w:pPr>
    </w:p>
    <w:p w14:paraId="5418CDC1" w14:textId="77777777" w:rsidR="00426F05" w:rsidRPr="001957F8" w:rsidRDefault="00426F05" w:rsidP="00426F05">
      <w:pPr>
        <w:widowControl w:val="0"/>
        <w:autoSpaceDE w:val="0"/>
        <w:autoSpaceDN w:val="0"/>
        <w:adjustRightInd w:val="0"/>
        <w:rPr>
          <w:color w:val="353535"/>
        </w:rPr>
      </w:pPr>
      <w:r>
        <w:rPr>
          <w:color w:val="353535"/>
        </w:rPr>
        <w:t>The answer then is to t</w:t>
      </w:r>
      <w:r w:rsidRPr="003E23CA">
        <w:rPr>
          <w:color w:val="353535"/>
        </w:rPr>
        <w:t xml:space="preserve">rust </w:t>
      </w:r>
      <w:r>
        <w:rPr>
          <w:color w:val="353535"/>
        </w:rPr>
        <w:t>in God’s</w:t>
      </w:r>
      <w:r w:rsidRPr="003E23CA">
        <w:rPr>
          <w:color w:val="353535"/>
        </w:rPr>
        <w:t xml:space="preserve"> wisdom and providence</w:t>
      </w:r>
      <w:r>
        <w:rPr>
          <w:color w:val="353535"/>
        </w:rPr>
        <w:t>.</w:t>
      </w:r>
      <w:r w:rsidRPr="001957F8">
        <w:rPr>
          <w:color w:val="353535"/>
        </w:rPr>
        <w:t xml:space="preserve"> </w:t>
      </w:r>
      <w:r>
        <w:rPr>
          <w:color w:val="353535"/>
        </w:rPr>
        <w:t xml:space="preserve">There are many times that His ways are an unsearchable mystery. So we live by faith, and what we usually need is not a better understanding of the plan, but a deeper knowledge of our God, in whom we trust.  </w:t>
      </w:r>
    </w:p>
    <w:p w14:paraId="569A49BE" w14:textId="77777777" w:rsidR="00426F05" w:rsidRDefault="00426F05" w:rsidP="00426F05">
      <w:pPr>
        <w:widowControl w:val="0"/>
        <w:autoSpaceDE w:val="0"/>
        <w:autoSpaceDN w:val="0"/>
        <w:adjustRightInd w:val="0"/>
        <w:rPr>
          <w:color w:val="353535"/>
        </w:rPr>
      </w:pPr>
    </w:p>
    <w:p w14:paraId="780BD5B0" w14:textId="77777777" w:rsidR="00426F05" w:rsidRPr="00AC40CB" w:rsidRDefault="00426F05" w:rsidP="00426F05">
      <w:pPr>
        <w:widowControl w:val="0"/>
        <w:autoSpaceDE w:val="0"/>
        <w:autoSpaceDN w:val="0"/>
        <w:adjustRightInd w:val="0"/>
        <w:rPr>
          <w:color w:val="353535"/>
          <w:u w:val="single"/>
        </w:rPr>
      </w:pPr>
      <w:r>
        <w:rPr>
          <w:color w:val="353535"/>
        </w:rPr>
        <w:t xml:space="preserve">II. </w:t>
      </w:r>
      <w:r w:rsidRPr="003B7AD3">
        <w:rPr>
          <w:color w:val="353535"/>
          <w:u w:val="single"/>
        </w:rPr>
        <w:t>Why God permits evil</w:t>
      </w:r>
    </w:p>
    <w:p w14:paraId="7911AEB4" w14:textId="7364995C" w:rsidR="00426F05" w:rsidRDefault="00426F05" w:rsidP="00426F05">
      <w:pPr>
        <w:widowControl w:val="0"/>
        <w:autoSpaceDE w:val="0"/>
        <w:autoSpaceDN w:val="0"/>
        <w:adjustRightInd w:val="0"/>
        <w:rPr>
          <w:color w:val="353535"/>
        </w:rPr>
      </w:pPr>
      <w:r>
        <w:rPr>
          <w:color w:val="353535"/>
        </w:rPr>
        <w:t>It can be said, as a general principle, accepted by faith, that God permits evil for the sake of achieving a greater good. More particularly, God</w:t>
      </w:r>
      <w:r w:rsidRPr="001957F8">
        <w:rPr>
          <w:color w:val="353535"/>
        </w:rPr>
        <w:t xml:space="preserve"> </w:t>
      </w:r>
      <w:r>
        <w:rPr>
          <w:color w:val="353535"/>
        </w:rPr>
        <w:t>grants</w:t>
      </w:r>
      <w:r w:rsidRPr="001957F8">
        <w:rPr>
          <w:color w:val="353535"/>
        </w:rPr>
        <w:t xml:space="preserve"> autonomy and free will, as essential to the ultimate good of </w:t>
      </w:r>
      <w:r>
        <w:rPr>
          <w:color w:val="353535"/>
        </w:rPr>
        <w:t xml:space="preserve">a developing creation and the establishment of </w:t>
      </w:r>
      <w:r w:rsidRPr="001957F8">
        <w:rPr>
          <w:color w:val="353535"/>
        </w:rPr>
        <w:t>the new creation.</w:t>
      </w:r>
      <w:r>
        <w:rPr>
          <w:color w:val="353535"/>
        </w:rPr>
        <w:t xml:space="preserve"> The self-determining creativity and development in nature requires</w:t>
      </w:r>
      <w:r w:rsidRPr="001957F8">
        <w:rPr>
          <w:color w:val="353535"/>
        </w:rPr>
        <w:t xml:space="preserve"> </w:t>
      </w:r>
      <w:r>
        <w:rPr>
          <w:color w:val="353535"/>
        </w:rPr>
        <w:t>an element</w:t>
      </w:r>
      <w:r w:rsidRPr="001957F8">
        <w:rPr>
          <w:color w:val="353535"/>
        </w:rPr>
        <w:t xml:space="preserve"> of randomness and chaos, and </w:t>
      </w:r>
      <w:r>
        <w:rPr>
          <w:color w:val="353535"/>
        </w:rPr>
        <w:t>is accomplished through</w:t>
      </w:r>
      <w:r w:rsidRPr="001957F8">
        <w:rPr>
          <w:color w:val="353535"/>
        </w:rPr>
        <w:t xml:space="preserve"> cycles of destruction and new co</w:t>
      </w:r>
      <w:r>
        <w:rPr>
          <w:color w:val="353535"/>
        </w:rPr>
        <w:t xml:space="preserve">nstruction, cycles of life and death, in a fiercely competitive struggle. Death and destruction of individuals, and even the extinction of </w:t>
      </w:r>
      <w:r w:rsidR="000003AE">
        <w:rPr>
          <w:color w:val="353535"/>
        </w:rPr>
        <w:t>entire</w:t>
      </w:r>
      <w:r>
        <w:rPr>
          <w:color w:val="353535"/>
        </w:rPr>
        <w:t xml:space="preserve"> species, has been the necessary driving force for the development of life. The existence of deadly viruses, birth defects, and purposeless pain, are examples where the randomness and chaos have unintended evil consequences.  But in all these cases, we are to accept that the greater good is found in the totality of the fully developed universe, which more than makes up for the sufferings of individuals.</w:t>
      </w:r>
    </w:p>
    <w:p w14:paraId="366833A4" w14:textId="77777777" w:rsidR="00426F05" w:rsidRDefault="00426F05" w:rsidP="00426F05">
      <w:pPr>
        <w:widowControl w:val="0"/>
        <w:autoSpaceDE w:val="0"/>
        <w:autoSpaceDN w:val="0"/>
        <w:adjustRightInd w:val="0"/>
        <w:rPr>
          <w:color w:val="353535"/>
        </w:rPr>
      </w:pPr>
    </w:p>
    <w:p w14:paraId="5691E4FB" w14:textId="77777777" w:rsidR="00426F05" w:rsidRDefault="00426F05" w:rsidP="00426F05">
      <w:pPr>
        <w:widowControl w:val="0"/>
        <w:autoSpaceDE w:val="0"/>
        <w:autoSpaceDN w:val="0"/>
        <w:adjustRightInd w:val="0"/>
        <w:rPr>
          <w:color w:val="353535"/>
        </w:rPr>
      </w:pPr>
      <w:r>
        <w:rPr>
          <w:color w:val="353535"/>
        </w:rPr>
        <w:t xml:space="preserve">A part of this system is the free-will of humanity, which makes sin possible, but is also the only way to make a loving fellowship with God possible. The individual sufferings of victims of sin are out-weighed by the greater good to be realized in the fellowship of the kingdom. The </w:t>
      </w:r>
      <w:r>
        <w:rPr>
          <w:color w:val="353535"/>
        </w:rPr>
        <w:lastRenderedPageBreak/>
        <w:t>parable of the rich man and Lazarus (Luke 16:19-25) teaches that justice in the future life makes up for present suffering.</w:t>
      </w:r>
    </w:p>
    <w:p w14:paraId="360A592F" w14:textId="77777777" w:rsidR="00426F05" w:rsidRDefault="00426F05" w:rsidP="00426F05">
      <w:pPr>
        <w:widowControl w:val="0"/>
        <w:autoSpaceDE w:val="0"/>
        <w:autoSpaceDN w:val="0"/>
        <w:adjustRightInd w:val="0"/>
        <w:rPr>
          <w:color w:val="353535"/>
        </w:rPr>
      </w:pPr>
    </w:p>
    <w:p w14:paraId="460C3E69" w14:textId="77777777" w:rsidR="00426F05" w:rsidRDefault="00426F05" w:rsidP="00426F05">
      <w:pPr>
        <w:widowControl w:val="0"/>
        <w:autoSpaceDE w:val="0"/>
        <w:autoSpaceDN w:val="0"/>
        <w:adjustRightInd w:val="0"/>
        <w:rPr>
          <w:color w:val="353535"/>
        </w:rPr>
      </w:pPr>
      <w:r>
        <w:rPr>
          <w:color w:val="353535"/>
        </w:rPr>
        <w:t>One aspect of the “greater good” is the delegation of authority and dominion to humanity. God’s creative work, of producing order out of chaos, is through the Son, Who is the Son of Man. And God’s redemptive work, to overcome sin, is by the death and resurrection of Christ, and through all those who belong to Christ, participating in His death and resurrection.</w:t>
      </w:r>
      <w:r w:rsidRPr="00773349">
        <w:rPr>
          <w:color w:val="353535"/>
        </w:rPr>
        <w:t xml:space="preserve"> </w:t>
      </w:r>
      <w:r>
        <w:rPr>
          <w:color w:val="353535"/>
        </w:rPr>
        <w:t xml:space="preserve"> This partnership with humanity restricts God’s opportunities for direct intervention.  </w:t>
      </w:r>
    </w:p>
    <w:p w14:paraId="5EC30FEB" w14:textId="77777777" w:rsidR="00426F05" w:rsidRDefault="00426F05" w:rsidP="00426F05">
      <w:pPr>
        <w:widowControl w:val="0"/>
        <w:autoSpaceDE w:val="0"/>
        <w:autoSpaceDN w:val="0"/>
        <w:adjustRightInd w:val="0"/>
        <w:rPr>
          <w:color w:val="353535"/>
        </w:rPr>
      </w:pPr>
    </w:p>
    <w:p w14:paraId="7C469909" w14:textId="77777777" w:rsidR="00426F05" w:rsidRDefault="00426F05" w:rsidP="00426F05">
      <w:pPr>
        <w:widowControl w:val="0"/>
        <w:autoSpaceDE w:val="0"/>
        <w:autoSpaceDN w:val="0"/>
        <w:adjustRightInd w:val="0"/>
        <w:rPr>
          <w:color w:val="353535"/>
        </w:rPr>
      </w:pPr>
      <w:r>
        <w:rPr>
          <w:color w:val="353535"/>
        </w:rPr>
        <w:t xml:space="preserve">There is also a delegation of authority and empowerment to angels; and both humanity, and some of the angels, have fallen. We are therefore in the midst of a great </w:t>
      </w:r>
      <w:r w:rsidRPr="003E23CA">
        <w:rPr>
          <w:color w:val="353535"/>
        </w:rPr>
        <w:t>spiritual warfare</w:t>
      </w:r>
      <w:r>
        <w:rPr>
          <w:color w:val="353535"/>
        </w:rPr>
        <w:t xml:space="preserve">. An angel sent to answer Daniel’s prayer (Daniel l0:10-14) explained that he had been detained in a battle, until Michael came to his assistance.  Paul wrote: </w:t>
      </w:r>
      <w:r w:rsidRPr="005872B1">
        <w:rPr>
          <w:i/>
          <w:color w:val="353535"/>
        </w:rPr>
        <w:t>“Our struggle is not against flesh</w:t>
      </w:r>
      <w:r>
        <w:rPr>
          <w:i/>
          <w:color w:val="353535"/>
        </w:rPr>
        <w:t xml:space="preserve"> and blood, but against the rul</w:t>
      </w:r>
      <w:r w:rsidRPr="005872B1">
        <w:rPr>
          <w:i/>
          <w:color w:val="353535"/>
        </w:rPr>
        <w:t>ers, against the powers, against the world forces of this darkness, against the spiritual forces of wickedness in the heavenly places.”</w:t>
      </w:r>
      <w:r>
        <w:rPr>
          <w:color w:val="353535"/>
        </w:rPr>
        <w:t xml:space="preserve"> – Ephesians 6:12.  And the apostle John revealed that the sufferings and persecution of the church under Rome were consequences of the warfare between spiritual powers (Revelation 12:7-9,17; 13:1-2,7).</w:t>
      </w:r>
    </w:p>
    <w:p w14:paraId="3B69F956" w14:textId="77777777" w:rsidR="00426F05" w:rsidRDefault="00426F05" w:rsidP="00426F05">
      <w:pPr>
        <w:widowControl w:val="0"/>
        <w:autoSpaceDE w:val="0"/>
        <w:autoSpaceDN w:val="0"/>
        <w:adjustRightInd w:val="0"/>
        <w:rPr>
          <w:color w:val="353535"/>
        </w:rPr>
      </w:pPr>
    </w:p>
    <w:p w14:paraId="6B8F36E0" w14:textId="77777777" w:rsidR="00426F05" w:rsidRDefault="00426F05" w:rsidP="00426F05">
      <w:pPr>
        <w:widowControl w:val="0"/>
        <w:autoSpaceDE w:val="0"/>
        <w:autoSpaceDN w:val="0"/>
        <w:adjustRightInd w:val="0"/>
        <w:rPr>
          <w:color w:val="353535"/>
        </w:rPr>
      </w:pPr>
      <w:r>
        <w:rPr>
          <w:color w:val="353535"/>
        </w:rPr>
        <w:t>So the remaining question is why God does not bring an immediate end to this war? Why does He allow it to continue for so long?</w:t>
      </w:r>
    </w:p>
    <w:p w14:paraId="70391905" w14:textId="77777777" w:rsidR="00426F05" w:rsidRPr="001957F8" w:rsidRDefault="00426F05" w:rsidP="00426F05">
      <w:pPr>
        <w:widowControl w:val="0"/>
        <w:autoSpaceDE w:val="0"/>
        <w:autoSpaceDN w:val="0"/>
        <w:adjustRightInd w:val="0"/>
        <w:rPr>
          <w:color w:val="353535"/>
        </w:rPr>
      </w:pPr>
    </w:p>
    <w:p w14:paraId="5981D983" w14:textId="77777777" w:rsidR="00426F05" w:rsidRPr="005A0CA4" w:rsidRDefault="00426F05" w:rsidP="00426F05">
      <w:pPr>
        <w:widowControl w:val="0"/>
        <w:autoSpaceDE w:val="0"/>
        <w:autoSpaceDN w:val="0"/>
        <w:adjustRightInd w:val="0"/>
        <w:rPr>
          <w:color w:val="353535"/>
          <w:u w:val="single"/>
        </w:rPr>
      </w:pPr>
      <w:r w:rsidRPr="00863617">
        <w:rPr>
          <w:color w:val="353535"/>
        </w:rPr>
        <w:t>III.</w:t>
      </w:r>
      <w:r>
        <w:rPr>
          <w:color w:val="353535"/>
          <w:u w:val="single"/>
        </w:rPr>
        <w:t xml:space="preserve">  </w:t>
      </w:r>
      <w:r w:rsidRPr="00E16B34">
        <w:rPr>
          <w:color w:val="353535"/>
          <w:u w:val="single"/>
        </w:rPr>
        <w:t>God’s plan to overcome sin and evil.</w:t>
      </w:r>
    </w:p>
    <w:p w14:paraId="65826ACD" w14:textId="2B1C27C0" w:rsidR="00426F05" w:rsidRDefault="00426F05" w:rsidP="00426F05">
      <w:pPr>
        <w:widowControl w:val="0"/>
        <w:autoSpaceDE w:val="0"/>
        <w:autoSpaceDN w:val="0"/>
        <w:adjustRightInd w:val="0"/>
        <w:rPr>
          <w:color w:val="353535"/>
        </w:rPr>
      </w:pPr>
      <w:r>
        <w:rPr>
          <w:color w:val="353535"/>
        </w:rPr>
        <w:t xml:space="preserve">In this phase of God’s plan, the mission is salvation, not judgment. It is the way of the cross, for the church, just as it was for Christ. </w:t>
      </w:r>
      <w:r w:rsidRPr="00863617">
        <w:rPr>
          <w:i/>
          <w:color w:val="353535"/>
        </w:rPr>
        <w:t>“I did not come to judge the word, but to save the world.”</w:t>
      </w:r>
      <w:r>
        <w:rPr>
          <w:color w:val="353535"/>
        </w:rPr>
        <w:t xml:space="preserve"> – John 12:47</w:t>
      </w:r>
      <w:proofErr w:type="gramStart"/>
      <w:r>
        <w:rPr>
          <w:color w:val="353535"/>
        </w:rPr>
        <w:t>.  Our</w:t>
      </w:r>
      <w:proofErr w:type="gramEnd"/>
      <w:r>
        <w:rPr>
          <w:color w:val="353535"/>
        </w:rPr>
        <w:t xml:space="preserve"> rules of engagement are to oppose sin and evil by practicing self-sacrificial love. </w:t>
      </w:r>
      <w:r w:rsidRPr="00863617">
        <w:rPr>
          <w:i/>
          <w:color w:val="353535"/>
        </w:rPr>
        <w:t xml:space="preserve">“Do not be overcome by </w:t>
      </w:r>
      <w:proofErr w:type="gramStart"/>
      <w:r w:rsidRPr="00863617">
        <w:rPr>
          <w:i/>
          <w:color w:val="353535"/>
        </w:rPr>
        <w:t>evil, but</w:t>
      </w:r>
      <w:proofErr w:type="gramEnd"/>
      <w:r w:rsidRPr="00863617">
        <w:rPr>
          <w:i/>
          <w:color w:val="353535"/>
        </w:rPr>
        <w:t xml:space="preserve"> overcome evil with good.”</w:t>
      </w:r>
      <w:r>
        <w:rPr>
          <w:color w:val="353535"/>
        </w:rPr>
        <w:t xml:space="preserve"> – Romans 12:21. God’s providence, including miraculous intervention, is directed toward supporting this mission, not to substituting a strategy of force, nor to providing relief from tribulation. </w:t>
      </w:r>
      <w:r w:rsidR="00397243">
        <w:rPr>
          <w:color w:val="353535"/>
        </w:rPr>
        <w:t>[</w:t>
      </w:r>
      <w:r w:rsidR="005C1E42">
        <w:rPr>
          <w:color w:val="353535"/>
        </w:rPr>
        <w:t>2</w:t>
      </w:r>
      <w:r w:rsidR="00397243">
        <w:rPr>
          <w:color w:val="353535"/>
        </w:rPr>
        <w:t>]</w:t>
      </w:r>
    </w:p>
    <w:p w14:paraId="5748301C" w14:textId="77777777" w:rsidR="00426F05" w:rsidRDefault="00426F05" w:rsidP="00426F05">
      <w:pPr>
        <w:widowControl w:val="0"/>
        <w:autoSpaceDE w:val="0"/>
        <w:autoSpaceDN w:val="0"/>
        <w:adjustRightInd w:val="0"/>
        <w:rPr>
          <w:color w:val="353535"/>
        </w:rPr>
      </w:pPr>
    </w:p>
    <w:p w14:paraId="076A82C2" w14:textId="77777777" w:rsidR="00426F05" w:rsidRDefault="00426F05" w:rsidP="00426F05">
      <w:pPr>
        <w:widowControl w:val="0"/>
        <w:autoSpaceDE w:val="0"/>
        <w:autoSpaceDN w:val="0"/>
        <w:adjustRightInd w:val="0"/>
        <w:rPr>
          <w:color w:val="353535"/>
        </w:rPr>
      </w:pPr>
      <w:r>
        <w:rPr>
          <w:color w:val="353535"/>
        </w:rPr>
        <w:t>In Revelation 6:9-11, the</w:t>
      </w:r>
      <w:r w:rsidRPr="001957F8">
        <w:rPr>
          <w:color w:val="353535"/>
        </w:rPr>
        <w:t xml:space="preserve"> </w:t>
      </w:r>
      <w:r>
        <w:rPr>
          <w:color w:val="353535"/>
        </w:rPr>
        <w:t>souls</w:t>
      </w:r>
      <w:r w:rsidRPr="001957F8">
        <w:rPr>
          <w:color w:val="353535"/>
        </w:rPr>
        <w:t xml:space="preserve"> of martyred saints </w:t>
      </w:r>
      <w:r>
        <w:rPr>
          <w:color w:val="353535"/>
        </w:rPr>
        <w:t xml:space="preserve">ask the question: </w:t>
      </w:r>
      <w:r w:rsidRPr="001957F8">
        <w:rPr>
          <w:color w:val="353535"/>
        </w:rPr>
        <w:t>how long?</w:t>
      </w:r>
      <w:r>
        <w:rPr>
          <w:color w:val="353535"/>
        </w:rPr>
        <w:t xml:space="preserve">  The answer is that they must wait until their number is complete. Similarly, Peter wrote: </w:t>
      </w:r>
      <w:r w:rsidRPr="003B7DE5">
        <w:rPr>
          <w:i/>
          <w:color w:val="353535"/>
        </w:rPr>
        <w:t>“The Lord is not slow about his promise, as some count slowness, but is patient toward you, not wishing for any to perish but for all to come to repentance.”</w:t>
      </w:r>
      <w:r>
        <w:rPr>
          <w:color w:val="353535"/>
        </w:rPr>
        <w:t xml:space="preserve"> – 2 Peter 3:9.  Consider also the parable of the wheat and the tares</w:t>
      </w:r>
      <w:r w:rsidRPr="005541A8">
        <w:rPr>
          <w:color w:val="353535"/>
        </w:rPr>
        <w:t xml:space="preserve"> </w:t>
      </w:r>
      <w:r>
        <w:rPr>
          <w:color w:val="353535"/>
        </w:rPr>
        <w:t>(Matthew 13:24-30).</w:t>
      </w:r>
    </w:p>
    <w:p w14:paraId="1C270520" w14:textId="77777777" w:rsidR="00426F05" w:rsidRDefault="00426F05" w:rsidP="00426F05">
      <w:pPr>
        <w:widowControl w:val="0"/>
        <w:autoSpaceDE w:val="0"/>
        <w:autoSpaceDN w:val="0"/>
        <w:adjustRightInd w:val="0"/>
        <w:rPr>
          <w:color w:val="353535"/>
        </w:rPr>
      </w:pPr>
    </w:p>
    <w:p w14:paraId="1FFC5C64" w14:textId="77777777" w:rsidR="00426F05" w:rsidRPr="001957F8" w:rsidRDefault="00426F05" w:rsidP="00426F05">
      <w:pPr>
        <w:widowControl w:val="0"/>
        <w:autoSpaceDE w:val="0"/>
        <w:autoSpaceDN w:val="0"/>
        <w:adjustRightInd w:val="0"/>
        <w:rPr>
          <w:color w:val="353535"/>
        </w:rPr>
      </w:pPr>
      <w:r>
        <w:rPr>
          <w:color w:val="353535"/>
        </w:rPr>
        <w:t>God</w:t>
      </w:r>
      <w:r w:rsidRPr="001957F8">
        <w:rPr>
          <w:color w:val="353535"/>
        </w:rPr>
        <w:t xml:space="preserve"> ul</w:t>
      </w:r>
      <w:r>
        <w:rPr>
          <w:color w:val="353535"/>
        </w:rPr>
        <w:t xml:space="preserve">timately shall destroy all evil, but His ordained plan, which is slow, painful and costly, is the only way to establish the kingdom in its full and complete glory. It is the path towards the greatest good, and it is worth it:  </w:t>
      </w:r>
      <w:r w:rsidRPr="0029542D">
        <w:rPr>
          <w:i/>
          <w:color w:val="353535"/>
        </w:rPr>
        <w:t>“For I consider that the sufferings of this present time are not worthy to be compared with the glory that is to be revealed to us.”</w:t>
      </w:r>
      <w:r>
        <w:rPr>
          <w:color w:val="353535"/>
        </w:rPr>
        <w:t xml:space="preserve"> -  Romans 8:18.</w:t>
      </w:r>
    </w:p>
    <w:p w14:paraId="2F7131E9" w14:textId="77777777" w:rsidR="00426F05" w:rsidRDefault="00426F05" w:rsidP="00426F05">
      <w:pPr>
        <w:widowControl w:val="0"/>
        <w:autoSpaceDE w:val="0"/>
        <w:autoSpaceDN w:val="0"/>
        <w:adjustRightInd w:val="0"/>
        <w:rPr>
          <w:color w:val="353535"/>
        </w:rPr>
      </w:pPr>
    </w:p>
    <w:p w14:paraId="5BE84418" w14:textId="2494795C" w:rsidR="00BD0AEF" w:rsidRPr="003E23CA" w:rsidRDefault="00426F05" w:rsidP="00426F05">
      <w:pPr>
        <w:widowControl w:val="0"/>
        <w:autoSpaceDE w:val="0"/>
        <w:autoSpaceDN w:val="0"/>
        <w:adjustRightInd w:val="0"/>
        <w:rPr>
          <w:color w:val="353535"/>
        </w:rPr>
      </w:pPr>
      <w:r>
        <w:rPr>
          <w:color w:val="353535"/>
        </w:rPr>
        <w:t xml:space="preserve">It is still a mystery that blessings are the fruit of suffering, and life is the fruit of death. It is the same mystery that is found in the foolishness and the scandal of the cross. In the end, the answer for us, as it was for Job, lies in a faith in the unsearchable wisdom of God: </w:t>
      </w:r>
      <w:r w:rsidRPr="0029542D">
        <w:rPr>
          <w:i/>
          <w:color w:val="353535"/>
        </w:rPr>
        <w:t>“Oh, the depth of the riches both of the wisdom and knowledge of God! How unsearchable are His judgments and unfathomable His ways!”</w:t>
      </w:r>
      <w:r>
        <w:rPr>
          <w:color w:val="353535"/>
        </w:rPr>
        <w:t xml:space="preserve"> – Romans 11:33</w:t>
      </w:r>
    </w:p>
    <w:p w14:paraId="78893145" w14:textId="77777777" w:rsidR="00BD0AEF" w:rsidRPr="003E23CA" w:rsidRDefault="00BD0AEF" w:rsidP="0077599F">
      <w:pPr>
        <w:widowControl w:val="0"/>
        <w:autoSpaceDE w:val="0"/>
        <w:autoSpaceDN w:val="0"/>
        <w:adjustRightInd w:val="0"/>
        <w:rPr>
          <w:color w:val="353535"/>
        </w:rPr>
      </w:pPr>
    </w:p>
    <w:p w14:paraId="63E27606" w14:textId="0636F137" w:rsidR="00CF2F73" w:rsidRPr="00731950" w:rsidRDefault="00CF2F73" w:rsidP="00731950">
      <w:pPr>
        <w:widowControl w:val="0"/>
        <w:autoSpaceDE w:val="0"/>
        <w:autoSpaceDN w:val="0"/>
        <w:adjustRightInd w:val="0"/>
        <w:jc w:val="center"/>
        <w:rPr>
          <w:color w:val="353535"/>
          <w:sz w:val="28"/>
          <w:szCs w:val="28"/>
        </w:rPr>
      </w:pPr>
      <w:r w:rsidRPr="00731950">
        <w:rPr>
          <w:color w:val="353535"/>
          <w:sz w:val="28"/>
          <w:szCs w:val="28"/>
        </w:rPr>
        <w:lastRenderedPageBreak/>
        <w:t xml:space="preserve">Notes </w:t>
      </w:r>
      <w:r w:rsidR="00731950">
        <w:rPr>
          <w:color w:val="353535"/>
          <w:sz w:val="28"/>
          <w:szCs w:val="28"/>
        </w:rPr>
        <w:t>for</w:t>
      </w:r>
      <w:r w:rsidRPr="00731950">
        <w:rPr>
          <w:color w:val="353535"/>
          <w:sz w:val="28"/>
          <w:szCs w:val="28"/>
        </w:rPr>
        <w:t xml:space="preserve"> Chapter 10</w:t>
      </w:r>
    </w:p>
    <w:p w14:paraId="01D6BA32" w14:textId="77777777" w:rsidR="00CF2F73" w:rsidRDefault="00CF2F73" w:rsidP="0077599F">
      <w:pPr>
        <w:widowControl w:val="0"/>
        <w:autoSpaceDE w:val="0"/>
        <w:autoSpaceDN w:val="0"/>
        <w:adjustRightInd w:val="0"/>
        <w:rPr>
          <w:color w:val="353535"/>
        </w:rPr>
      </w:pPr>
    </w:p>
    <w:p w14:paraId="29EE4DB4" w14:textId="60C31954" w:rsidR="00426F05" w:rsidRPr="003E23CA" w:rsidRDefault="00023B6D" w:rsidP="00241AB5">
      <w:pPr>
        <w:widowControl w:val="0"/>
        <w:autoSpaceDE w:val="0"/>
        <w:autoSpaceDN w:val="0"/>
        <w:adjustRightInd w:val="0"/>
        <w:ind w:left="360" w:hanging="360"/>
        <w:rPr>
          <w:color w:val="353535"/>
        </w:rPr>
      </w:pPr>
      <w:r>
        <w:rPr>
          <w:color w:val="353535"/>
        </w:rPr>
        <w:t xml:space="preserve"> </w:t>
      </w:r>
      <w:r w:rsidR="00397243">
        <w:rPr>
          <w:color w:val="353535"/>
        </w:rPr>
        <w:t>[</w:t>
      </w:r>
      <w:r w:rsidR="005C1E42">
        <w:rPr>
          <w:color w:val="353535"/>
        </w:rPr>
        <w:t>1</w:t>
      </w:r>
      <w:r w:rsidR="00397243">
        <w:rPr>
          <w:color w:val="353535"/>
        </w:rPr>
        <w:t xml:space="preserve">] </w:t>
      </w:r>
      <w:r w:rsidR="00426F05" w:rsidRPr="003E23CA">
        <w:rPr>
          <w:color w:val="353535"/>
        </w:rPr>
        <w:t xml:space="preserve">Evil </w:t>
      </w:r>
      <w:r w:rsidR="00397243">
        <w:rPr>
          <w:color w:val="353535"/>
        </w:rPr>
        <w:t>also has</w:t>
      </w:r>
      <w:r w:rsidR="00426F05" w:rsidRPr="003E23CA">
        <w:rPr>
          <w:color w:val="353535"/>
        </w:rPr>
        <w:t xml:space="preserve"> two kinds of consequences: </w:t>
      </w:r>
      <w:r w:rsidR="00CA2548">
        <w:rPr>
          <w:color w:val="353535"/>
        </w:rPr>
        <w:t xml:space="preserve">the negative suffering of </w:t>
      </w:r>
      <w:r w:rsidR="00426F05" w:rsidRPr="003E23CA">
        <w:rPr>
          <w:color w:val="353535"/>
        </w:rPr>
        <w:t>deprivation</w:t>
      </w:r>
      <w:r w:rsidR="00CA2548">
        <w:rPr>
          <w:color w:val="353535"/>
        </w:rPr>
        <w:t>,</w:t>
      </w:r>
      <w:r w:rsidR="00426F05" w:rsidRPr="003E23CA">
        <w:rPr>
          <w:color w:val="353535"/>
        </w:rPr>
        <w:t xml:space="preserve"> and </w:t>
      </w:r>
      <w:r w:rsidR="00CA2548">
        <w:rPr>
          <w:color w:val="353535"/>
        </w:rPr>
        <w:t xml:space="preserve">the positive </w:t>
      </w:r>
      <w:r w:rsidR="00426F05" w:rsidRPr="003E23CA">
        <w:rPr>
          <w:color w:val="353535"/>
        </w:rPr>
        <w:t>suffering</w:t>
      </w:r>
      <w:r w:rsidR="002B6874">
        <w:rPr>
          <w:color w:val="353535"/>
        </w:rPr>
        <w:t xml:space="preserve"> of pain</w:t>
      </w:r>
      <w:r w:rsidR="00426F05" w:rsidRPr="003E23CA">
        <w:rPr>
          <w:color w:val="353535"/>
        </w:rPr>
        <w:t xml:space="preserve">. </w:t>
      </w:r>
      <w:r w:rsidR="002B6874">
        <w:rPr>
          <w:color w:val="353535"/>
        </w:rPr>
        <w:t>Pain</w:t>
      </w:r>
      <w:r w:rsidR="00426F05" w:rsidRPr="003E23CA">
        <w:rPr>
          <w:color w:val="353535"/>
        </w:rPr>
        <w:t xml:space="preserve"> is the physical and emotional defensive reaction to a threat, like an immune response, which is often worse than what it is defending against, and is often ineffectual</w:t>
      </w:r>
      <w:r w:rsidR="002B6874">
        <w:rPr>
          <w:color w:val="353535"/>
        </w:rPr>
        <w:t>, i.e. gratuitous, because of the chaotic imperfections of nature</w:t>
      </w:r>
      <w:r w:rsidR="00426F05" w:rsidRPr="003E23CA">
        <w:rPr>
          <w:color w:val="353535"/>
        </w:rPr>
        <w:t xml:space="preserve">. </w:t>
      </w:r>
    </w:p>
    <w:p w14:paraId="4745C78A" w14:textId="77777777" w:rsidR="0077599F" w:rsidRPr="003E23CA" w:rsidRDefault="0077599F" w:rsidP="00241AB5">
      <w:pPr>
        <w:widowControl w:val="0"/>
        <w:autoSpaceDE w:val="0"/>
        <w:autoSpaceDN w:val="0"/>
        <w:adjustRightInd w:val="0"/>
        <w:ind w:left="360" w:hanging="360"/>
        <w:rPr>
          <w:color w:val="353535"/>
        </w:rPr>
      </w:pPr>
    </w:p>
    <w:p w14:paraId="51F37418" w14:textId="5D4CA7DE" w:rsidR="00397243" w:rsidRPr="00AD7D52" w:rsidRDefault="00397243" w:rsidP="00241AB5">
      <w:pPr>
        <w:ind w:left="360" w:hanging="360"/>
        <w:rPr>
          <w:color w:val="353535"/>
        </w:rPr>
      </w:pPr>
      <w:r>
        <w:rPr>
          <w:color w:val="353535"/>
        </w:rPr>
        <w:t>[</w:t>
      </w:r>
      <w:r w:rsidR="005C1E42">
        <w:rPr>
          <w:color w:val="353535"/>
        </w:rPr>
        <w:t>2</w:t>
      </w:r>
      <w:r>
        <w:rPr>
          <w:color w:val="353535"/>
        </w:rPr>
        <w:t xml:space="preserve">] Even the destructive judgment against Satan and the demons is delayed until the end of the age. </w:t>
      </w:r>
      <w:r w:rsidRPr="00AD7D52">
        <w:rPr>
          <w:color w:val="353535"/>
        </w:rPr>
        <w:t>When Jesus cast out demons, He did not destroy them. They departed and continued to work mischief elsewhere</w:t>
      </w:r>
      <w:r>
        <w:rPr>
          <w:color w:val="353535"/>
        </w:rPr>
        <w:t>.</w:t>
      </w:r>
    </w:p>
    <w:p w14:paraId="0D0E32DD" w14:textId="77777777" w:rsidR="00F37AA4" w:rsidRDefault="00F37AA4" w:rsidP="00F37AA4"/>
    <w:p w14:paraId="1511502F" w14:textId="4894BC72" w:rsidR="00F37AA4" w:rsidRPr="00A7023F" w:rsidRDefault="00F37AA4" w:rsidP="00F37AA4">
      <w:r w:rsidRPr="00A7023F">
        <w:rPr>
          <w:u w:val="single"/>
        </w:rPr>
        <w:t>Bibliography</w:t>
      </w:r>
      <w:r w:rsidRPr="00A7023F">
        <w:t>:</w:t>
      </w:r>
    </w:p>
    <w:p w14:paraId="543DD6DE" w14:textId="77777777" w:rsidR="00F37AA4" w:rsidRPr="00A7023F" w:rsidRDefault="00F37AA4" w:rsidP="00F37AA4"/>
    <w:p w14:paraId="0F2D72DF" w14:textId="1524B424" w:rsidR="00114B80" w:rsidRDefault="00114B80" w:rsidP="00F37AA4">
      <w:proofErr w:type="spellStart"/>
      <w:r>
        <w:t>Gaymon</w:t>
      </w:r>
      <w:proofErr w:type="spellEnd"/>
      <w:r>
        <w:t xml:space="preserve"> Bennett, et. al., “The Evolution of Evil”, 2008, </w:t>
      </w:r>
      <w:proofErr w:type="spellStart"/>
      <w:r>
        <w:t>Vandenhoeck</w:t>
      </w:r>
      <w:proofErr w:type="spellEnd"/>
      <w:r>
        <w:t xml:space="preserve"> &amp; Ruprecht</w:t>
      </w:r>
    </w:p>
    <w:p w14:paraId="6368DA8A" w14:textId="6476BE3D" w:rsidR="00F37AA4" w:rsidRDefault="00F37AA4" w:rsidP="00F37AA4">
      <w:r>
        <w:t>Gregory Boyd, “</w:t>
      </w:r>
      <w:r w:rsidR="004C00FA">
        <w:t>Is God to Blame?</w:t>
      </w:r>
      <w:r>
        <w:t>”, 200</w:t>
      </w:r>
      <w:r w:rsidR="004C00FA">
        <w:t>3</w:t>
      </w:r>
      <w:r>
        <w:t xml:space="preserve">, </w:t>
      </w:r>
      <w:r w:rsidR="004C00FA">
        <w:t>IVP</w:t>
      </w:r>
    </w:p>
    <w:p w14:paraId="6394B8E7" w14:textId="7FDE1478" w:rsidR="002C0192" w:rsidRDefault="002C0192" w:rsidP="00F37AA4">
      <w:r>
        <w:t xml:space="preserve">C. S. Lewis, “The Problem of Pain”, </w:t>
      </w:r>
      <w:r w:rsidR="000B193D">
        <w:t>2015, Harper</w:t>
      </w:r>
    </w:p>
    <w:p w14:paraId="047C4A10" w14:textId="77777777" w:rsidR="004C00FA" w:rsidRPr="003E23CA" w:rsidRDefault="004C00FA" w:rsidP="004C00FA">
      <w:pPr>
        <w:widowControl w:val="0"/>
        <w:autoSpaceDE w:val="0"/>
        <w:autoSpaceDN w:val="0"/>
        <w:adjustRightInd w:val="0"/>
        <w:rPr>
          <w:color w:val="000000"/>
          <w:u w:color="000000"/>
        </w:rPr>
      </w:pPr>
      <w:r w:rsidRPr="003E23CA">
        <w:rPr>
          <w:color w:val="000000"/>
          <w:u w:color="000000"/>
        </w:rPr>
        <w:t>Thomas J.</w:t>
      </w:r>
      <w:r>
        <w:rPr>
          <w:color w:val="000000"/>
          <w:u w:color="000000"/>
        </w:rPr>
        <w:t xml:space="preserve"> Oord</w:t>
      </w:r>
      <w:r w:rsidRPr="003E23CA">
        <w:rPr>
          <w:color w:val="000000"/>
          <w:u w:color="000000"/>
        </w:rPr>
        <w:t>, "</w:t>
      </w:r>
      <w:r>
        <w:rPr>
          <w:color w:val="000000"/>
          <w:u w:color="000000"/>
        </w:rPr>
        <w:t xml:space="preserve">The </w:t>
      </w:r>
      <w:proofErr w:type="spellStart"/>
      <w:r w:rsidRPr="003E23CA">
        <w:rPr>
          <w:color w:val="000000"/>
          <w:u w:color="000000"/>
        </w:rPr>
        <w:t>Uncontrolling</w:t>
      </w:r>
      <w:proofErr w:type="spellEnd"/>
      <w:r w:rsidRPr="003E23CA">
        <w:rPr>
          <w:color w:val="000000"/>
          <w:u w:color="000000"/>
        </w:rPr>
        <w:t xml:space="preserve"> Love</w:t>
      </w:r>
      <w:r>
        <w:rPr>
          <w:color w:val="000000"/>
          <w:u w:color="000000"/>
        </w:rPr>
        <w:t xml:space="preserve"> of God</w:t>
      </w:r>
      <w:r w:rsidRPr="003E23CA">
        <w:rPr>
          <w:color w:val="000000"/>
          <w:u w:color="000000"/>
        </w:rPr>
        <w:t>"</w:t>
      </w:r>
      <w:r>
        <w:rPr>
          <w:color w:val="000000"/>
          <w:u w:color="000000"/>
        </w:rPr>
        <w:t>, 2015, IVP</w:t>
      </w:r>
    </w:p>
    <w:p w14:paraId="5C6ED27F" w14:textId="359423C8" w:rsidR="008A5BEB" w:rsidRDefault="008A5BEB" w:rsidP="00F37AA4">
      <w:r>
        <w:t xml:space="preserve">Alvin Plantinga, “God, Freedom, and Evil”, </w:t>
      </w:r>
      <w:r w:rsidR="00114B80">
        <w:t>1977, Eerdmans</w:t>
      </w:r>
    </w:p>
    <w:p w14:paraId="21CD7843" w14:textId="0E744FBD" w:rsidR="00B4039A" w:rsidRDefault="00B4039A" w:rsidP="00F37AA4">
      <w:r>
        <w:t>Daniel Speak, “The Problem of Evil”, 2015, Polity Press</w:t>
      </w:r>
    </w:p>
    <w:p w14:paraId="09A948DF" w14:textId="45ED33DE" w:rsidR="00F37AA4" w:rsidRDefault="003829E4" w:rsidP="00F37AA4">
      <w:r>
        <w:t>Richard Swinburne, “Providence and the Problem of Evil”, 1998, Oxford Univ. Press</w:t>
      </w:r>
    </w:p>
    <w:p w14:paraId="6374964F" w14:textId="77777777" w:rsidR="00BD0AEF" w:rsidRPr="003E23CA" w:rsidRDefault="00BD0AEF">
      <w:pPr>
        <w:rPr>
          <w:b/>
          <w:sz w:val="28"/>
          <w:szCs w:val="28"/>
        </w:rPr>
      </w:pPr>
    </w:p>
    <w:p w14:paraId="55BB359E" w14:textId="77777777" w:rsidR="00664EE5" w:rsidRDefault="00664EE5" w:rsidP="00E81CDF">
      <w:pPr>
        <w:pStyle w:val="Heading1"/>
        <w:sectPr w:rsidR="00664EE5" w:rsidSect="00447733">
          <w:pgSz w:w="12240" w:h="15840"/>
          <w:pgMar w:top="1440" w:right="1260" w:bottom="1440" w:left="1800" w:header="720" w:footer="720" w:gutter="0"/>
          <w:pgNumType w:start="1" w:chapStyle="1"/>
          <w:cols w:space="720"/>
        </w:sectPr>
      </w:pPr>
    </w:p>
    <w:p w14:paraId="5B04C52F" w14:textId="25C37062" w:rsidR="0077599F" w:rsidRDefault="0077599F" w:rsidP="0018238B">
      <w:pPr>
        <w:pStyle w:val="Heading1"/>
        <w:spacing w:before="0"/>
      </w:pPr>
      <w:bookmarkStart w:id="11" w:name="_Toc331786769"/>
      <w:r>
        <w:lastRenderedPageBreak/>
        <w:t xml:space="preserve">Religious </w:t>
      </w:r>
      <w:r w:rsidR="00BD0AEF">
        <w:t>V</w:t>
      </w:r>
      <w:r>
        <w:t>iolence</w:t>
      </w:r>
      <w:bookmarkEnd w:id="11"/>
    </w:p>
    <w:p w14:paraId="799DAFB4" w14:textId="77777777" w:rsidR="00BD0AEF" w:rsidRPr="003E23CA" w:rsidRDefault="00BD0AEF" w:rsidP="0077599F">
      <w:pPr>
        <w:widowControl w:val="0"/>
        <w:autoSpaceDE w:val="0"/>
        <w:autoSpaceDN w:val="0"/>
        <w:adjustRightInd w:val="0"/>
        <w:rPr>
          <w:color w:val="353535"/>
        </w:rPr>
      </w:pPr>
    </w:p>
    <w:p w14:paraId="418097F2" w14:textId="392903B0" w:rsidR="00426F05" w:rsidRPr="0086785D" w:rsidRDefault="00426F05" w:rsidP="00426F05">
      <w:pPr>
        <w:widowControl w:val="0"/>
        <w:autoSpaceDE w:val="0"/>
        <w:autoSpaceDN w:val="0"/>
        <w:adjustRightInd w:val="0"/>
        <w:rPr>
          <w:color w:val="353535"/>
        </w:rPr>
      </w:pPr>
      <w:r>
        <w:rPr>
          <w:color w:val="353535"/>
        </w:rPr>
        <w:t>“Religious violence” refers to violence in the name of God, with the intent of serving His purpose. This pertains to any kind of harm or abuse - physical, emotional and spiritual – any disregard for the integrity and dignity of a person who bears the image of God.</w:t>
      </w:r>
      <w:r w:rsidR="00A16DD4">
        <w:rPr>
          <w:color w:val="353535"/>
        </w:rPr>
        <w:t>[1]</w:t>
      </w:r>
    </w:p>
    <w:p w14:paraId="7D51F0A8" w14:textId="77777777" w:rsidR="00426F05" w:rsidRDefault="00426F05" w:rsidP="00426F05">
      <w:pPr>
        <w:widowControl w:val="0"/>
        <w:autoSpaceDE w:val="0"/>
        <w:autoSpaceDN w:val="0"/>
        <w:adjustRightInd w:val="0"/>
        <w:rPr>
          <w:rFonts w:ascii="Helvetica" w:hAnsi="Helvetica" w:cs="Helvetica"/>
          <w:color w:val="353535"/>
        </w:rPr>
      </w:pPr>
    </w:p>
    <w:p w14:paraId="4B8A63C0" w14:textId="77777777" w:rsidR="00426F05" w:rsidRPr="00E10313" w:rsidRDefault="00426F05" w:rsidP="00426F05">
      <w:pPr>
        <w:pStyle w:val="ListParagraph"/>
        <w:widowControl w:val="0"/>
        <w:numPr>
          <w:ilvl w:val="0"/>
          <w:numId w:val="12"/>
        </w:numPr>
        <w:autoSpaceDE w:val="0"/>
        <w:autoSpaceDN w:val="0"/>
        <w:adjustRightInd w:val="0"/>
        <w:ind w:left="360"/>
        <w:rPr>
          <w:color w:val="353535"/>
          <w:u w:val="single"/>
        </w:rPr>
      </w:pPr>
      <w:r w:rsidRPr="00C8411B">
        <w:rPr>
          <w:color w:val="353535"/>
          <w:u w:val="single"/>
        </w:rPr>
        <w:t>In the O</w:t>
      </w:r>
      <w:r>
        <w:rPr>
          <w:color w:val="353535"/>
          <w:u w:val="single"/>
        </w:rPr>
        <w:t>ld Testament</w:t>
      </w:r>
    </w:p>
    <w:p w14:paraId="1721AD5F" w14:textId="77777777" w:rsidR="00426F05" w:rsidRDefault="00426F05" w:rsidP="00426F05">
      <w:pPr>
        <w:widowControl w:val="0"/>
        <w:autoSpaceDE w:val="0"/>
        <w:autoSpaceDN w:val="0"/>
        <w:adjustRightInd w:val="0"/>
        <w:rPr>
          <w:color w:val="353535"/>
        </w:rPr>
      </w:pPr>
      <w:r>
        <w:rPr>
          <w:color w:val="353535"/>
        </w:rPr>
        <w:t>The Old Testament is filled with violence: both judgments from God, and violence by God’s chosen people, acting under His direction. How can this be compatible with the God who is also the heavenly Father of Jesus?</w:t>
      </w:r>
    </w:p>
    <w:p w14:paraId="0204C937" w14:textId="77777777" w:rsidR="00426F05" w:rsidRDefault="00426F05" w:rsidP="00426F05">
      <w:pPr>
        <w:widowControl w:val="0"/>
        <w:autoSpaceDE w:val="0"/>
        <w:autoSpaceDN w:val="0"/>
        <w:adjustRightInd w:val="0"/>
        <w:rPr>
          <w:color w:val="353535"/>
        </w:rPr>
      </w:pPr>
    </w:p>
    <w:p w14:paraId="0CA80333" w14:textId="77777777" w:rsidR="00426F05" w:rsidRDefault="00426F05" w:rsidP="00426F05">
      <w:pPr>
        <w:widowControl w:val="0"/>
        <w:autoSpaceDE w:val="0"/>
        <w:autoSpaceDN w:val="0"/>
        <w:adjustRightInd w:val="0"/>
        <w:rPr>
          <w:color w:val="353535"/>
        </w:rPr>
      </w:pPr>
      <w:r>
        <w:rPr>
          <w:color w:val="353535"/>
        </w:rPr>
        <w:t xml:space="preserve">First, God has always been active in history to execute judgment against evil, at the appropriate times - for example, the great flood and the destruction of Sodom and Gomorrah. Such judgments were all justifiable acts of righteousness, motivated by His love (see Romans 1:18).  God’s wrath is a response to human sin – a response that is demanded by His love. </w:t>
      </w:r>
    </w:p>
    <w:p w14:paraId="248F6232" w14:textId="77777777" w:rsidR="00426F05" w:rsidRDefault="00426F05" w:rsidP="00426F05">
      <w:pPr>
        <w:widowControl w:val="0"/>
        <w:autoSpaceDE w:val="0"/>
        <w:autoSpaceDN w:val="0"/>
        <w:adjustRightInd w:val="0"/>
        <w:rPr>
          <w:color w:val="353535"/>
        </w:rPr>
      </w:pPr>
    </w:p>
    <w:p w14:paraId="2BB6D825" w14:textId="30EBACB9" w:rsidR="00426F05" w:rsidRPr="003E23CA" w:rsidRDefault="00426F05" w:rsidP="00426F05">
      <w:pPr>
        <w:widowControl w:val="0"/>
        <w:autoSpaceDE w:val="0"/>
        <w:autoSpaceDN w:val="0"/>
        <w:adjustRightInd w:val="0"/>
        <w:rPr>
          <w:color w:val="353535"/>
        </w:rPr>
      </w:pPr>
      <w:r>
        <w:rPr>
          <w:color w:val="353535"/>
        </w:rPr>
        <w:t xml:space="preserve">Secondly, God established a covenant with Abraham that his descendants would have a special relationship with God, and would become a blessing to all nations - a nation that would produce the Messiah.  They were a people defined and sustained </w:t>
      </w:r>
      <w:r w:rsidRPr="005E60F0">
        <w:rPr>
          <w:color w:val="353535"/>
        </w:rPr>
        <w:t>by the law and the institution o</w:t>
      </w:r>
      <w:r>
        <w:rPr>
          <w:color w:val="353535"/>
        </w:rPr>
        <w:t>f a theocratic civil government,</w:t>
      </w:r>
      <w:r w:rsidRPr="005E60F0">
        <w:rPr>
          <w:color w:val="353535"/>
        </w:rPr>
        <w:t xml:space="preserve"> </w:t>
      </w:r>
      <w:r>
        <w:rPr>
          <w:color w:val="353535"/>
        </w:rPr>
        <w:t>which had to be protected from outside evil influences. Any breach of covenant was a threat to their identity and survival, so there were harsh penalties against violations of the Law (Leviticus 20:9-16,27). Similarly, there were extreme sanctions against their enemies (Joshua 6:17-21; 1 Samuel 15:3), to protect from future corruption (Deuteronomy 7:1-6).</w:t>
      </w:r>
      <w:r w:rsidRPr="00F05CD7">
        <w:rPr>
          <w:color w:val="353535"/>
        </w:rPr>
        <w:t xml:space="preserve"> </w:t>
      </w:r>
      <w:r>
        <w:rPr>
          <w:color w:val="353535"/>
        </w:rPr>
        <w:t xml:space="preserve">It was the only way to preserve their identity as </w:t>
      </w:r>
      <w:r w:rsidRPr="005E60F0">
        <w:rPr>
          <w:color w:val="353535"/>
        </w:rPr>
        <w:t>God's people</w:t>
      </w:r>
      <w:r w:rsidR="00251A10">
        <w:rPr>
          <w:color w:val="353535"/>
        </w:rPr>
        <w:t xml:space="preserve"> </w:t>
      </w:r>
      <w:r w:rsidR="004F39C0">
        <w:rPr>
          <w:color w:val="353535"/>
        </w:rPr>
        <w:t>[</w:t>
      </w:r>
      <w:r w:rsidR="00A16DD4">
        <w:rPr>
          <w:color w:val="353535"/>
        </w:rPr>
        <w:t>2</w:t>
      </w:r>
      <w:r w:rsidR="004F39C0">
        <w:rPr>
          <w:color w:val="353535"/>
        </w:rPr>
        <w:t>]</w:t>
      </w:r>
      <w:r w:rsidR="00251A10">
        <w:rPr>
          <w:color w:val="353535"/>
        </w:rPr>
        <w:t>.</w:t>
      </w:r>
      <w:r w:rsidR="004F39C0">
        <w:rPr>
          <w:color w:val="353535"/>
        </w:rPr>
        <w:t xml:space="preserve"> </w:t>
      </w:r>
      <w:r>
        <w:rPr>
          <w:color w:val="353535"/>
        </w:rPr>
        <w:t>Later, during the Babylonian exile, there was a development in the prophetic teachings</w:t>
      </w:r>
      <w:r w:rsidRPr="003E23CA">
        <w:rPr>
          <w:color w:val="353535"/>
        </w:rPr>
        <w:t xml:space="preserve"> to </w:t>
      </w:r>
      <w:r>
        <w:rPr>
          <w:color w:val="353535"/>
        </w:rPr>
        <w:t>emphasize</w:t>
      </w:r>
      <w:r w:rsidRPr="003E23CA">
        <w:rPr>
          <w:color w:val="353535"/>
        </w:rPr>
        <w:t xml:space="preserve"> </w:t>
      </w:r>
      <w:r>
        <w:rPr>
          <w:color w:val="353535"/>
        </w:rPr>
        <w:t xml:space="preserve">greater respect for </w:t>
      </w:r>
      <w:r w:rsidRPr="003E23CA">
        <w:rPr>
          <w:color w:val="353535"/>
        </w:rPr>
        <w:t>individual</w:t>
      </w:r>
      <w:r>
        <w:rPr>
          <w:color w:val="353535"/>
        </w:rPr>
        <w:t>s</w:t>
      </w:r>
      <w:r w:rsidRPr="003E23CA">
        <w:rPr>
          <w:color w:val="353535"/>
        </w:rPr>
        <w:t xml:space="preserve"> (Jere</w:t>
      </w:r>
      <w:r>
        <w:rPr>
          <w:color w:val="353535"/>
        </w:rPr>
        <w:t>miah</w:t>
      </w:r>
      <w:r w:rsidRPr="003E23CA">
        <w:rPr>
          <w:color w:val="353535"/>
        </w:rPr>
        <w:t xml:space="preserve"> 31:29-30</w:t>
      </w:r>
      <w:r>
        <w:rPr>
          <w:color w:val="353535"/>
        </w:rPr>
        <w:t>; Ezekiel 18:1-9</w:t>
      </w:r>
      <w:r w:rsidRPr="003E23CA">
        <w:rPr>
          <w:color w:val="353535"/>
        </w:rPr>
        <w:t>)</w:t>
      </w:r>
      <w:r>
        <w:rPr>
          <w:color w:val="353535"/>
        </w:rPr>
        <w:t>, and prophecies that would prepare them for the coming Messiah.</w:t>
      </w:r>
    </w:p>
    <w:p w14:paraId="208ED2AE" w14:textId="77777777" w:rsidR="00426F05" w:rsidRPr="005E60F0" w:rsidRDefault="00426F05" w:rsidP="00426F05">
      <w:pPr>
        <w:widowControl w:val="0"/>
        <w:autoSpaceDE w:val="0"/>
        <w:autoSpaceDN w:val="0"/>
        <w:adjustRightInd w:val="0"/>
        <w:rPr>
          <w:color w:val="353535"/>
        </w:rPr>
      </w:pPr>
    </w:p>
    <w:p w14:paraId="22352721" w14:textId="77777777" w:rsidR="00426F05" w:rsidRPr="00E10313" w:rsidRDefault="00426F05" w:rsidP="00426F05">
      <w:pPr>
        <w:pStyle w:val="ListParagraph"/>
        <w:widowControl w:val="0"/>
        <w:numPr>
          <w:ilvl w:val="0"/>
          <w:numId w:val="12"/>
        </w:numPr>
        <w:autoSpaceDE w:val="0"/>
        <w:autoSpaceDN w:val="0"/>
        <w:adjustRightInd w:val="0"/>
        <w:ind w:left="360"/>
        <w:rPr>
          <w:color w:val="353535"/>
          <w:u w:val="single"/>
        </w:rPr>
      </w:pPr>
      <w:r w:rsidRPr="00C8411B">
        <w:rPr>
          <w:color w:val="353535"/>
          <w:u w:val="single"/>
        </w:rPr>
        <w:t>In the N</w:t>
      </w:r>
      <w:r>
        <w:rPr>
          <w:color w:val="353535"/>
          <w:u w:val="single"/>
        </w:rPr>
        <w:t xml:space="preserve">ew </w:t>
      </w:r>
      <w:r w:rsidRPr="00C8411B">
        <w:rPr>
          <w:color w:val="353535"/>
          <w:u w:val="single"/>
        </w:rPr>
        <w:t>T</w:t>
      </w:r>
      <w:r>
        <w:rPr>
          <w:color w:val="353535"/>
          <w:u w:val="single"/>
        </w:rPr>
        <w:t>estament</w:t>
      </w:r>
    </w:p>
    <w:p w14:paraId="6C2AEAE0" w14:textId="77777777" w:rsidR="00426F05" w:rsidRPr="005E60F0" w:rsidRDefault="00426F05" w:rsidP="00426F05">
      <w:pPr>
        <w:widowControl w:val="0"/>
        <w:autoSpaceDE w:val="0"/>
        <w:autoSpaceDN w:val="0"/>
        <w:adjustRightInd w:val="0"/>
        <w:rPr>
          <w:color w:val="353535"/>
        </w:rPr>
      </w:pPr>
      <w:r>
        <w:rPr>
          <w:color w:val="353535"/>
        </w:rPr>
        <w:t xml:space="preserve">In the New Testament we find the arrival of the </w:t>
      </w:r>
      <w:r w:rsidRPr="005E60F0">
        <w:rPr>
          <w:color w:val="353535"/>
        </w:rPr>
        <w:t>Prince of peace</w:t>
      </w:r>
      <w:r>
        <w:rPr>
          <w:color w:val="353535"/>
        </w:rPr>
        <w:t xml:space="preserve"> and the </w:t>
      </w:r>
      <w:r w:rsidRPr="005E60F0">
        <w:rPr>
          <w:color w:val="353535"/>
        </w:rPr>
        <w:t>kingdom of peace</w:t>
      </w:r>
      <w:r>
        <w:rPr>
          <w:color w:val="353535"/>
        </w:rPr>
        <w:t xml:space="preserve"> (Isaiah 9:6-7). The kingdom is in our midst, and it is “not of this world”. When Jesus</w:t>
      </w:r>
      <w:r w:rsidRPr="005E60F0">
        <w:rPr>
          <w:color w:val="353535"/>
        </w:rPr>
        <w:t xml:space="preserve"> </w:t>
      </w:r>
      <w:r>
        <w:rPr>
          <w:color w:val="353535"/>
        </w:rPr>
        <w:t>was questioned</w:t>
      </w:r>
      <w:r w:rsidRPr="005E60F0">
        <w:rPr>
          <w:color w:val="353535"/>
        </w:rPr>
        <w:t xml:space="preserve"> </w:t>
      </w:r>
      <w:r>
        <w:rPr>
          <w:color w:val="353535"/>
        </w:rPr>
        <w:t>by</w:t>
      </w:r>
      <w:r w:rsidRPr="005E60F0">
        <w:rPr>
          <w:color w:val="353535"/>
        </w:rPr>
        <w:t xml:space="preserve"> Pilate</w:t>
      </w:r>
      <w:r>
        <w:rPr>
          <w:color w:val="353535"/>
        </w:rPr>
        <w:t>, He answered</w:t>
      </w:r>
      <w:r w:rsidRPr="005E60F0">
        <w:rPr>
          <w:color w:val="353535"/>
        </w:rPr>
        <w:t xml:space="preserve">: </w:t>
      </w:r>
      <w:r w:rsidRPr="00B20FA4">
        <w:rPr>
          <w:i/>
          <w:color w:val="353535"/>
        </w:rPr>
        <w:t>“My kingdom is not of this world. If My kingdom were of this world, then my servants would be fighting so that I would not be handed over to the Jews; but as it is, My kingdom is not of this realm.”</w:t>
      </w:r>
      <w:r>
        <w:rPr>
          <w:color w:val="353535"/>
        </w:rPr>
        <w:t xml:space="preserve"> – John 18:36.  In accordance with this, when Peter had tried to defend Him during the arrest, Jesus said: </w:t>
      </w:r>
      <w:r w:rsidRPr="00B20FA4">
        <w:rPr>
          <w:i/>
          <w:color w:val="353535"/>
        </w:rPr>
        <w:t>“Put your sword back into its place; for all those who take up the sword shall perish by the sword”</w:t>
      </w:r>
      <w:r>
        <w:rPr>
          <w:color w:val="353535"/>
        </w:rPr>
        <w:t xml:space="preserve"> – Matthew 26:52. This is significantly different</w:t>
      </w:r>
      <w:r w:rsidRPr="005E60F0">
        <w:rPr>
          <w:color w:val="353535"/>
        </w:rPr>
        <w:t xml:space="preserve"> from </w:t>
      </w:r>
      <w:r>
        <w:rPr>
          <w:color w:val="353535"/>
        </w:rPr>
        <w:t xml:space="preserve">the </w:t>
      </w:r>
      <w:r w:rsidRPr="005E60F0">
        <w:rPr>
          <w:color w:val="353535"/>
        </w:rPr>
        <w:t>old covenant</w:t>
      </w:r>
      <w:r>
        <w:rPr>
          <w:color w:val="353535"/>
        </w:rPr>
        <w:t>,</w:t>
      </w:r>
      <w:r w:rsidRPr="005E60F0">
        <w:rPr>
          <w:color w:val="353535"/>
        </w:rPr>
        <w:t xml:space="preserve"> </w:t>
      </w:r>
      <w:r>
        <w:rPr>
          <w:color w:val="353535"/>
        </w:rPr>
        <w:t>where</w:t>
      </w:r>
      <w:r w:rsidRPr="005E60F0">
        <w:rPr>
          <w:color w:val="353535"/>
        </w:rPr>
        <w:t xml:space="preserve"> Israel </w:t>
      </w:r>
      <w:r w:rsidRPr="00B20FA4">
        <w:rPr>
          <w:color w:val="353535"/>
        </w:rPr>
        <w:t>had been</w:t>
      </w:r>
      <w:r w:rsidRPr="005E60F0">
        <w:rPr>
          <w:color w:val="353535"/>
        </w:rPr>
        <w:t xml:space="preserve"> a kingdom of the world. </w:t>
      </w:r>
    </w:p>
    <w:p w14:paraId="45817951" w14:textId="77777777" w:rsidR="00426F05" w:rsidRDefault="00426F05" w:rsidP="00426F05">
      <w:pPr>
        <w:widowControl w:val="0"/>
        <w:autoSpaceDE w:val="0"/>
        <w:autoSpaceDN w:val="0"/>
        <w:adjustRightInd w:val="0"/>
        <w:rPr>
          <w:color w:val="353535"/>
        </w:rPr>
      </w:pPr>
    </w:p>
    <w:p w14:paraId="1317E3E2" w14:textId="77777777" w:rsidR="00426F05" w:rsidRPr="005E60F0" w:rsidRDefault="00426F05" w:rsidP="00426F05">
      <w:pPr>
        <w:widowControl w:val="0"/>
        <w:autoSpaceDE w:val="0"/>
        <w:autoSpaceDN w:val="0"/>
        <w:adjustRightInd w:val="0"/>
        <w:rPr>
          <w:color w:val="353535"/>
        </w:rPr>
      </w:pPr>
      <w:r>
        <w:rPr>
          <w:color w:val="353535"/>
        </w:rPr>
        <w:t xml:space="preserve">Also, the new covenant establishes </w:t>
      </w:r>
      <w:r w:rsidRPr="003E23CA">
        <w:rPr>
          <w:color w:val="353535"/>
        </w:rPr>
        <w:t xml:space="preserve">a </w:t>
      </w:r>
      <w:r>
        <w:rPr>
          <w:color w:val="353535"/>
        </w:rPr>
        <w:t>higher moral</w:t>
      </w:r>
      <w:r w:rsidRPr="003E23CA">
        <w:rPr>
          <w:color w:val="353535"/>
        </w:rPr>
        <w:t xml:space="preserve"> standard. Jesus taught</w:t>
      </w:r>
      <w:r>
        <w:rPr>
          <w:color w:val="353535"/>
        </w:rPr>
        <w:t xml:space="preserve"> in the Sermon on the Mount</w:t>
      </w:r>
      <w:r w:rsidRPr="003E23CA">
        <w:rPr>
          <w:color w:val="353535"/>
        </w:rPr>
        <w:t xml:space="preserve">: </w:t>
      </w:r>
      <w:r w:rsidRPr="00B20FA4">
        <w:rPr>
          <w:i/>
          <w:color w:val="353535"/>
        </w:rPr>
        <w:t>"You have heard that it was said, ‘An eye, for an eye, and a tooth for a tooth.’ But I say to you, do not resist an evil person… You have heard that it was said, ‘you shall love your neighbor and hate your enemy’. But I say to you, love your enemies and pray for those who persecute you.”</w:t>
      </w:r>
      <w:r>
        <w:rPr>
          <w:color w:val="353535"/>
        </w:rPr>
        <w:t xml:space="preserve"> – Matthew 5:38-39, 43-44</w:t>
      </w:r>
      <w:r w:rsidRPr="003E23CA">
        <w:rPr>
          <w:color w:val="353535"/>
        </w:rPr>
        <w:t xml:space="preserve">. </w:t>
      </w:r>
      <w:r>
        <w:rPr>
          <w:color w:val="353535"/>
        </w:rPr>
        <w:t xml:space="preserve"> This righteousness exceeds that of the scribes and Pharisees. Israel, as a nation of the world and of the law,</w:t>
      </w:r>
      <w:r w:rsidRPr="005E60F0">
        <w:rPr>
          <w:color w:val="353535"/>
        </w:rPr>
        <w:t xml:space="preserve"> enforce</w:t>
      </w:r>
      <w:r>
        <w:rPr>
          <w:color w:val="353535"/>
        </w:rPr>
        <w:t>d</w:t>
      </w:r>
      <w:r w:rsidRPr="005E60F0">
        <w:rPr>
          <w:color w:val="353535"/>
        </w:rPr>
        <w:t xml:space="preserve"> a superficial compliance </w:t>
      </w:r>
      <w:r>
        <w:rPr>
          <w:color w:val="353535"/>
        </w:rPr>
        <w:t>that was often only a grudging</w:t>
      </w:r>
      <w:r w:rsidRPr="005E60F0">
        <w:rPr>
          <w:color w:val="353535"/>
        </w:rPr>
        <w:t xml:space="preserve"> lip-service. </w:t>
      </w:r>
      <w:r>
        <w:rPr>
          <w:color w:val="353535"/>
        </w:rPr>
        <w:t>But the people of the new covenant walk according</w:t>
      </w:r>
      <w:r w:rsidRPr="005E60F0">
        <w:rPr>
          <w:color w:val="353535"/>
        </w:rPr>
        <w:t xml:space="preserve"> to </w:t>
      </w:r>
      <w:r>
        <w:rPr>
          <w:color w:val="353535"/>
        </w:rPr>
        <w:t>the Spirit, with a</w:t>
      </w:r>
      <w:r w:rsidRPr="005E60F0">
        <w:rPr>
          <w:color w:val="353535"/>
        </w:rPr>
        <w:t xml:space="preserve"> freely chosen faith and obedience from the heart. The former relies upon the </w:t>
      </w:r>
      <w:r w:rsidRPr="005E60F0">
        <w:rPr>
          <w:color w:val="353535"/>
        </w:rPr>
        <w:lastRenderedPageBreak/>
        <w:t>sword (violence). The latter relies on the power of the gospel and the Spirit of truth.</w:t>
      </w:r>
      <w:r>
        <w:rPr>
          <w:color w:val="353535"/>
        </w:rPr>
        <w:t xml:space="preserve"> </w:t>
      </w:r>
    </w:p>
    <w:p w14:paraId="168E0535" w14:textId="77777777" w:rsidR="00426F05" w:rsidRPr="003E23CA" w:rsidRDefault="00426F05" w:rsidP="00426F05">
      <w:pPr>
        <w:widowControl w:val="0"/>
        <w:autoSpaceDE w:val="0"/>
        <w:autoSpaceDN w:val="0"/>
        <w:adjustRightInd w:val="0"/>
        <w:rPr>
          <w:color w:val="353535"/>
        </w:rPr>
      </w:pPr>
    </w:p>
    <w:p w14:paraId="616A8D41" w14:textId="77777777" w:rsidR="00426F05" w:rsidRPr="005E60F0" w:rsidRDefault="00426F05" w:rsidP="00426F05">
      <w:pPr>
        <w:widowControl w:val="0"/>
        <w:autoSpaceDE w:val="0"/>
        <w:autoSpaceDN w:val="0"/>
        <w:adjustRightInd w:val="0"/>
        <w:rPr>
          <w:color w:val="353535"/>
        </w:rPr>
      </w:pPr>
      <w:r>
        <w:rPr>
          <w:color w:val="353535"/>
        </w:rPr>
        <w:t>Also, under the new covenant, we are not called upon to defend ourselves from other nations or peoples. Our enemies are not flesh and blood, but spiritual powers, and our defender is the Holy Spirit. T</w:t>
      </w:r>
      <w:r w:rsidRPr="003E23CA">
        <w:rPr>
          <w:color w:val="353535"/>
        </w:rPr>
        <w:t xml:space="preserve">he emphasis </w:t>
      </w:r>
      <w:r>
        <w:rPr>
          <w:color w:val="353535"/>
        </w:rPr>
        <w:t>now</w:t>
      </w:r>
      <w:r w:rsidRPr="003E23CA">
        <w:rPr>
          <w:color w:val="353535"/>
        </w:rPr>
        <w:t xml:space="preserve"> is to reach out to every tribe and nation, that they may all be reconciled to God. </w:t>
      </w:r>
      <w:r>
        <w:rPr>
          <w:color w:val="353535"/>
        </w:rPr>
        <w:t>This</w:t>
      </w:r>
      <w:r w:rsidRPr="005E60F0">
        <w:rPr>
          <w:color w:val="353535"/>
        </w:rPr>
        <w:t xml:space="preserve"> mission requires the church </w:t>
      </w:r>
      <w:r>
        <w:rPr>
          <w:color w:val="353535"/>
        </w:rPr>
        <w:t>to</w:t>
      </w:r>
      <w:r w:rsidRPr="005E60F0">
        <w:rPr>
          <w:color w:val="353535"/>
        </w:rPr>
        <w:t xml:space="preserve"> </w:t>
      </w:r>
      <w:r w:rsidRPr="005E60F0">
        <w:rPr>
          <w:color w:val="353535"/>
          <w:u w:val="single"/>
        </w:rPr>
        <w:t>not</w:t>
      </w:r>
      <w:r>
        <w:rPr>
          <w:color w:val="353535"/>
        </w:rPr>
        <w:t xml:space="preserve"> be a kingdom of this</w:t>
      </w:r>
      <w:r w:rsidRPr="005E60F0">
        <w:rPr>
          <w:color w:val="353535"/>
        </w:rPr>
        <w:t xml:space="preserve"> world. </w:t>
      </w:r>
      <w:r w:rsidRPr="003E23CA">
        <w:rPr>
          <w:color w:val="353535"/>
        </w:rPr>
        <w:t xml:space="preserve">All persons are to be regarded </w:t>
      </w:r>
      <w:r w:rsidRPr="005E60F0">
        <w:rPr>
          <w:color w:val="353535"/>
        </w:rPr>
        <w:t>as individual</w:t>
      </w:r>
      <w:r>
        <w:rPr>
          <w:color w:val="353535"/>
        </w:rPr>
        <w:t>s</w:t>
      </w:r>
      <w:r w:rsidRPr="005E60F0">
        <w:rPr>
          <w:color w:val="353535"/>
        </w:rPr>
        <w:t xml:space="preserve">, whom God loves, and whom God wishes to save. Our mission </w:t>
      </w:r>
      <w:r>
        <w:rPr>
          <w:color w:val="353535"/>
        </w:rPr>
        <w:t>is</w:t>
      </w:r>
      <w:r w:rsidRPr="005E60F0">
        <w:rPr>
          <w:color w:val="353535"/>
        </w:rPr>
        <w:t xml:space="preserve"> not for judgment, nor for defense, but for salvation.</w:t>
      </w:r>
      <w:r>
        <w:rPr>
          <w:color w:val="353535"/>
        </w:rPr>
        <w:t xml:space="preserve"> </w:t>
      </w:r>
      <w:r w:rsidRPr="003E23CA">
        <w:rPr>
          <w:color w:val="353535"/>
        </w:rPr>
        <w:t xml:space="preserve">In </w:t>
      </w:r>
      <w:r>
        <w:rPr>
          <w:color w:val="353535"/>
        </w:rPr>
        <w:t>line with this</w:t>
      </w:r>
      <w:r w:rsidRPr="003E23CA">
        <w:rPr>
          <w:color w:val="353535"/>
        </w:rPr>
        <w:t xml:space="preserve">, Paul </w:t>
      </w:r>
      <w:r>
        <w:rPr>
          <w:color w:val="353535"/>
        </w:rPr>
        <w:t>said:</w:t>
      </w:r>
      <w:r w:rsidRPr="003E23CA">
        <w:rPr>
          <w:color w:val="353535"/>
        </w:rPr>
        <w:t xml:space="preserve"> </w:t>
      </w:r>
      <w:r w:rsidRPr="00925CD1">
        <w:rPr>
          <w:i/>
          <w:color w:val="353535"/>
        </w:rPr>
        <w:t>“Never pay back evil for evil to anyone…be at peace with all men. Never take your own revenge…Do not be overcome by evil, but overcome evil with good.”</w:t>
      </w:r>
      <w:r>
        <w:rPr>
          <w:color w:val="353535"/>
        </w:rPr>
        <w:t xml:space="preserve"> – Romans 12:17-21</w:t>
      </w:r>
    </w:p>
    <w:p w14:paraId="4FB9EFFF" w14:textId="77777777" w:rsidR="00426F05" w:rsidRDefault="00426F05" w:rsidP="00426F05">
      <w:pPr>
        <w:widowControl w:val="0"/>
        <w:autoSpaceDE w:val="0"/>
        <w:autoSpaceDN w:val="0"/>
        <w:adjustRightInd w:val="0"/>
        <w:rPr>
          <w:color w:val="353535"/>
        </w:rPr>
      </w:pPr>
    </w:p>
    <w:p w14:paraId="2B38ED5E" w14:textId="77777777" w:rsidR="00426F05" w:rsidRDefault="00426F05" w:rsidP="00426F05">
      <w:pPr>
        <w:widowControl w:val="0"/>
        <w:autoSpaceDE w:val="0"/>
        <w:autoSpaceDN w:val="0"/>
        <w:adjustRightInd w:val="0"/>
        <w:rPr>
          <w:color w:val="353535"/>
        </w:rPr>
      </w:pPr>
      <w:r>
        <w:rPr>
          <w:color w:val="353535"/>
        </w:rPr>
        <w:t>In summary, there is no place for violence in the Christian faith, because of:</w:t>
      </w:r>
    </w:p>
    <w:p w14:paraId="41F6FFEC" w14:textId="77777777" w:rsidR="00426F05" w:rsidRDefault="00426F05" w:rsidP="00426F05">
      <w:pPr>
        <w:pStyle w:val="ListParagraph"/>
        <w:widowControl w:val="0"/>
        <w:numPr>
          <w:ilvl w:val="0"/>
          <w:numId w:val="14"/>
        </w:numPr>
        <w:autoSpaceDE w:val="0"/>
        <w:autoSpaceDN w:val="0"/>
        <w:adjustRightInd w:val="0"/>
        <w:rPr>
          <w:color w:val="353535"/>
        </w:rPr>
      </w:pPr>
      <w:r>
        <w:rPr>
          <w:color w:val="353535"/>
        </w:rPr>
        <w:t>The nature of true righteousness – from the heart, not under compulsion</w:t>
      </w:r>
    </w:p>
    <w:p w14:paraId="3BC4D33B" w14:textId="77777777" w:rsidR="00426F05" w:rsidRDefault="00426F05" w:rsidP="00426F05">
      <w:pPr>
        <w:pStyle w:val="ListParagraph"/>
        <w:widowControl w:val="0"/>
        <w:numPr>
          <w:ilvl w:val="0"/>
          <w:numId w:val="14"/>
        </w:numPr>
        <w:autoSpaceDE w:val="0"/>
        <w:autoSpaceDN w:val="0"/>
        <w:adjustRightInd w:val="0"/>
        <w:rPr>
          <w:color w:val="353535"/>
        </w:rPr>
      </w:pPr>
      <w:r>
        <w:rPr>
          <w:color w:val="353535"/>
        </w:rPr>
        <w:t>The nature of the kingdom – not of this world (not by political force)</w:t>
      </w:r>
    </w:p>
    <w:p w14:paraId="08E857C0" w14:textId="77777777" w:rsidR="00426F05" w:rsidRPr="00925CD1" w:rsidRDefault="00426F05" w:rsidP="00426F05">
      <w:pPr>
        <w:pStyle w:val="ListParagraph"/>
        <w:widowControl w:val="0"/>
        <w:numPr>
          <w:ilvl w:val="0"/>
          <w:numId w:val="14"/>
        </w:numPr>
        <w:autoSpaceDE w:val="0"/>
        <w:autoSpaceDN w:val="0"/>
        <w:adjustRightInd w:val="0"/>
        <w:rPr>
          <w:color w:val="353535"/>
        </w:rPr>
      </w:pPr>
      <w:r>
        <w:rPr>
          <w:color w:val="353535"/>
        </w:rPr>
        <w:t>Our mission – salvation, not judgment</w:t>
      </w:r>
    </w:p>
    <w:p w14:paraId="547B2802" w14:textId="77777777" w:rsidR="00426F05" w:rsidRPr="00C8411B" w:rsidRDefault="00426F05" w:rsidP="00426F05">
      <w:pPr>
        <w:widowControl w:val="0"/>
        <w:autoSpaceDE w:val="0"/>
        <w:autoSpaceDN w:val="0"/>
        <w:adjustRightInd w:val="0"/>
        <w:rPr>
          <w:color w:val="353535"/>
        </w:rPr>
      </w:pPr>
    </w:p>
    <w:p w14:paraId="13BAA49A" w14:textId="77777777" w:rsidR="00426F05" w:rsidRPr="00C423DE" w:rsidRDefault="00426F05" w:rsidP="00426F05">
      <w:pPr>
        <w:pStyle w:val="ListParagraph"/>
        <w:widowControl w:val="0"/>
        <w:numPr>
          <w:ilvl w:val="0"/>
          <w:numId w:val="12"/>
        </w:numPr>
        <w:autoSpaceDE w:val="0"/>
        <w:autoSpaceDN w:val="0"/>
        <w:adjustRightInd w:val="0"/>
        <w:ind w:left="360"/>
        <w:rPr>
          <w:color w:val="353535"/>
          <w:u w:val="single"/>
        </w:rPr>
      </w:pPr>
      <w:r>
        <w:rPr>
          <w:color w:val="353535"/>
          <w:u w:val="single"/>
        </w:rPr>
        <w:t>Church H</w:t>
      </w:r>
      <w:r w:rsidRPr="00C8411B">
        <w:rPr>
          <w:color w:val="353535"/>
          <w:u w:val="single"/>
        </w:rPr>
        <w:t>istory</w:t>
      </w:r>
    </w:p>
    <w:p w14:paraId="7A49738B" w14:textId="77777777" w:rsidR="00426F05" w:rsidRPr="005E60F0" w:rsidRDefault="00426F05" w:rsidP="00426F05">
      <w:pPr>
        <w:widowControl w:val="0"/>
        <w:autoSpaceDE w:val="0"/>
        <w:autoSpaceDN w:val="0"/>
        <w:adjustRightInd w:val="0"/>
        <w:rPr>
          <w:color w:val="353535"/>
        </w:rPr>
      </w:pPr>
      <w:r>
        <w:rPr>
          <w:color w:val="353535"/>
        </w:rPr>
        <w:t>Many times in history, Christians have committed great violence in God’s name. The fault has been disregard for the three principles stated above. In the early history of the Catholic church, there was a movement toward legalistic righteousness: enforcement of obedience by compulsion, rather than by the Spirit. Secondly, the alliance with political power, instituted by Constantine, made</w:t>
      </w:r>
      <w:r w:rsidRPr="005E60F0">
        <w:rPr>
          <w:color w:val="353535"/>
        </w:rPr>
        <w:t xml:space="preserve"> it more like a kingdom of this world, relying on "the sword". </w:t>
      </w:r>
      <w:r>
        <w:rPr>
          <w:color w:val="353535"/>
        </w:rPr>
        <w:t>And, as a worldly kingdom, it considered execution of judgment to be part of its mission. These were the errors that led to the Crusades, inquisitions, and religious wars against Protestants.</w:t>
      </w:r>
    </w:p>
    <w:p w14:paraId="6EE2A643" w14:textId="77777777" w:rsidR="00426F05" w:rsidRPr="003E23CA" w:rsidRDefault="00426F05" w:rsidP="00426F05">
      <w:pPr>
        <w:widowControl w:val="0"/>
        <w:autoSpaceDE w:val="0"/>
        <w:autoSpaceDN w:val="0"/>
        <w:adjustRightInd w:val="0"/>
        <w:rPr>
          <w:color w:val="353535"/>
        </w:rPr>
      </w:pPr>
    </w:p>
    <w:p w14:paraId="08114178" w14:textId="77777777" w:rsidR="00426F05" w:rsidRDefault="00426F05" w:rsidP="00426F05">
      <w:pPr>
        <w:widowControl w:val="0"/>
        <w:autoSpaceDE w:val="0"/>
        <w:autoSpaceDN w:val="0"/>
        <w:adjustRightInd w:val="0"/>
        <w:rPr>
          <w:color w:val="353535"/>
        </w:rPr>
      </w:pPr>
      <w:r w:rsidRPr="005E60F0">
        <w:rPr>
          <w:color w:val="353535"/>
        </w:rPr>
        <w:t xml:space="preserve">Islam </w:t>
      </w:r>
      <w:r>
        <w:rPr>
          <w:color w:val="353535"/>
        </w:rPr>
        <w:t>developed mainly as a reaction against the corruption and the violence of the Roman Catholic church of the 7</w:t>
      </w:r>
      <w:r w:rsidRPr="00E9008A">
        <w:rPr>
          <w:color w:val="353535"/>
          <w:vertAlign w:val="superscript"/>
        </w:rPr>
        <w:t>th</w:t>
      </w:r>
      <w:r>
        <w:rPr>
          <w:color w:val="353535"/>
        </w:rPr>
        <w:t xml:space="preserve"> century.  The Koran teaches the establishment of</w:t>
      </w:r>
      <w:r w:rsidRPr="005E60F0">
        <w:rPr>
          <w:color w:val="353535"/>
        </w:rPr>
        <w:t xml:space="preserve"> a kingdom </w:t>
      </w:r>
      <w:r>
        <w:rPr>
          <w:color w:val="353535"/>
        </w:rPr>
        <w:t>"of the world", a civil government that would enforce the laws of the Koran, with</w:t>
      </w:r>
      <w:r w:rsidRPr="005E60F0">
        <w:rPr>
          <w:color w:val="353535"/>
        </w:rPr>
        <w:t xml:space="preserve"> a clear mission of judgment against "infidels". </w:t>
      </w:r>
      <w:r w:rsidRPr="00405E38">
        <w:rPr>
          <w:i/>
          <w:color w:val="353535"/>
        </w:rPr>
        <w:t>“Against them make ready your strength to the utmost of your power, including steeds of war, to strike terror into the hearts of the enemies of Allah and your enemies…”</w:t>
      </w:r>
      <w:r>
        <w:rPr>
          <w:color w:val="353535"/>
        </w:rPr>
        <w:t xml:space="preserve"> – Koran 8:60.  </w:t>
      </w:r>
      <w:r w:rsidRPr="005E60F0">
        <w:rPr>
          <w:color w:val="353535"/>
        </w:rPr>
        <w:t xml:space="preserve">Muslims who take this seriously find warrant </w:t>
      </w:r>
      <w:r>
        <w:rPr>
          <w:color w:val="353535"/>
        </w:rPr>
        <w:t xml:space="preserve">to use </w:t>
      </w:r>
      <w:r w:rsidRPr="005E60F0">
        <w:rPr>
          <w:color w:val="353535"/>
        </w:rPr>
        <w:t>violence</w:t>
      </w:r>
      <w:r>
        <w:rPr>
          <w:color w:val="353535"/>
        </w:rPr>
        <w:t xml:space="preserve"> to establish their kingdom and their righteousness</w:t>
      </w:r>
      <w:r w:rsidRPr="005E60F0">
        <w:rPr>
          <w:color w:val="353535"/>
        </w:rPr>
        <w:t xml:space="preserve">. </w:t>
      </w:r>
      <w:r>
        <w:rPr>
          <w:color w:val="353535"/>
        </w:rPr>
        <w:t>Muslims in the U.S., heavily influenced by our Christian culture, often give liberal and “peaceful” interpretations of the Koran.  But Muslims of other cultures, who attend more strictly to the literal teachings, find ample justification to pursue their mission by any means, including violence.</w:t>
      </w:r>
    </w:p>
    <w:p w14:paraId="19094614" w14:textId="77777777" w:rsidR="00426F05" w:rsidRDefault="00426F05" w:rsidP="00426F05">
      <w:pPr>
        <w:widowControl w:val="0"/>
        <w:autoSpaceDE w:val="0"/>
        <w:autoSpaceDN w:val="0"/>
        <w:adjustRightInd w:val="0"/>
        <w:rPr>
          <w:color w:val="353535"/>
        </w:rPr>
      </w:pPr>
    </w:p>
    <w:p w14:paraId="13D22A8F" w14:textId="77777777" w:rsidR="00426F05" w:rsidRPr="0086785D" w:rsidRDefault="00426F05" w:rsidP="00426F05">
      <w:pPr>
        <w:widowControl w:val="0"/>
        <w:autoSpaceDE w:val="0"/>
        <w:autoSpaceDN w:val="0"/>
        <w:adjustRightInd w:val="0"/>
        <w:rPr>
          <w:color w:val="353535"/>
        </w:rPr>
      </w:pPr>
      <w:r>
        <w:rPr>
          <w:color w:val="353535"/>
        </w:rPr>
        <w:t xml:space="preserve">4.  </w:t>
      </w:r>
      <w:r w:rsidRPr="00E10313">
        <w:rPr>
          <w:color w:val="353535"/>
          <w:u w:val="single"/>
        </w:rPr>
        <w:t>Application for today’s church</w:t>
      </w:r>
    </w:p>
    <w:p w14:paraId="00B779C2" w14:textId="77777777" w:rsidR="00426F05" w:rsidRDefault="00426F05" w:rsidP="00426F05">
      <w:r>
        <w:t xml:space="preserve">If there is one “religious” belief that can be identified as the source of all religious violence, it is the false belief that righteousness can be established by the sword. The Christian faith clearly opposes such teaching. Instead, we must hold to the following: </w:t>
      </w:r>
    </w:p>
    <w:p w14:paraId="19C6B7BC" w14:textId="77777777" w:rsidR="00426F05" w:rsidRDefault="00426F05" w:rsidP="00426F05">
      <w:pPr>
        <w:pStyle w:val="ListParagraph"/>
        <w:numPr>
          <w:ilvl w:val="0"/>
          <w:numId w:val="13"/>
        </w:numPr>
      </w:pPr>
      <w:r>
        <w:t>Do not enforce obedience, within the church, by violent (worldly) means</w:t>
      </w:r>
    </w:p>
    <w:p w14:paraId="778359DF" w14:textId="77777777" w:rsidR="00426F05" w:rsidRDefault="00426F05" w:rsidP="00426F05">
      <w:pPr>
        <w:pStyle w:val="ListParagraph"/>
        <w:numPr>
          <w:ilvl w:val="0"/>
          <w:numId w:val="13"/>
        </w:numPr>
      </w:pPr>
      <w:r>
        <w:t>Do not try to establish righteousness in the world through political power</w:t>
      </w:r>
    </w:p>
    <w:p w14:paraId="051BBCA9" w14:textId="77777777" w:rsidR="00426F05" w:rsidRDefault="00426F05" w:rsidP="00426F05">
      <w:pPr>
        <w:pStyle w:val="ListParagraph"/>
        <w:numPr>
          <w:ilvl w:val="0"/>
          <w:numId w:val="13"/>
        </w:numPr>
      </w:pPr>
      <w:r>
        <w:t>Do not try to execute judgment against others; we are here to save, not to judge</w:t>
      </w:r>
    </w:p>
    <w:p w14:paraId="142145D6" w14:textId="77777777" w:rsidR="00426F05" w:rsidRDefault="00426F05" w:rsidP="00426F05">
      <w:r>
        <w:t>The way to prevail against violence is to “pray for those who persecute you”, and to practice the way of the cross, which is “the power and wisdom of God”  (1 Corinthians 1:18-25).</w:t>
      </w:r>
    </w:p>
    <w:p w14:paraId="409BE362" w14:textId="77777777" w:rsidR="00B9155D" w:rsidRDefault="00B9155D" w:rsidP="00731950">
      <w:pPr>
        <w:widowControl w:val="0"/>
        <w:autoSpaceDE w:val="0"/>
        <w:autoSpaceDN w:val="0"/>
        <w:adjustRightInd w:val="0"/>
        <w:jc w:val="center"/>
      </w:pPr>
    </w:p>
    <w:p w14:paraId="52C60986" w14:textId="720F8F00" w:rsidR="0071337B" w:rsidRPr="00731950" w:rsidRDefault="00731950" w:rsidP="00731950">
      <w:pPr>
        <w:widowControl w:val="0"/>
        <w:autoSpaceDE w:val="0"/>
        <w:autoSpaceDN w:val="0"/>
        <w:adjustRightInd w:val="0"/>
        <w:jc w:val="center"/>
        <w:rPr>
          <w:color w:val="353535"/>
          <w:sz w:val="28"/>
          <w:szCs w:val="28"/>
        </w:rPr>
      </w:pPr>
      <w:r w:rsidRPr="00731950">
        <w:rPr>
          <w:color w:val="353535"/>
          <w:sz w:val="28"/>
          <w:szCs w:val="28"/>
        </w:rPr>
        <w:lastRenderedPageBreak/>
        <w:t>Notes for Chapter 11</w:t>
      </w:r>
    </w:p>
    <w:p w14:paraId="04D08055" w14:textId="77777777" w:rsidR="00731950" w:rsidRPr="003E23CA" w:rsidRDefault="00731950" w:rsidP="0071337B">
      <w:pPr>
        <w:widowControl w:val="0"/>
        <w:autoSpaceDE w:val="0"/>
        <w:autoSpaceDN w:val="0"/>
        <w:adjustRightInd w:val="0"/>
        <w:rPr>
          <w:color w:val="353535"/>
        </w:rPr>
      </w:pPr>
    </w:p>
    <w:p w14:paraId="5C4E0E25" w14:textId="5CAE1539" w:rsidR="00A16DD4" w:rsidRDefault="00351038" w:rsidP="004F39C0">
      <w:pPr>
        <w:widowControl w:val="0"/>
        <w:autoSpaceDE w:val="0"/>
        <w:autoSpaceDN w:val="0"/>
        <w:adjustRightInd w:val="0"/>
        <w:ind w:left="360" w:hanging="360"/>
        <w:rPr>
          <w:color w:val="353535"/>
        </w:rPr>
      </w:pPr>
      <w:r>
        <w:rPr>
          <w:color w:val="353535"/>
        </w:rPr>
        <w:t>[1]</w:t>
      </w:r>
      <w:r>
        <w:rPr>
          <w:color w:val="353535"/>
        </w:rPr>
        <w:tab/>
      </w:r>
      <w:r w:rsidR="00A16DD4">
        <w:rPr>
          <w:color w:val="353535"/>
        </w:rPr>
        <w:t>Robert McAfee Brown offers the broad definition of violence as anything that “violates the personhood” of another.</w:t>
      </w:r>
    </w:p>
    <w:p w14:paraId="3AE1429C" w14:textId="77777777" w:rsidR="00A16DD4" w:rsidRDefault="00A16DD4" w:rsidP="004F39C0">
      <w:pPr>
        <w:widowControl w:val="0"/>
        <w:autoSpaceDE w:val="0"/>
        <w:autoSpaceDN w:val="0"/>
        <w:adjustRightInd w:val="0"/>
        <w:ind w:left="360" w:hanging="360"/>
        <w:rPr>
          <w:color w:val="353535"/>
        </w:rPr>
      </w:pPr>
    </w:p>
    <w:p w14:paraId="126842CF" w14:textId="6EC52466" w:rsidR="0071337B" w:rsidRPr="003E23CA" w:rsidRDefault="00A16DD4" w:rsidP="004F39C0">
      <w:pPr>
        <w:widowControl w:val="0"/>
        <w:autoSpaceDE w:val="0"/>
        <w:autoSpaceDN w:val="0"/>
        <w:adjustRightInd w:val="0"/>
        <w:ind w:left="360" w:hanging="360"/>
        <w:rPr>
          <w:color w:val="353535"/>
        </w:rPr>
      </w:pPr>
      <w:r>
        <w:rPr>
          <w:color w:val="353535"/>
        </w:rPr>
        <w:t>[2]</w:t>
      </w:r>
      <w:r>
        <w:rPr>
          <w:color w:val="353535"/>
        </w:rPr>
        <w:tab/>
      </w:r>
      <w:r w:rsidR="0071337B" w:rsidRPr="003E23CA">
        <w:rPr>
          <w:color w:val="353535"/>
        </w:rPr>
        <w:t>There is a corporate attitude</w:t>
      </w:r>
      <w:r w:rsidR="00351038">
        <w:rPr>
          <w:color w:val="353535"/>
        </w:rPr>
        <w:t xml:space="preserve"> in the Torah and the Former Prophets (Joshua, judges, Samuel and Kings)</w:t>
      </w:r>
      <w:r w:rsidR="0071337B" w:rsidRPr="003E23CA">
        <w:rPr>
          <w:color w:val="353535"/>
        </w:rPr>
        <w:t xml:space="preserve">, regarding individuals as agents of their nation or tribe. It is the mentality of warfare, where everyone is regarded as a soldier, and the violence is not between individuals but between armies and nations.  </w:t>
      </w:r>
      <w:r w:rsidR="004F39C0">
        <w:rPr>
          <w:color w:val="353535"/>
        </w:rPr>
        <w:t>This v</w:t>
      </w:r>
      <w:r w:rsidR="004F39C0" w:rsidRPr="003E23CA">
        <w:rPr>
          <w:color w:val="353535"/>
        </w:rPr>
        <w:t>iolence i</w:t>
      </w:r>
      <w:r w:rsidR="004F39C0">
        <w:rPr>
          <w:color w:val="353535"/>
        </w:rPr>
        <w:t>nvolves an element of terrorism, in that w</w:t>
      </w:r>
      <w:r w:rsidR="004F39C0" w:rsidRPr="003E23CA">
        <w:rPr>
          <w:color w:val="353535"/>
        </w:rPr>
        <w:t xml:space="preserve">arfare </w:t>
      </w:r>
      <w:r w:rsidR="004F39C0">
        <w:rPr>
          <w:color w:val="353535"/>
        </w:rPr>
        <w:t>employs</w:t>
      </w:r>
      <w:r w:rsidR="004F39C0" w:rsidRPr="003E23CA">
        <w:rPr>
          <w:color w:val="353535"/>
        </w:rPr>
        <w:t xml:space="preserve"> intimidation, creating fear among the enemy, and breaking their will. </w:t>
      </w:r>
      <w:r w:rsidR="0071337B" w:rsidRPr="003E23CA">
        <w:rPr>
          <w:color w:val="353535"/>
        </w:rPr>
        <w:t>These examples and teachings can be considered as tuto</w:t>
      </w:r>
      <w:r w:rsidR="004F39C0">
        <w:rPr>
          <w:color w:val="353535"/>
        </w:rPr>
        <w:t>rial, as was the Law:</w:t>
      </w:r>
      <w:r w:rsidR="0071337B" w:rsidRPr="003E23CA">
        <w:rPr>
          <w:color w:val="353535"/>
        </w:rPr>
        <w:t xml:space="preserve"> a necessary stage </w:t>
      </w:r>
      <w:r w:rsidR="004F39C0">
        <w:rPr>
          <w:color w:val="353535"/>
        </w:rPr>
        <w:t>of</w:t>
      </w:r>
      <w:r w:rsidR="0071337B" w:rsidRPr="003E23CA">
        <w:rPr>
          <w:color w:val="353535"/>
        </w:rPr>
        <w:t xml:space="preserve"> development.</w:t>
      </w:r>
    </w:p>
    <w:p w14:paraId="5424C918" w14:textId="77777777" w:rsidR="0071337B" w:rsidRPr="003E23CA" w:rsidRDefault="0071337B" w:rsidP="004F39C0">
      <w:pPr>
        <w:widowControl w:val="0"/>
        <w:autoSpaceDE w:val="0"/>
        <w:autoSpaceDN w:val="0"/>
        <w:adjustRightInd w:val="0"/>
        <w:rPr>
          <w:color w:val="353535"/>
        </w:rPr>
      </w:pPr>
    </w:p>
    <w:p w14:paraId="7932FD5C" w14:textId="77777777" w:rsidR="00480E04" w:rsidRDefault="00480E04" w:rsidP="004F39C0"/>
    <w:p w14:paraId="1892D8BF" w14:textId="77777777" w:rsidR="00B4039A" w:rsidRPr="00A7023F" w:rsidRDefault="00B4039A" w:rsidP="00351038">
      <w:pPr>
        <w:ind w:left="360" w:hanging="360"/>
      </w:pPr>
      <w:r w:rsidRPr="00A7023F">
        <w:rPr>
          <w:u w:val="single"/>
        </w:rPr>
        <w:t>Bibliography</w:t>
      </w:r>
      <w:r w:rsidRPr="00A7023F">
        <w:t>:</w:t>
      </w:r>
    </w:p>
    <w:p w14:paraId="5491C7DD" w14:textId="77777777" w:rsidR="00B4039A" w:rsidRPr="00A7023F" w:rsidRDefault="00B4039A" w:rsidP="00351038">
      <w:pPr>
        <w:ind w:left="360" w:hanging="360"/>
      </w:pPr>
    </w:p>
    <w:p w14:paraId="1FFA146F" w14:textId="769C13BC" w:rsidR="00A16DD4" w:rsidRDefault="00A16DD4" w:rsidP="001903A7">
      <w:pPr>
        <w:ind w:left="360" w:hanging="360"/>
      </w:pPr>
      <w:r>
        <w:t>Robert McAfee Brown, “Religion and Violence, 2</w:t>
      </w:r>
      <w:r w:rsidRPr="00A16DD4">
        <w:rPr>
          <w:vertAlign w:val="superscript"/>
        </w:rPr>
        <w:t>nd</w:t>
      </w:r>
      <w:r>
        <w:t xml:space="preserve"> ed.”, 1987, Westminster</w:t>
      </w:r>
    </w:p>
    <w:p w14:paraId="5FB7A58B" w14:textId="69602F95" w:rsidR="007013C0" w:rsidRDefault="007013C0" w:rsidP="001903A7">
      <w:pPr>
        <w:ind w:left="360" w:hanging="360"/>
      </w:pPr>
      <w:r>
        <w:t>Walter Brueggemann, “Theology of the Old Testament”, 1997, Fortress</w:t>
      </w:r>
    </w:p>
    <w:p w14:paraId="644A00B4" w14:textId="1D6E1EAD" w:rsidR="00D72322" w:rsidRDefault="00D72322" w:rsidP="001903A7">
      <w:pPr>
        <w:ind w:left="360" w:hanging="360"/>
      </w:pPr>
      <w:r>
        <w:t xml:space="preserve">William Cavanaugh, “The Myth of Religious Violence”, </w:t>
      </w:r>
      <w:r w:rsidR="007B67EC">
        <w:t>2009, Oxford Univ. Press</w:t>
      </w:r>
    </w:p>
    <w:p w14:paraId="312604A3" w14:textId="77777777" w:rsidR="001903A7" w:rsidRDefault="001903A7" w:rsidP="001903A7">
      <w:pPr>
        <w:ind w:left="360" w:hanging="360"/>
      </w:pPr>
      <w:r>
        <w:t>John Esposito, “Islam, the Straight Path”, 1991, Oxford University Press</w:t>
      </w:r>
    </w:p>
    <w:p w14:paraId="1A8CAA92" w14:textId="261AFFE8" w:rsidR="001903A7" w:rsidRDefault="001903A7" w:rsidP="00351038">
      <w:pPr>
        <w:ind w:left="360" w:hanging="360"/>
      </w:pPr>
      <w:r>
        <w:t xml:space="preserve">Terrence </w:t>
      </w:r>
      <w:proofErr w:type="spellStart"/>
      <w:r>
        <w:t>Freitheim</w:t>
      </w:r>
      <w:proofErr w:type="spellEnd"/>
      <w:r>
        <w:t>, “God and Violence in the Old Testament”, Word &amp; World, Vol 24, No. 1, 2004</w:t>
      </w:r>
    </w:p>
    <w:p w14:paraId="588AEA43" w14:textId="455D6967" w:rsidR="00D72322" w:rsidRPr="006E604A" w:rsidRDefault="00D72322" w:rsidP="00D72322">
      <w:pPr>
        <w:ind w:left="360" w:hanging="360"/>
      </w:pPr>
      <w:r w:rsidRPr="006E604A">
        <w:t>Dinesh D’Souza, “Answering Atheist’s Arguments”, Catholic Education Resource Center</w:t>
      </w:r>
      <w:r w:rsidR="006E604A" w:rsidRPr="006E604A">
        <w:t>,</w:t>
      </w:r>
    </w:p>
    <w:p w14:paraId="4EAD2CE8" w14:textId="4040C9CB" w:rsidR="006E604A" w:rsidRPr="006E604A" w:rsidRDefault="006E604A" w:rsidP="00D72322">
      <w:pPr>
        <w:ind w:left="360" w:hanging="360"/>
      </w:pPr>
      <w:r w:rsidRPr="006E604A">
        <w:tab/>
        <w:t>--  “Atheism, not religion, is the real for</w:t>
      </w:r>
      <w:r w:rsidR="0091669B">
        <w:t>c</w:t>
      </w:r>
      <w:r w:rsidRPr="006E604A">
        <w:t>e behind the mass murders of history”, Christian Science Monitor, November 21, 2006</w:t>
      </w:r>
    </w:p>
    <w:p w14:paraId="77AD5721" w14:textId="6C69617A" w:rsidR="00B4039A" w:rsidRDefault="00B4039A" w:rsidP="00351038">
      <w:pPr>
        <w:ind w:left="360" w:hanging="360"/>
      </w:pPr>
      <w:r>
        <w:t>Robert Spencer, “The Complete Infidel’s Guide to the Koran”, 2009, Regnery</w:t>
      </w:r>
    </w:p>
    <w:p w14:paraId="369F4E7D" w14:textId="77777777" w:rsidR="00B4039A" w:rsidRDefault="00B4039A"/>
    <w:p w14:paraId="71BCCEA7" w14:textId="46E924BB" w:rsidR="00BD0AEF" w:rsidRPr="003E23CA" w:rsidRDefault="00BD0AEF">
      <w:pPr>
        <w:rPr>
          <w:b/>
          <w:sz w:val="28"/>
          <w:szCs w:val="28"/>
        </w:rPr>
      </w:pPr>
      <w:r w:rsidRPr="003E23CA">
        <w:br w:type="page"/>
      </w:r>
    </w:p>
    <w:p w14:paraId="7784FB2B" w14:textId="77777777" w:rsidR="00664EE5" w:rsidRDefault="00664EE5" w:rsidP="00ED0F55">
      <w:pPr>
        <w:pStyle w:val="Heading1"/>
        <w:sectPr w:rsidR="00664EE5" w:rsidSect="00447733">
          <w:pgSz w:w="12240" w:h="15840"/>
          <w:pgMar w:top="1440" w:right="1260" w:bottom="1440" w:left="1800" w:header="720" w:footer="720" w:gutter="0"/>
          <w:pgNumType w:start="1" w:chapStyle="1"/>
          <w:cols w:space="720"/>
        </w:sectPr>
      </w:pPr>
    </w:p>
    <w:p w14:paraId="4FAD7055" w14:textId="0A04DC52" w:rsidR="00ED0F55" w:rsidRDefault="00ED0F55" w:rsidP="0018238B">
      <w:pPr>
        <w:pStyle w:val="Heading1"/>
        <w:spacing w:before="0"/>
      </w:pPr>
      <w:bookmarkStart w:id="12" w:name="_Toc331786770"/>
      <w:r>
        <w:lastRenderedPageBreak/>
        <w:t>Individualism and Community</w:t>
      </w:r>
      <w:bookmarkEnd w:id="12"/>
    </w:p>
    <w:p w14:paraId="4BBB419F" w14:textId="77777777" w:rsidR="00ED0F55" w:rsidRDefault="00ED0F55" w:rsidP="00ED0F55"/>
    <w:p w14:paraId="2BD1CC37" w14:textId="77777777" w:rsidR="003B62D3" w:rsidRDefault="003B62D3" w:rsidP="003B62D3">
      <w:r>
        <w:t>The Christian scriptures teach a balanced valuation of the individual and the community.  We are c</w:t>
      </w:r>
      <w:r w:rsidRPr="00E91C71">
        <w:t>reated as separate persons, with individual integrity. But it is not good to be alone.</w:t>
      </w:r>
    </w:p>
    <w:p w14:paraId="2A94243C" w14:textId="77777777" w:rsidR="003B62D3" w:rsidRDefault="003B62D3" w:rsidP="003B62D3"/>
    <w:p w14:paraId="103EEBDD" w14:textId="77777777" w:rsidR="003B62D3" w:rsidRDefault="003B62D3" w:rsidP="003B62D3">
      <w:r w:rsidRPr="00B77AE9">
        <w:rPr>
          <w:u w:val="single"/>
        </w:rPr>
        <w:t>Value of Individuals</w:t>
      </w:r>
      <w:r>
        <w:t>.  The Bible</w:t>
      </w:r>
      <w:r w:rsidRPr="00E91C71">
        <w:t xml:space="preserve"> teaches individual respon</w:t>
      </w:r>
      <w:r>
        <w:t>sibility: for making free choices, and bearing the consequences.</w:t>
      </w:r>
      <w:r w:rsidRPr="00E91C71">
        <w:t xml:space="preserve"> </w:t>
      </w:r>
      <w:r>
        <w:t>I</w:t>
      </w:r>
      <w:r w:rsidRPr="00E91C71">
        <w:t xml:space="preserve">ndividual </w:t>
      </w:r>
      <w:r>
        <w:t>b</w:t>
      </w:r>
      <w:r w:rsidRPr="00E91C71">
        <w:t>elief, repentance and baptism are</w:t>
      </w:r>
      <w:r>
        <w:t xml:space="preserve"> decisive for one’s destiny, not genetic connection to a family or citizenship in a nation (Romans 9:8)</w:t>
      </w:r>
      <w:r w:rsidRPr="00E91C71">
        <w:t xml:space="preserve">. </w:t>
      </w:r>
      <w:r>
        <w:t xml:space="preserve">And within a community, each individual has responsibilities </w:t>
      </w:r>
      <w:r w:rsidRPr="00253BF5">
        <w:rPr>
          <w:i/>
        </w:rPr>
        <w:t>(“if anyone is not willing to work, then he is not to eat”</w:t>
      </w:r>
      <w:r>
        <w:t xml:space="preserve"> – 2 Thessalonians 3:10).  </w:t>
      </w:r>
    </w:p>
    <w:p w14:paraId="58EB3D7F" w14:textId="77777777" w:rsidR="003B62D3" w:rsidRDefault="003B62D3" w:rsidP="003B62D3"/>
    <w:p w14:paraId="53A32487" w14:textId="77777777" w:rsidR="003B62D3" w:rsidRPr="00E91C71" w:rsidRDefault="003B62D3" w:rsidP="003B62D3">
      <w:r w:rsidRPr="00E91C71">
        <w:t xml:space="preserve">Also, the value </w:t>
      </w:r>
      <w:r>
        <w:t xml:space="preserve">and dignity </w:t>
      </w:r>
      <w:r w:rsidRPr="00E91C71">
        <w:t xml:space="preserve">of </w:t>
      </w:r>
      <w:r>
        <w:t xml:space="preserve">each </w:t>
      </w:r>
      <w:r w:rsidRPr="00E91C71">
        <w:t xml:space="preserve">individual </w:t>
      </w:r>
      <w:r>
        <w:t xml:space="preserve">person </w:t>
      </w:r>
      <w:r w:rsidRPr="00E91C71">
        <w:t xml:space="preserve">is affirmed, for example in </w:t>
      </w:r>
      <w:r>
        <w:t xml:space="preserve">the </w:t>
      </w:r>
      <w:r w:rsidRPr="00E91C71">
        <w:t xml:space="preserve">parables of the lost sheep and the prodigal son. And our eternal </w:t>
      </w:r>
      <w:r>
        <w:t>hope,</w:t>
      </w:r>
      <w:r w:rsidRPr="00E91C71">
        <w:t xml:space="preserve"> the bo</w:t>
      </w:r>
      <w:r>
        <w:t xml:space="preserve">dily resurrection, </w:t>
      </w:r>
      <w:r w:rsidRPr="00E91C71">
        <w:t xml:space="preserve">preserves </w:t>
      </w:r>
      <w:r>
        <w:t>personal</w:t>
      </w:r>
      <w:r w:rsidRPr="00E91C71">
        <w:t xml:space="preserve"> identity and integrity</w:t>
      </w:r>
      <w:r>
        <w:t>. This is unlike Eastern religions that teach a loss of identity by being dissolved into the One Spirit.</w:t>
      </w:r>
    </w:p>
    <w:p w14:paraId="34BD1E65" w14:textId="77777777" w:rsidR="003B62D3" w:rsidRPr="00E91C71" w:rsidRDefault="003B62D3" w:rsidP="003B62D3"/>
    <w:p w14:paraId="5643C9E1" w14:textId="77777777" w:rsidR="003B62D3" w:rsidRDefault="003B62D3" w:rsidP="003B62D3">
      <w:r w:rsidRPr="00B77AE9">
        <w:rPr>
          <w:u w:val="single"/>
        </w:rPr>
        <w:t>Value of the Community</w:t>
      </w:r>
      <w:r>
        <w:t>. Nevertheless, our hope is fulfilled only within</w:t>
      </w:r>
      <w:r w:rsidRPr="00E91C71">
        <w:t xml:space="preserve"> community, and </w:t>
      </w:r>
      <w:r>
        <w:t xml:space="preserve">we presently experience </w:t>
      </w:r>
      <w:r w:rsidRPr="00E91C71">
        <w:t xml:space="preserve">God's grace </w:t>
      </w:r>
      <w:r>
        <w:t>only in the fellowship of community</w:t>
      </w:r>
      <w:r w:rsidRPr="00E91C71">
        <w:t xml:space="preserve">. </w:t>
      </w:r>
      <w:r>
        <w:t>We cannot have a proper relationship with God solely as individuals; it must be through the community of the church. True worship must include communal worship, and w</w:t>
      </w:r>
      <w:r w:rsidRPr="00E91C71">
        <w:t>e cannot be one with Christ without also being one with His people</w:t>
      </w:r>
      <w:r>
        <w:t>, His body, His bride</w:t>
      </w:r>
      <w:r w:rsidRPr="00E91C71">
        <w:t>.</w:t>
      </w:r>
      <w:r>
        <w:t xml:space="preserve"> </w:t>
      </w:r>
    </w:p>
    <w:p w14:paraId="01A497A1" w14:textId="77777777" w:rsidR="003B62D3" w:rsidRDefault="003B62D3" w:rsidP="003B62D3"/>
    <w:p w14:paraId="2259BBA1" w14:textId="77777777" w:rsidR="003B62D3" w:rsidRDefault="003B62D3" w:rsidP="003B62D3">
      <w:r>
        <w:t>We owe our salvation and our spiritual birth to the church, which has transmitted and proclaimed the gospel, in word and in deed. We similarly owe our continued spiritual life and growth to the church, since God provides for us primarily through the ministries and gifts of others in the church.  These relationships in the church must be mutual: we serve one another, regarding other</w:t>
      </w:r>
      <w:r w:rsidRPr="00584D1B">
        <w:t>s</w:t>
      </w:r>
      <w:r>
        <w:t>’</w:t>
      </w:r>
      <w:r w:rsidRPr="00584D1B">
        <w:t xml:space="preserve"> interests </w:t>
      </w:r>
      <w:r>
        <w:t xml:space="preserve">as </w:t>
      </w:r>
      <w:r w:rsidRPr="00584D1B">
        <w:t>m</w:t>
      </w:r>
      <w:r>
        <w:t>ore important than our own</w:t>
      </w:r>
      <w:r w:rsidRPr="00584D1B">
        <w:t>.</w:t>
      </w:r>
      <w:r>
        <w:t xml:space="preserve"> </w:t>
      </w:r>
      <w:r w:rsidRPr="008803AD">
        <w:rPr>
          <w:i/>
        </w:rPr>
        <w:t>“It is more blessed to give than to receive”</w:t>
      </w:r>
      <w:r>
        <w:t xml:space="preserve"> - Acts 20:35</w:t>
      </w:r>
      <w:r w:rsidRPr="00584D1B">
        <w:t xml:space="preserve">. </w:t>
      </w:r>
      <w:r>
        <w:t>Manifestations</w:t>
      </w:r>
      <w:r w:rsidRPr="00584D1B">
        <w:t xml:space="preserve"> </w:t>
      </w:r>
      <w:r>
        <w:t xml:space="preserve">of the Spirit are given </w:t>
      </w:r>
      <w:r w:rsidRPr="00584D1B">
        <w:t xml:space="preserve">to each </w:t>
      </w:r>
      <w:r>
        <w:t>one</w:t>
      </w:r>
      <w:r w:rsidRPr="00584D1B">
        <w:t xml:space="preserve"> for the </w:t>
      </w:r>
      <w:r>
        <w:t>common good (1 Corinthians 12:7)</w:t>
      </w:r>
      <w:r w:rsidRPr="00584D1B">
        <w:t>.</w:t>
      </w:r>
      <w:r>
        <w:t xml:space="preserve">  And our eternal reward is in the community of the kingdom, the Holy City, the Bride of Christ (Revelation 21:1-4, 9-11), each person’s fulfillment depending upon the realized destiny of all (Hebrews 11:39-40).</w:t>
      </w:r>
    </w:p>
    <w:p w14:paraId="677FD58C" w14:textId="77777777" w:rsidR="003B62D3" w:rsidRDefault="003B62D3" w:rsidP="003B62D3"/>
    <w:p w14:paraId="2E303AD5" w14:textId="77777777" w:rsidR="003B62D3" w:rsidRDefault="003B62D3" w:rsidP="003B62D3">
      <w:r>
        <w:t>C. S. Lewis, in “Mere Christianity”, made the following observations about the diversity of individuals and the organic unity of the group:</w:t>
      </w:r>
    </w:p>
    <w:p w14:paraId="0B4DCCCE" w14:textId="77777777" w:rsidR="003B62D3" w:rsidRDefault="003B62D3" w:rsidP="003B62D3"/>
    <w:p w14:paraId="42B6C2FE" w14:textId="77777777" w:rsidR="003B62D3" w:rsidRPr="0077217E" w:rsidRDefault="003B62D3" w:rsidP="003B62D3">
      <w:pPr>
        <w:rPr>
          <w:rFonts w:ascii="Times" w:hAnsi="Times"/>
          <w:sz w:val="22"/>
          <w:szCs w:val="22"/>
        </w:rPr>
      </w:pPr>
      <w:r>
        <w:rPr>
          <w:rFonts w:ascii="Times" w:hAnsi="Times"/>
          <w:sz w:val="22"/>
          <w:szCs w:val="22"/>
        </w:rPr>
        <w:t>“</w:t>
      </w:r>
      <w:r w:rsidRPr="0077217E">
        <w:rPr>
          <w:rFonts w:ascii="Times" w:hAnsi="Times"/>
          <w:sz w:val="22"/>
          <w:szCs w:val="22"/>
        </w:rPr>
        <w:t>Christianity thinks of human individuals not as mere members of a group or items in a list, but as organs in a body—different from one another and each contributing what no other could. When you find yourself wanting to turn your children, or pupils, or even your neighbors, into people exactly like yourself, remember that God probably never meant them to be that. You and they are different organs, intended to do different things.</w:t>
      </w:r>
    </w:p>
    <w:p w14:paraId="7863610A" w14:textId="77777777" w:rsidR="003B62D3" w:rsidRPr="0077217E" w:rsidRDefault="003B62D3" w:rsidP="003B62D3">
      <w:pPr>
        <w:rPr>
          <w:rFonts w:ascii="Times" w:hAnsi="Times"/>
          <w:sz w:val="22"/>
          <w:szCs w:val="22"/>
        </w:rPr>
      </w:pPr>
    </w:p>
    <w:p w14:paraId="178EA383" w14:textId="77777777" w:rsidR="003B62D3" w:rsidRPr="00584D1B" w:rsidRDefault="003B62D3" w:rsidP="003B62D3">
      <w:pPr>
        <w:rPr>
          <w:rFonts w:ascii="Times" w:hAnsi="Times"/>
          <w:sz w:val="20"/>
          <w:szCs w:val="20"/>
        </w:rPr>
      </w:pPr>
      <w:r w:rsidRPr="0077217E">
        <w:rPr>
          <w:rFonts w:ascii="Times" w:hAnsi="Times"/>
          <w:sz w:val="22"/>
          <w:szCs w:val="22"/>
        </w:rPr>
        <w:t>On the other hand, when you are tempted not to bother about someone else’s troubles because they are “no business of yours,” remember that though he is different from you he is part of the same organism as you. If you forget that he belongs to the same organism as yourself you will become an Individualist. If you forget that he is a different organ from you, if you want to suppress differences and make people all alike, you will become a Totalitarian. But a Christian must not be either a Totalitarian or an Individualist.</w:t>
      </w:r>
      <w:r>
        <w:rPr>
          <w:rFonts w:ascii="Times" w:hAnsi="Times"/>
          <w:sz w:val="22"/>
          <w:szCs w:val="22"/>
        </w:rPr>
        <w:t>”</w:t>
      </w:r>
    </w:p>
    <w:p w14:paraId="56239B33" w14:textId="77777777" w:rsidR="003B62D3" w:rsidRDefault="003B62D3" w:rsidP="003B62D3">
      <w:pPr>
        <w:rPr>
          <w:u w:val="single"/>
        </w:rPr>
      </w:pPr>
    </w:p>
    <w:p w14:paraId="2F05DFBA" w14:textId="77777777" w:rsidR="003B62D3" w:rsidRPr="00584D1B" w:rsidRDefault="003B62D3" w:rsidP="003B62D3">
      <w:r w:rsidRPr="00B77AE9">
        <w:rPr>
          <w:u w:val="single"/>
        </w:rPr>
        <w:t>Metaphors</w:t>
      </w:r>
      <w:r>
        <w:t>. Many m</w:t>
      </w:r>
      <w:r w:rsidRPr="00584D1B">
        <w:t>etaphors</w:t>
      </w:r>
      <w:r>
        <w:t xml:space="preserve"> are used to describe the relation and balance between the individual and the community. Some important examples are the following</w:t>
      </w:r>
      <w:r w:rsidRPr="00584D1B">
        <w:t>:</w:t>
      </w:r>
    </w:p>
    <w:p w14:paraId="0F64A124" w14:textId="77777777" w:rsidR="003B62D3" w:rsidRPr="00584D1B" w:rsidRDefault="003B62D3" w:rsidP="003B62D3">
      <w:pPr>
        <w:pStyle w:val="ListParagraph"/>
        <w:numPr>
          <w:ilvl w:val="0"/>
          <w:numId w:val="17"/>
        </w:numPr>
        <w:ind w:left="360"/>
      </w:pPr>
      <w:r w:rsidRPr="00584D1B">
        <w:t>Family</w:t>
      </w:r>
      <w:r>
        <w:t>: Individual persons are to be</w:t>
      </w:r>
      <w:r w:rsidRPr="00584D1B">
        <w:t xml:space="preserve"> committed to</w:t>
      </w:r>
      <w:r>
        <w:t xml:space="preserve"> one another and interdependent,</w:t>
      </w:r>
      <w:r w:rsidRPr="00584D1B">
        <w:t xml:space="preserve"> sharing burdens</w:t>
      </w:r>
      <w:r>
        <w:t xml:space="preserve">, as is done in a family. Jesus taught that our obligations </w:t>
      </w:r>
      <w:r w:rsidRPr="00E91C71">
        <w:t xml:space="preserve">to brothers and sisters </w:t>
      </w:r>
      <w:r>
        <w:t>in Christ are greater</w:t>
      </w:r>
      <w:r w:rsidRPr="00E91C71">
        <w:t xml:space="preserve"> than to </w:t>
      </w:r>
      <w:r>
        <w:t>our genetic families</w:t>
      </w:r>
      <w:r w:rsidRPr="00E91C71">
        <w:t xml:space="preserve"> outside of Christ</w:t>
      </w:r>
      <w:r>
        <w:t xml:space="preserve"> (Matthew 10:37; 12:46-50)</w:t>
      </w:r>
      <w:r w:rsidRPr="00E91C71">
        <w:t xml:space="preserve">. </w:t>
      </w:r>
      <w:r>
        <w:t>We are not to be transients, but we are to make a home with our family, with a commitment that is for better or for worse. Also,</w:t>
      </w:r>
      <w:r w:rsidRPr="007A4592">
        <w:t xml:space="preserve"> </w:t>
      </w:r>
      <w:r>
        <w:t xml:space="preserve">a family is not of our own choosing, but we are called, adopted, into the family. </w:t>
      </w:r>
    </w:p>
    <w:p w14:paraId="228688E5" w14:textId="77777777" w:rsidR="003B62D3" w:rsidRPr="00584D1B" w:rsidRDefault="003B62D3" w:rsidP="003B62D3">
      <w:pPr>
        <w:pStyle w:val="ListParagraph"/>
        <w:numPr>
          <w:ilvl w:val="0"/>
          <w:numId w:val="16"/>
        </w:numPr>
        <w:ind w:left="360"/>
      </w:pPr>
      <w:r w:rsidRPr="00584D1B">
        <w:t>Body</w:t>
      </w:r>
      <w:r>
        <w:t>: We are</w:t>
      </w:r>
      <w:r w:rsidRPr="00584D1B">
        <w:t xml:space="preserve"> individual memb</w:t>
      </w:r>
      <w:r>
        <w:t xml:space="preserve">ers of a living, organic body, with each member dependent upon all the others, and supporting all the others (Romans 12:4-5; 1 Corinthians 12:12-27).  We are to </w:t>
      </w:r>
      <w:r w:rsidRPr="00584D1B">
        <w:t xml:space="preserve">weep with those who weep, </w:t>
      </w:r>
      <w:r>
        <w:t xml:space="preserve">and </w:t>
      </w:r>
      <w:r w:rsidRPr="00584D1B">
        <w:t>rejoice with those who rejoice</w:t>
      </w:r>
      <w:r>
        <w:t xml:space="preserve"> (Romans 12:15). When we are baptized into Christ, we are </w:t>
      </w:r>
      <w:r w:rsidRPr="00584D1B">
        <w:t xml:space="preserve">baptized into </w:t>
      </w:r>
      <w:r>
        <w:t xml:space="preserve">the </w:t>
      </w:r>
      <w:r w:rsidRPr="00584D1B">
        <w:t>one body</w:t>
      </w:r>
      <w:r>
        <w:t>.</w:t>
      </w:r>
    </w:p>
    <w:p w14:paraId="1E3E701E" w14:textId="77777777" w:rsidR="003B62D3" w:rsidRPr="00584D1B" w:rsidRDefault="003B62D3" w:rsidP="003B62D3">
      <w:pPr>
        <w:pStyle w:val="ListParagraph"/>
        <w:numPr>
          <w:ilvl w:val="0"/>
          <w:numId w:val="16"/>
        </w:numPr>
        <w:ind w:left="360"/>
      </w:pPr>
      <w:r w:rsidRPr="00584D1B">
        <w:t>Vine</w:t>
      </w:r>
      <w:r>
        <w:t xml:space="preserve">: </w:t>
      </w:r>
      <w:r w:rsidRPr="00584D1B">
        <w:t xml:space="preserve">Each branch must be connected to the others, and hence to the root, </w:t>
      </w:r>
      <w:r>
        <w:t xml:space="preserve">to be a part of the vine. </w:t>
      </w:r>
      <w:r w:rsidRPr="00980148">
        <w:rPr>
          <w:i/>
        </w:rPr>
        <w:t>“As the branch cannot bear fruit of itself unless it abides in the vine, so neither can you unless you abide in Me.”</w:t>
      </w:r>
      <w:r>
        <w:t xml:space="preserve">  - John 15:4  </w:t>
      </w:r>
    </w:p>
    <w:p w14:paraId="5C5FE7D8" w14:textId="77777777" w:rsidR="003B62D3" w:rsidRDefault="003B62D3" w:rsidP="003B62D3">
      <w:pPr>
        <w:pStyle w:val="ListParagraph"/>
        <w:numPr>
          <w:ilvl w:val="0"/>
          <w:numId w:val="16"/>
        </w:numPr>
        <w:ind w:left="360"/>
      </w:pPr>
      <w:r w:rsidRPr="00584D1B">
        <w:t>Temple</w:t>
      </w:r>
      <w:r>
        <w:t xml:space="preserve">: </w:t>
      </w:r>
      <w:r w:rsidRPr="00584D1B">
        <w:t xml:space="preserve"> </w:t>
      </w:r>
      <w:r>
        <w:t xml:space="preserve">We are </w:t>
      </w:r>
      <w:r w:rsidRPr="00584D1B">
        <w:t xml:space="preserve">stones, </w:t>
      </w:r>
      <w:r>
        <w:t>built upon one another</w:t>
      </w:r>
      <w:r w:rsidRPr="00584D1B">
        <w:t>, supporting one another</w:t>
      </w:r>
      <w:r>
        <w:t xml:space="preserve">, forming a temple for the Spirit. </w:t>
      </w:r>
      <w:r w:rsidRPr="00980148">
        <w:rPr>
          <w:i/>
        </w:rPr>
        <w:t>“You also, as living stones, are being built up as a spiritual house for a holy priesthood”</w:t>
      </w:r>
      <w:r>
        <w:t xml:space="preserve"> – 1 Peter 2:5</w:t>
      </w:r>
    </w:p>
    <w:p w14:paraId="664E251B" w14:textId="77777777" w:rsidR="003B62D3" w:rsidRDefault="003B62D3" w:rsidP="003B62D3"/>
    <w:p w14:paraId="5EF25C44" w14:textId="77777777" w:rsidR="003B62D3" w:rsidRDefault="003B62D3" w:rsidP="003B62D3">
      <w:r w:rsidRPr="00B77AE9">
        <w:rPr>
          <w:u w:val="single"/>
        </w:rPr>
        <w:t xml:space="preserve">Examples of </w:t>
      </w:r>
      <w:r>
        <w:rPr>
          <w:u w:val="single"/>
        </w:rPr>
        <w:t>Community</w:t>
      </w:r>
      <w:r>
        <w:t xml:space="preserve">.  </w:t>
      </w:r>
    </w:p>
    <w:p w14:paraId="12CA8648" w14:textId="77777777" w:rsidR="003B62D3" w:rsidRDefault="003B62D3" w:rsidP="003B62D3"/>
    <w:p w14:paraId="7E8E2902" w14:textId="77777777" w:rsidR="003B62D3" w:rsidRDefault="003B62D3" w:rsidP="003B62D3">
      <w:r w:rsidRPr="007A71B2">
        <w:t>O</w:t>
      </w:r>
      <w:r>
        <w:t xml:space="preserve">ld </w:t>
      </w:r>
      <w:r w:rsidRPr="007A71B2">
        <w:t>T</w:t>
      </w:r>
      <w:r>
        <w:t>estament</w:t>
      </w:r>
      <w:r w:rsidRPr="007A71B2">
        <w:t xml:space="preserve"> law</w:t>
      </w:r>
      <w:r>
        <w:t xml:space="preserve"> had special provisions of caring for one another, yet preserving private property and the responsibilities of individuals</w:t>
      </w:r>
      <w:r w:rsidRPr="007A71B2">
        <w:t xml:space="preserve">:  </w:t>
      </w:r>
    </w:p>
    <w:p w14:paraId="2EC81C0D" w14:textId="77777777" w:rsidR="003B62D3" w:rsidRDefault="003B62D3" w:rsidP="003B62D3">
      <w:pPr>
        <w:ind w:left="450"/>
      </w:pPr>
      <w:r>
        <w:t xml:space="preserve">1. Gleaning (Leviticus 19:9-10) </w:t>
      </w:r>
    </w:p>
    <w:p w14:paraId="4DE8EEF8" w14:textId="77777777" w:rsidR="003B62D3" w:rsidRPr="007A71B2" w:rsidRDefault="003B62D3" w:rsidP="003B62D3">
      <w:pPr>
        <w:ind w:left="450"/>
      </w:pPr>
      <w:r>
        <w:t>2. Year of Jubilee (Leviticus 25:8-13)</w:t>
      </w:r>
    </w:p>
    <w:p w14:paraId="7C248E89" w14:textId="77777777" w:rsidR="003B62D3" w:rsidRDefault="003B62D3" w:rsidP="003B62D3">
      <w:r>
        <w:t>There was to be a balance between each one being responsible for oneself, and assuming some responsibility for others. Also, the b</w:t>
      </w:r>
      <w:r w:rsidRPr="007A71B2">
        <w:t xml:space="preserve">lessings of the covenant </w:t>
      </w:r>
      <w:r>
        <w:t>are for those who</w:t>
      </w:r>
      <w:r w:rsidRPr="007A71B2">
        <w:t xml:space="preserve"> </w:t>
      </w:r>
      <w:r>
        <w:t>belong to the covenant community,</w:t>
      </w:r>
      <w:r w:rsidRPr="007A71B2">
        <w:t xml:space="preserve"> </w:t>
      </w:r>
      <w:r>
        <w:t>but the status of “belonging” depended upon an individual’s faithfulness to the covenant. This is analogous to abiding in Christ, in the New Covenant.</w:t>
      </w:r>
    </w:p>
    <w:p w14:paraId="217D13EF" w14:textId="77777777" w:rsidR="003B62D3" w:rsidRDefault="003B62D3" w:rsidP="003B62D3"/>
    <w:p w14:paraId="56727C88" w14:textId="77777777" w:rsidR="003B62D3" w:rsidRDefault="003B62D3" w:rsidP="003B62D3">
      <w:r>
        <w:t>Fellowship (</w:t>
      </w:r>
      <w:r w:rsidRPr="007A71B2">
        <w:rPr>
          <w:i/>
        </w:rPr>
        <w:t>koinonia</w:t>
      </w:r>
      <w:r>
        <w:t>) in the New Testament church:</w:t>
      </w:r>
      <w:r w:rsidRPr="007A71B2">
        <w:t xml:space="preserve"> </w:t>
      </w:r>
    </w:p>
    <w:p w14:paraId="01205CE7" w14:textId="77777777" w:rsidR="003B62D3" w:rsidRPr="00584D1B" w:rsidRDefault="003B62D3" w:rsidP="003B62D3">
      <w:pPr>
        <w:ind w:left="720" w:hanging="270"/>
      </w:pPr>
      <w:r>
        <w:t>1. A communal economy</w:t>
      </w:r>
      <w:r w:rsidRPr="00584D1B">
        <w:t xml:space="preserve"> </w:t>
      </w:r>
      <w:r>
        <w:t xml:space="preserve">was originally practiced </w:t>
      </w:r>
      <w:r w:rsidRPr="00584D1B">
        <w:t>in Jerusalem</w:t>
      </w:r>
      <w:r>
        <w:t xml:space="preserve"> (Acts 4:32-35), but</w:t>
      </w:r>
      <w:r w:rsidRPr="00584D1B">
        <w:t xml:space="preserve"> </w:t>
      </w:r>
      <w:r>
        <w:t xml:space="preserve">this was </w:t>
      </w:r>
      <w:r w:rsidRPr="00584D1B">
        <w:t>practica</w:t>
      </w:r>
      <w:r>
        <w:t>l only on a short-term basis, and was</w:t>
      </w:r>
      <w:r w:rsidRPr="00584D1B">
        <w:t xml:space="preserve"> probably driven by </w:t>
      </w:r>
      <w:r>
        <w:t xml:space="preserve">the </w:t>
      </w:r>
      <w:r w:rsidRPr="00584D1B">
        <w:t>expectation of Christ’s immediate return.</w:t>
      </w:r>
      <w:r>
        <w:t xml:space="preserve"> It should not be regarded as an example to be literally followed by future generations, as is clear from the remainder of the New Testament. However, it provides an excellent example of mutual love and generosity.</w:t>
      </w:r>
    </w:p>
    <w:p w14:paraId="5198C82F" w14:textId="77777777" w:rsidR="003B62D3" w:rsidRPr="00584D1B" w:rsidRDefault="003B62D3" w:rsidP="003B62D3">
      <w:pPr>
        <w:ind w:left="720" w:hanging="270"/>
      </w:pPr>
      <w:r>
        <w:t xml:space="preserve">2.  Sharing meals, especially the </w:t>
      </w:r>
      <w:r w:rsidRPr="00584D1B">
        <w:t>Lord’s Supper</w:t>
      </w:r>
      <w:r>
        <w:t xml:space="preserve"> (Acts 2:42)</w:t>
      </w:r>
    </w:p>
    <w:p w14:paraId="6D448ABD" w14:textId="77777777" w:rsidR="003B62D3" w:rsidRDefault="003B62D3" w:rsidP="003B62D3">
      <w:pPr>
        <w:ind w:left="720" w:hanging="270"/>
      </w:pPr>
      <w:r>
        <w:t xml:space="preserve">3. Offerings  -- Acts 4:36-37; Romans 15:25-27; 2 Corinthians 9; 1 Timothy 6:17-19  </w:t>
      </w:r>
    </w:p>
    <w:p w14:paraId="798B6DE4" w14:textId="77777777" w:rsidR="003B62D3" w:rsidRDefault="003B62D3" w:rsidP="003B62D3">
      <w:pPr>
        <w:ind w:left="720" w:hanging="270"/>
      </w:pPr>
      <w:r>
        <w:t>4. Hospitality:  This a</w:t>
      </w:r>
      <w:r w:rsidRPr="00584D1B">
        <w:t xml:space="preserve">ssumes private property, but </w:t>
      </w:r>
      <w:r>
        <w:t xml:space="preserve">that our property and resources are </w:t>
      </w:r>
      <w:r w:rsidRPr="00584D1B">
        <w:t xml:space="preserve">made available </w:t>
      </w:r>
      <w:r>
        <w:t xml:space="preserve">to others </w:t>
      </w:r>
      <w:r w:rsidRPr="00584D1B">
        <w:t>as needed</w:t>
      </w:r>
      <w:r>
        <w:t xml:space="preserve"> (Romans 12:13; Hebrews 13:2; 1 Peter 4:9).</w:t>
      </w:r>
    </w:p>
    <w:p w14:paraId="7503C022" w14:textId="77777777" w:rsidR="003B62D3" w:rsidRDefault="003B62D3" w:rsidP="003B62D3">
      <w:pPr>
        <w:rPr>
          <w:rFonts w:ascii="Times" w:hAnsi="Times"/>
          <w:sz w:val="20"/>
          <w:szCs w:val="20"/>
        </w:rPr>
      </w:pPr>
    </w:p>
    <w:p w14:paraId="2BEEBF61" w14:textId="77777777" w:rsidR="003B62D3" w:rsidRPr="007617CF" w:rsidRDefault="003B62D3" w:rsidP="003B62D3">
      <w:r w:rsidRPr="007617CF">
        <w:rPr>
          <w:i/>
        </w:rPr>
        <w:t>“So we, who are many, are on</w:t>
      </w:r>
      <w:r>
        <w:rPr>
          <w:i/>
        </w:rPr>
        <w:t>e</w:t>
      </w:r>
      <w:r w:rsidRPr="007617CF">
        <w:rPr>
          <w:i/>
        </w:rPr>
        <w:t xml:space="preserve"> body in Christ, and individually members on</w:t>
      </w:r>
      <w:r>
        <w:rPr>
          <w:i/>
        </w:rPr>
        <w:t>e</w:t>
      </w:r>
      <w:r w:rsidRPr="007617CF">
        <w:rPr>
          <w:i/>
        </w:rPr>
        <w:t xml:space="preserve"> of another.”</w:t>
      </w:r>
      <w:r w:rsidRPr="007617CF">
        <w:t xml:space="preserve"> – Romans 12:5</w:t>
      </w:r>
    </w:p>
    <w:p w14:paraId="3788FF9E" w14:textId="77777777" w:rsidR="006F29D1" w:rsidRDefault="006F29D1" w:rsidP="00BA461F">
      <w:pPr>
        <w:rPr>
          <w:rFonts w:ascii="Times" w:hAnsi="Times"/>
          <w:sz w:val="20"/>
          <w:szCs w:val="20"/>
        </w:rPr>
      </w:pPr>
    </w:p>
    <w:p w14:paraId="25274FF7" w14:textId="70336DE0" w:rsidR="008D5A8E" w:rsidRDefault="008D5A8E">
      <w:pPr>
        <w:rPr>
          <w:rFonts w:ascii="Times" w:hAnsi="Times"/>
          <w:sz w:val="20"/>
          <w:szCs w:val="20"/>
        </w:rPr>
      </w:pPr>
      <w:r>
        <w:rPr>
          <w:rFonts w:ascii="Times" w:hAnsi="Times"/>
          <w:sz w:val="20"/>
          <w:szCs w:val="20"/>
        </w:rPr>
        <w:br w:type="page"/>
      </w:r>
    </w:p>
    <w:p w14:paraId="045D071C" w14:textId="6D049F6C" w:rsidR="008D5A8E" w:rsidRPr="00731950" w:rsidRDefault="00731950" w:rsidP="00731950">
      <w:pPr>
        <w:jc w:val="center"/>
        <w:rPr>
          <w:color w:val="353535"/>
          <w:sz w:val="28"/>
          <w:szCs w:val="28"/>
        </w:rPr>
      </w:pPr>
      <w:r w:rsidRPr="00731950">
        <w:rPr>
          <w:color w:val="353535"/>
          <w:sz w:val="28"/>
          <w:szCs w:val="28"/>
        </w:rPr>
        <w:lastRenderedPageBreak/>
        <w:t>Notes for Chapter 12</w:t>
      </w:r>
    </w:p>
    <w:p w14:paraId="59EDF0F4" w14:textId="77777777" w:rsidR="00731950" w:rsidRDefault="00731950" w:rsidP="00BA461F">
      <w:pPr>
        <w:rPr>
          <w:color w:val="353535"/>
        </w:rPr>
      </w:pPr>
    </w:p>
    <w:p w14:paraId="2C65CAAE" w14:textId="77777777" w:rsidR="008D5A8E" w:rsidRPr="002B6C9A" w:rsidRDefault="008D5A8E" w:rsidP="0009162D">
      <w:pPr>
        <w:ind w:left="360" w:hanging="360"/>
        <w:rPr>
          <w:color w:val="353535"/>
        </w:rPr>
      </w:pPr>
    </w:p>
    <w:p w14:paraId="798C1EC5" w14:textId="77777777" w:rsidR="0009162D" w:rsidRPr="00A7023F" w:rsidRDefault="0009162D" w:rsidP="0009162D">
      <w:pPr>
        <w:ind w:left="360" w:hanging="360"/>
      </w:pPr>
      <w:r w:rsidRPr="00A7023F">
        <w:rPr>
          <w:u w:val="single"/>
        </w:rPr>
        <w:t>Bibliography</w:t>
      </w:r>
      <w:r w:rsidRPr="00A7023F">
        <w:t>:</w:t>
      </w:r>
    </w:p>
    <w:p w14:paraId="0F856A46" w14:textId="77777777" w:rsidR="0009162D" w:rsidRPr="00A7023F" w:rsidRDefault="0009162D" w:rsidP="0009162D">
      <w:pPr>
        <w:ind w:left="360" w:hanging="360"/>
      </w:pPr>
    </w:p>
    <w:p w14:paraId="1B4AD4DE" w14:textId="0076C1E7" w:rsidR="00E76F32" w:rsidRDefault="00E76F32" w:rsidP="0009162D">
      <w:pPr>
        <w:ind w:left="360" w:hanging="360"/>
        <w:rPr>
          <w:color w:val="353535"/>
        </w:rPr>
      </w:pPr>
      <w:r>
        <w:rPr>
          <w:color w:val="353535"/>
        </w:rPr>
        <w:t>Eberhard Arnold, “Called to Community”, 2016, Plough Publishing House</w:t>
      </w:r>
    </w:p>
    <w:p w14:paraId="66F9634D" w14:textId="65D31AF2" w:rsidR="00E76F32" w:rsidRDefault="0009162D" w:rsidP="0009162D">
      <w:pPr>
        <w:ind w:left="360" w:hanging="360"/>
        <w:rPr>
          <w:color w:val="353535"/>
        </w:rPr>
      </w:pPr>
      <w:r>
        <w:rPr>
          <w:color w:val="353535"/>
        </w:rPr>
        <w:t xml:space="preserve">C. S. Lewis, </w:t>
      </w:r>
      <w:r w:rsidR="002A7DED">
        <w:rPr>
          <w:color w:val="353535"/>
        </w:rPr>
        <w:t>“</w:t>
      </w:r>
      <w:r>
        <w:rPr>
          <w:color w:val="353535"/>
        </w:rPr>
        <w:t>Mere Christianity</w:t>
      </w:r>
      <w:r w:rsidR="002A7DED">
        <w:rPr>
          <w:color w:val="353535"/>
        </w:rPr>
        <w:t>”</w:t>
      </w:r>
      <w:r>
        <w:rPr>
          <w:color w:val="353535"/>
        </w:rPr>
        <w:t>, 2009, Harper Collins</w:t>
      </w:r>
    </w:p>
    <w:p w14:paraId="5C9052A3" w14:textId="77777777" w:rsidR="00E76F32" w:rsidRDefault="00E76F32" w:rsidP="0009162D">
      <w:pPr>
        <w:ind w:left="360" w:hanging="360"/>
        <w:rPr>
          <w:color w:val="353535"/>
        </w:rPr>
      </w:pPr>
      <w:r>
        <w:rPr>
          <w:color w:val="353535"/>
        </w:rPr>
        <w:t>Robert W. Wall, “The Acts of the Apostles”, New Interpreter’s Bible, Vol X, 2002, Abingdon Press</w:t>
      </w:r>
    </w:p>
    <w:p w14:paraId="1DC33195" w14:textId="27BF145A" w:rsidR="006F29D1" w:rsidRPr="002B6C9A" w:rsidRDefault="006F29D1" w:rsidP="0009162D">
      <w:pPr>
        <w:ind w:left="360" w:hanging="360"/>
        <w:rPr>
          <w:color w:val="353535"/>
        </w:rPr>
      </w:pPr>
      <w:r w:rsidRPr="002B6C9A">
        <w:rPr>
          <w:color w:val="353535"/>
        </w:rPr>
        <w:br w:type="page"/>
      </w:r>
    </w:p>
    <w:p w14:paraId="1EDFC336" w14:textId="77777777" w:rsidR="00664EE5" w:rsidRDefault="00664EE5" w:rsidP="006F29D1">
      <w:pPr>
        <w:pStyle w:val="Heading1"/>
        <w:sectPr w:rsidR="00664EE5" w:rsidSect="00447733">
          <w:pgSz w:w="12240" w:h="15840"/>
          <w:pgMar w:top="1440" w:right="1260" w:bottom="1440" w:left="1800" w:header="720" w:footer="720" w:gutter="0"/>
          <w:pgNumType w:start="1" w:chapStyle="1"/>
          <w:cols w:space="720"/>
        </w:sectPr>
      </w:pPr>
    </w:p>
    <w:p w14:paraId="247BA9E0" w14:textId="0F92E15E" w:rsidR="006F29D1" w:rsidRDefault="007B0DFC" w:rsidP="0018238B">
      <w:pPr>
        <w:pStyle w:val="Heading1"/>
        <w:spacing w:before="0"/>
      </w:pPr>
      <w:bookmarkStart w:id="13" w:name="_Toc331786771"/>
      <w:r>
        <w:lastRenderedPageBreak/>
        <w:t>Final</w:t>
      </w:r>
      <w:r w:rsidR="006F29D1">
        <w:t xml:space="preserve"> </w:t>
      </w:r>
      <w:r w:rsidR="00543FA6">
        <w:t>Judgment</w:t>
      </w:r>
      <w:bookmarkEnd w:id="13"/>
    </w:p>
    <w:p w14:paraId="363CE91C" w14:textId="77777777" w:rsidR="00E4602B" w:rsidRDefault="00E4602B" w:rsidP="00447733">
      <w:pPr>
        <w:rPr>
          <w:color w:val="353535"/>
        </w:rPr>
      </w:pPr>
    </w:p>
    <w:p w14:paraId="45B44644" w14:textId="77777777" w:rsidR="00447733" w:rsidRPr="004A472B" w:rsidRDefault="00447733" w:rsidP="00447733">
      <w:pPr>
        <w:rPr>
          <w:color w:val="353535"/>
        </w:rPr>
      </w:pPr>
      <w:r w:rsidRPr="004A472B">
        <w:rPr>
          <w:color w:val="353535"/>
        </w:rPr>
        <w:t>We look to God’s final j</w:t>
      </w:r>
      <w:r>
        <w:rPr>
          <w:color w:val="353535"/>
        </w:rPr>
        <w:t>udgment to set all things right,</w:t>
      </w:r>
      <w:r w:rsidRPr="004A472B">
        <w:rPr>
          <w:color w:val="353535"/>
        </w:rPr>
        <w:t xml:space="preserve"> </w:t>
      </w:r>
      <w:r>
        <w:rPr>
          <w:color w:val="353535"/>
        </w:rPr>
        <w:t>so that</w:t>
      </w:r>
      <w:r w:rsidRPr="004A472B">
        <w:rPr>
          <w:color w:val="353535"/>
        </w:rPr>
        <w:t xml:space="preserve"> justice will </w:t>
      </w:r>
      <w:r>
        <w:rPr>
          <w:color w:val="353535"/>
        </w:rPr>
        <w:t>at last</w:t>
      </w:r>
      <w:r w:rsidRPr="004A472B">
        <w:rPr>
          <w:color w:val="353535"/>
        </w:rPr>
        <w:t xml:space="preserve"> prevail. However, the traditional Christian doctrine of judgment - that all the unsaved will be subjected to everlasting torment</w:t>
      </w:r>
      <w:r>
        <w:rPr>
          <w:color w:val="353535"/>
        </w:rPr>
        <w:t xml:space="preserve"> - is troubling, to say the least</w:t>
      </w:r>
      <w:r w:rsidRPr="004A472B">
        <w:rPr>
          <w:color w:val="353535"/>
        </w:rPr>
        <w:t xml:space="preserve">. </w:t>
      </w:r>
      <w:r>
        <w:rPr>
          <w:color w:val="353535"/>
        </w:rPr>
        <w:t>It</w:t>
      </w:r>
      <w:r w:rsidRPr="004A472B">
        <w:rPr>
          <w:color w:val="353535"/>
        </w:rPr>
        <w:t xml:space="preserve"> is a teaching that </w:t>
      </w:r>
      <w:r>
        <w:rPr>
          <w:color w:val="353535"/>
        </w:rPr>
        <w:t>is hard to reconcile with a loving</w:t>
      </w:r>
      <w:r w:rsidRPr="004A472B">
        <w:rPr>
          <w:color w:val="353535"/>
        </w:rPr>
        <w:t xml:space="preserve"> G</w:t>
      </w:r>
      <w:r>
        <w:rPr>
          <w:color w:val="353535"/>
        </w:rPr>
        <w:t xml:space="preserve">od. </w:t>
      </w:r>
      <w:r w:rsidRPr="004A472B">
        <w:rPr>
          <w:color w:val="353535"/>
        </w:rPr>
        <w:t xml:space="preserve">An alternative interpretation, presented here, is that the souls of the unsaved do not endure forever, but are totally and permanently destroyed. </w:t>
      </w:r>
    </w:p>
    <w:p w14:paraId="2FF878B1" w14:textId="77777777" w:rsidR="00447733" w:rsidRPr="004A472B" w:rsidRDefault="00447733" w:rsidP="00447733">
      <w:pPr>
        <w:rPr>
          <w:color w:val="353535"/>
        </w:rPr>
      </w:pPr>
    </w:p>
    <w:p w14:paraId="6A3AFDE8" w14:textId="77777777" w:rsidR="00447733" w:rsidRPr="004A472B" w:rsidRDefault="00447733" w:rsidP="00447733">
      <w:pPr>
        <w:rPr>
          <w:color w:val="353535"/>
        </w:rPr>
      </w:pPr>
      <w:r w:rsidRPr="004A472B">
        <w:rPr>
          <w:color w:val="353535"/>
        </w:rPr>
        <w:t>The original-language words translated as “hell” are the Greek word</w:t>
      </w:r>
      <w:r>
        <w:rPr>
          <w:color w:val="353535"/>
        </w:rPr>
        <w:t>s</w:t>
      </w:r>
      <w:r w:rsidRPr="004A472B">
        <w:rPr>
          <w:color w:val="353535"/>
        </w:rPr>
        <w:t xml:space="preserve"> “</w:t>
      </w:r>
      <w:r w:rsidRPr="004A472B">
        <w:rPr>
          <w:i/>
          <w:color w:val="353535"/>
        </w:rPr>
        <w:t>hades</w:t>
      </w:r>
      <w:r w:rsidRPr="004A472B">
        <w:rPr>
          <w:color w:val="353535"/>
        </w:rPr>
        <w:t>” and “</w:t>
      </w:r>
      <w:r w:rsidRPr="004A472B">
        <w:rPr>
          <w:i/>
          <w:color w:val="353535"/>
        </w:rPr>
        <w:t>Gehenna</w:t>
      </w:r>
      <w:r w:rsidRPr="004A472B">
        <w:rPr>
          <w:color w:val="353535"/>
        </w:rPr>
        <w:t>”.</w:t>
      </w:r>
      <w:r>
        <w:rPr>
          <w:color w:val="353535"/>
        </w:rPr>
        <w:t xml:space="preserve"> </w:t>
      </w:r>
      <w:r w:rsidRPr="004A472B">
        <w:rPr>
          <w:color w:val="353535"/>
        </w:rPr>
        <w:t xml:space="preserve">Hades, corresponding to </w:t>
      </w:r>
      <w:r>
        <w:rPr>
          <w:color w:val="353535"/>
        </w:rPr>
        <w:t xml:space="preserve">the Hebrew </w:t>
      </w:r>
      <w:proofErr w:type="spellStart"/>
      <w:r w:rsidRPr="0088058A">
        <w:rPr>
          <w:i/>
          <w:color w:val="353535"/>
        </w:rPr>
        <w:t>sheol</w:t>
      </w:r>
      <w:proofErr w:type="spellEnd"/>
      <w:r>
        <w:rPr>
          <w:color w:val="353535"/>
        </w:rPr>
        <w:t xml:space="preserve">, </w:t>
      </w:r>
      <w:r w:rsidRPr="004A472B">
        <w:rPr>
          <w:color w:val="353535"/>
        </w:rPr>
        <w:t xml:space="preserve">is the place of the dead, or “grave”. </w:t>
      </w:r>
      <w:r>
        <w:rPr>
          <w:color w:val="353535"/>
        </w:rPr>
        <w:t xml:space="preserve">It is not a place of punishment, but is rather the place where all of the dead go, both the righteous and the unrighteous. </w:t>
      </w:r>
      <w:r w:rsidRPr="004A472B">
        <w:rPr>
          <w:i/>
          <w:color w:val="353535"/>
        </w:rPr>
        <w:t>"God will redeem my soul from the power of the grave [</w:t>
      </w:r>
      <w:proofErr w:type="spellStart"/>
      <w:r w:rsidRPr="004A472B">
        <w:rPr>
          <w:i/>
          <w:color w:val="353535"/>
        </w:rPr>
        <w:t>sheol</w:t>
      </w:r>
      <w:proofErr w:type="spellEnd"/>
      <w:r w:rsidRPr="004A472B">
        <w:rPr>
          <w:i/>
          <w:color w:val="353535"/>
        </w:rPr>
        <w:t>]”</w:t>
      </w:r>
      <w:r w:rsidRPr="004A472B">
        <w:rPr>
          <w:color w:val="353535"/>
        </w:rPr>
        <w:t xml:space="preserve"> - Psalm 49:15</w:t>
      </w:r>
      <w:r>
        <w:rPr>
          <w:color w:val="353535"/>
        </w:rPr>
        <w:t xml:space="preserve">.  </w:t>
      </w:r>
      <w:r w:rsidRPr="004A472B">
        <w:rPr>
          <w:i/>
          <w:color w:val="353535"/>
        </w:rPr>
        <w:t>"I will ransom them (God’s people) from the power of the grave [</w:t>
      </w:r>
      <w:proofErr w:type="spellStart"/>
      <w:r w:rsidRPr="004A472B">
        <w:rPr>
          <w:i/>
          <w:color w:val="353535"/>
        </w:rPr>
        <w:t>sheol</w:t>
      </w:r>
      <w:proofErr w:type="spellEnd"/>
      <w:r w:rsidRPr="004A472B">
        <w:rPr>
          <w:i/>
          <w:color w:val="353535"/>
        </w:rPr>
        <w:t>]; I will redeem them from death.”</w:t>
      </w:r>
      <w:r w:rsidRPr="004A472B">
        <w:rPr>
          <w:color w:val="353535"/>
        </w:rPr>
        <w:t xml:space="preserve"> - Hosea 13:14, indicating the equivalence of  “</w:t>
      </w:r>
      <w:proofErr w:type="spellStart"/>
      <w:r w:rsidRPr="004A472B">
        <w:rPr>
          <w:color w:val="353535"/>
        </w:rPr>
        <w:t>sheol</w:t>
      </w:r>
      <w:proofErr w:type="spellEnd"/>
      <w:r w:rsidRPr="004A472B">
        <w:rPr>
          <w:color w:val="353535"/>
        </w:rPr>
        <w:t>” and “death”.</w:t>
      </w:r>
      <w:r w:rsidRPr="0088058A">
        <w:rPr>
          <w:color w:val="353535"/>
        </w:rPr>
        <w:t xml:space="preserve"> </w:t>
      </w:r>
      <w:r w:rsidRPr="004A472B">
        <w:rPr>
          <w:color w:val="353535"/>
        </w:rPr>
        <w:t xml:space="preserve">The Jewish concept of </w:t>
      </w:r>
      <w:proofErr w:type="spellStart"/>
      <w:r w:rsidRPr="004A472B">
        <w:rPr>
          <w:i/>
          <w:color w:val="353535"/>
        </w:rPr>
        <w:t>sheol</w:t>
      </w:r>
      <w:proofErr w:type="spellEnd"/>
      <w:r w:rsidRPr="004A472B">
        <w:rPr>
          <w:color w:val="353535"/>
        </w:rPr>
        <w:t xml:space="preserve"> is a place of</w:t>
      </w:r>
      <w:r>
        <w:rPr>
          <w:color w:val="353535"/>
        </w:rPr>
        <w:t xml:space="preserve"> no activity (Ecclesiastes 9:5,</w:t>
      </w:r>
      <w:r w:rsidRPr="004A472B">
        <w:rPr>
          <w:color w:val="353535"/>
        </w:rPr>
        <w:t>10)</w:t>
      </w:r>
      <w:r>
        <w:rPr>
          <w:color w:val="353535"/>
        </w:rPr>
        <w:t>.</w:t>
      </w:r>
    </w:p>
    <w:p w14:paraId="742BA4CA" w14:textId="77777777" w:rsidR="00447733" w:rsidRPr="004A472B" w:rsidRDefault="00447733" w:rsidP="00447733">
      <w:pPr>
        <w:rPr>
          <w:color w:val="353535"/>
        </w:rPr>
      </w:pPr>
    </w:p>
    <w:p w14:paraId="495DCEB8" w14:textId="77777777" w:rsidR="00447733" w:rsidRPr="004A472B" w:rsidRDefault="00447733" w:rsidP="00447733">
      <w:pPr>
        <w:rPr>
          <w:color w:val="353535"/>
        </w:rPr>
      </w:pPr>
      <w:r w:rsidRPr="004A472B">
        <w:rPr>
          <w:color w:val="353535"/>
        </w:rPr>
        <w:t xml:space="preserve">Gehenna refers to the "valley of Hinnom”:  a dump outside of Jerusalem, where people burned their garbage, and where the bodies of those who died in sin were thrown to be </w:t>
      </w:r>
      <w:r>
        <w:rPr>
          <w:color w:val="353535"/>
        </w:rPr>
        <w:t>incinerated</w:t>
      </w:r>
      <w:r w:rsidRPr="004A472B">
        <w:rPr>
          <w:color w:val="353535"/>
        </w:rPr>
        <w:t xml:space="preserve">. Jesus referred to this as a metaphorical place where God </w:t>
      </w:r>
      <w:r w:rsidRPr="004A472B">
        <w:rPr>
          <w:i/>
          <w:color w:val="353535"/>
        </w:rPr>
        <w:t>“is able to destroy both soul and body”</w:t>
      </w:r>
      <w:r w:rsidRPr="004A472B">
        <w:rPr>
          <w:color w:val="353535"/>
        </w:rPr>
        <w:t xml:space="preserve"> - Matthew 10:28</w:t>
      </w:r>
      <w:r>
        <w:rPr>
          <w:color w:val="353535"/>
        </w:rPr>
        <w:t>.  This is the place of punishment of the unrighteous.</w:t>
      </w:r>
    </w:p>
    <w:p w14:paraId="2ED05411" w14:textId="77777777" w:rsidR="00447733" w:rsidRPr="004A472B" w:rsidRDefault="00447733" w:rsidP="00447733">
      <w:pPr>
        <w:rPr>
          <w:color w:val="353535"/>
        </w:rPr>
      </w:pPr>
    </w:p>
    <w:p w14:paraId="0935E73F" w14:textId="5AED3DA2" w:rsidR="00447733" w:rsidRPr="004A472B" w:rsidRDefault="00447733" w:rsidP="00447733">
      <w:pPr>
        <w:rPr>
          <w:color w:val="353535"/>
        </w:rPr>
      </w:pPr>
      <w:r w:rsidRPr="004A472B">
        <w:rPr>
          <w:color w:val="353535"/>
        </w:rPr>
        <w:t>The t</w:t>
      </w:r>
      <w:r>
        <w:rPr>
          <w:color w:val="353535"/>
        </w:rPr>
        <w:t>raditional view regards</w:t>
      </w:r>
      <w:r w:rsidRPr="004A472B">
        <w:rPr>
          <w:color w:val="353535"/>
        </w:rPr>
        <w:t xml:space="preserve"> hell </w:t>
      </w:r>
      <w:r>
        <w:rPr>
          <w:color w:val="353535"/>
        </w:rPr>
        <w:t>(</w:t>
      </w:r>
      <w:r w:rsidRPr="0088058A">
        <w:rPr>
          <w:i/>
          <w:color w:val="353535"/>
        </w:rPr>
        <w:t>Gehenna</w:t>
      </w:r>
      <w:r>
        <w:rPr>
          <w:color w:val="353535"/>
        </w:rPr>
        <w:t xml:space="preserve">) </w:t>
      </w:r>
      <w:r w:rsidRPr="004A472B">
        <w:rPr>
          <w:color w:val="353535"/>
        </w:rPr>
        <w:t xml:space="preserve">as a place of everlasting torment. This </w:t>
      </w:r>
      <w:r>
        <w:rPr>
          <w:color w:val="353535"/>
        </w:rPr>
        <w:t>can be traced to the influence</w:t>
      </w:r>
      <w:r w:rsidRPr="004A472B">
        <w:rPr>
          <w:color w:val="353535"/>
        </w:rPr>
        <w:t xml:space="preserve"> </w:t>
      </w:r>
      <w:r>
        <w:rPr>
          <w:color w:val="353535"/>
        </w:rPr>
        <w:t>of</w:t>
      </w:r>
      <w:r w:rsidRPr="004A472B">
        <w:rPr>
          <w:color w:val="353535"/>
        </w:rPr>
        <w:t xml:space="preserve"> Geek philosophy, which taught the immortality of the soul. If a soul cannot die, then it's punishment must be an everlasting torment. The alternative view, "conditional immortality”, is </w:t>
      </w:r>
      <w:r>
        <w:rPr>
          <w:color w:val="353535"/>
        </w:rPr>
        <w:t>based on scriptural teaching that</w:t>
      </w:r>
      <w:r w:rsidRPr="004A472B">
        <w:rPr>
          <w:color w:val="353535"/>
        </w:rPr>
        <w:t xml:space="preserve"> there can be no life except by the active </w:t>
      </w:r>
      <w:r>
        <w:rPr>
          <w:color w:val="353535"/>
        </w:rPr>
        <w:t>presence</w:t>
      </w:r>
      <w:r w:rsidRPr="004A472B">
        <w:rPr>
          <w:color w:val="353535"/>
        </w:rPr>
        <w:t xml:space="preserve"> of God. Outside o</w:t>
      </w:r>
      <w:r>
        <w:rPr>
          <w:color w:val="353535"/>
        </w:rPr>
        <w:t>f Him, there can be no continuation of</w:t>
      </w:r>
      <w:r w:rsidRPr="004A472B">
        <w:rPr>
          <w:color w:val="353535"/>
        </w:rPr>
        <w:t xml:space="preserve"> life. </w:t>
      </w:r>
      <w:r w:rsidRPr="004A472B">
        <w:rPr>
          <w:i/>
          <w:color w:val="353535"/>
        </w:rPr>
        <w:t>“He is before all things, and in Him all things hold together.”</w:t>
      </w:r>
      <w:r w:rsidRPr="004A472B">
        <w:rPr>
          <w:color w:val="353535"/>
        </w:rPr>
        <w:t xml:space="preserve">  - Colossians 1:17</w:t>
      </w:r>
      <w:r>
        <w:rPr>
          <w:color w:val="353535"/>
        </w:rPr>
        <w:t xml:space="preserve">.  </w:t>
      </w:r>
      <w:r w:rsidRPr="004A472B">
        <w:rPr>
          <w:i/>
          <w:color w:val="353535"/>
        </w:rPr>
        <w:t>“He…upholds all things by the word of His power.”</w:t>
      </w:r>
      <w:r w:rsidRPr="004A472B">
        <w:rPr>
          <w:color w:val="353535"/>
        </w:rPr>
        <w:t xml:space="preserve">  - Hebrews 1:3</w:t>
      </w:r>
      <w:proofErr w:type="gramStart"/>
      <w:r>
        <w:rPr>
          <w:color w:val="353535"/>
        </w:rPr>
        <w:t xml:space="preserve">.  </w:t>
      </w:r>
      <w:r w:rsidRPr="004A472B">
        <w:rPr>
          <w:i/>
          <w:color w:val="353535"/>
        </w:rPr>
        <w:t>“</w:t>
      </w:r>
      <w:proofErr w:type="gramEnd"/>
      <w:r w:rsidRPr="004A472B">
        <w:rPr>
          <w:i/>
          <w:color w:val="353535"/>
        </w:rPr>
        <w:t>For just as the Father has life in Himself, even so He gave to the Son also to have life in Himself”</w:t>
      </w:r>
      <w:r w:rsidRPr="004A472B">
        <w:rPr>
          <w:color w:val="353535"/>
        </w:rPr>
        <w:t xml:space="preserve">  -  John 5:26</w:t>
      </w:r>
      <w:r>
        <w:rPr>
          <w:color w:val="353535"/>
        </w:rPr>
        <w:t xml:space="preserve"> </w:t>
      </w:r>
      <w:r w:rsidR="00B83F34">
        <w:rPr>
          <w:color w:val="353535"/>
        </w:rPr>
        <w:t>[1].</w:t>
      </w:r>
      <w:r>
        <w:rPr>
          <w:color w:val="353535"/>
        </w:rPr>
        <w:t xml:space="preserve"> </w:t>
      </w:r>
      <w:r w:rsidRPr="004A472B">
        <w:rPr>
          <w:color w:val="353535"/>
        </w:rPr>
        <w:t xml:space="preserve">We should conclude that our souls are </w:t>
      </w:r>
      <w:r w:rsidRPr="004A472B">
        <w:rPr>
          <w:color w:val="353535"/>
          <w:u w:val="single"/>
        </w:rPr>
        <w:t>not</w:t>
      </w:r>
      <w:r w:rsidRPr="004A472B">
        <w:rPr>
          <w:color w:val="353535"/>
        </w:rPr>
        <w:t xml:space="preserve"> intrinsically eternal. </w:t>
      </w:r>
      <w:r>
        <w:rPr>
          <w:color w:val="353535"/>
        </w:rPr>
        <w:t>Those</w:t>
      </w:r>
      <w:r w:rsidRPr="004A472B">
        <w:rPr>
          <w:color w:val="353535"/>
        </w:rPr>
        <w:t xml:space="preserve"> who </w:t>
      </w:r>
      <w:r>
        <w:rPr>
          <w:color w:val="353535"/>
        </w:rPr>
        <w:t>are</w:t>
      </w:r>
      <w:r w:rsidRPr="004A472B">
        <w:rPr>
          <w:color w:val="353535"/>
        </w:rPr>
        <w:t xml:space="preserve"> cast out from </w:t>
      </w:r>
      <w:r>
        <w:rPr>
          <w:color w:val="353535"/>
        </w:rPr>
        <w:t>God’s</w:t>
      </w:r>
      <w:r w:rsidRPr="004A472B">
        <w:rPr>
          <w:color w:val="353535"/>
        </w:rPr>
        <w:t xml:space="preserve"> presence must die.  They cannot survive without</w:t>
      </w:r>
      <w:r w:rsidRPr="004A472B">
        <w:rPr>
          <w:i/>
          <w:color w:val="353535"/>
        </w:rPr>
        <w:t xml:space="preserve"> “the King of kings and Lord of lords, who alone possesses immortality …”</w:t>
      </w:r>
      <w:r w:rsidRPr="004A472B">
        <w:rPr>
          <w:color w:val="353535"/>
        </w:rPr>
        <w:t xml:space="preserve"> - </w:t>
      </w:r>
      <w:r>
        <w:rPr>
          <w:color w:val="353535"/>
        </w:rPr>
        <w:t>1 Timothy 6:16</w:t>
      </w:r>
      <w:r w:rsidRPr="004A472B">
        <w:rPr>
          <w:color w:val="353535"/>
        </w:rPr>
        <w:t>.</w:t>
      </w:r>
      <w:r>
        <w:rPr>
          <w:color w:val="353535"/>
        </w:rPr>
        <w:t xml:space="preserve"> </w:t>
      </w:r>
      <w:r w:rsidRPr="004A472B">
        <w:rPr>
          <w:color w:val="353535"/>
        </w:rPr>
        <w:t xml:space="preserve">The wages </w:t>
      </w:r>
      <w:r>
        <w:rPr>
          <w:color w:val="353535"/>
        </w:rPr>
        <w:t xml:space="preserve">of sin is death </w:t>
      </w:r>
      <w:r w:rsidRPr="004A472B">
        <w:rPr>
          <w:color w:val="353535"/>
        </w:rPr>
        <w:t xml:space="preserve"> </w:t>
      </w:r>
      <w:r>
        <w:rPr>
          <w:color w:val="353535"/>
        </w:rPr>
        <w:t>(</w:t>
      </w:r>
      <w:r w:rsidRPr="004A472B">
        <w:rPr>
          <w:color w:val="353535"/>
        </w:rPr>
        <w:t>Romans 6:23</w:t>
      </w:r>
      <w:r>
        <w:rPr>
          <w:color w:val="353535"/>
        </w:rPr>
        <w:t>)</w:t>
      </w:r>
      <w:r w:rsidRPr="004A472B">
        <w:rPr>
          <w:color w:val="353535"/>
        </w:rPr>
        <w:t xml:space="preserve">.  </w:t>
      </w:r>
      <w:r w:rsidRPr="004A472B">
        <w:rPr>
          <w:i/>
          <w:color w:val="353535"/>
        </w:rPr>
        <w:t>“Their end is destruction”</w:t>
      </w:r>
      <w:r w:rsidRPr="004A472B">
        <w:rPr>
          <w:color w:val="353535"/>
        </w:rPr>
        <w:t xml:space="preserve"> - Philippians 3:19</w:t>
      </w:r>
      <w:r>
        <w:rPr>
          <w:color w:val="353535"/>
        </w:rPr>
        <w:t xml:space="preserve">. </w:t>
      </w:r>
      <w:r w:rsidRPr="004A472B">
        <w:rPr>
          <w:i/>
          <w:color w:val="353535"/>
        </w:rPr>
        <w:t>“The wicked will be no more.”</w:t>
      </w:r>
      <w:r w:rsidRPr="004A472B">
        <w:rPr>
          <w:color w:val="353535"/>
        </w:rPr>
        <w:t xml:space="preserve"> - Psalm 37:10 </w:t>
      </w:r>
    </w:p>
    <w:p w14:paraId="73F511E8" w14:textId="77777777" w:rsidR="00447733" w:rsidRPr="004A472B" w:rsidRDefault="00447733" w:rsidP="00447733">
      <w:pPr>
        <w:rPr>
          <w:color w:val="353535"/>
        </w:rPr>
      </w:pPr>
    </w:p>
    <w:p w14:paraId="1BBCF010" w14:textId="5A62572D" w:rsidR="00447733" w:rsidRPr="004A472B" w:rsidRDefault="00447733" w:rsidP="00447733">
      <w:pPr>
        <w:rPr>
          <w:color w:val="353535"/>
        </w:rPr>
      </w:pPr>
      <w:r>
        <w:rPr>
          <w:color w:val="353535"/>
        </w:rPr>
        <w:t xml:space="preserve">Consider now those </w:t>
      </w:r>
      <w:r w:rsidRPr="004A472B">
        <w:rPr>
          <w:color w:val="353535"/>
        </w:rPr>
        <w:t xml:space="preserve">scriptures that </w:t>
      </w:r>
      <w:r>
        <w:rPr>
          <w:color w:val="353535"/>
        </w:rPr>
        <w:t>speak of eternal punishment. In Mark 9:47-48</w:t>
      </w:r>
      <w:r w:rsidRPr="004A472B">
        <w:rPr>
          <w:color w:val="353535"/>
        </w:rPr>
        <w:t xml:space="preserve">, Jesus refers to the destiny of the wicked as a place where the fire is not quenched, and the worm does not die. On the face of it, this appears “eternal”.  However, this is a quote from Isaiah 66:24, where it refers not to souls, but to physical corpses. </w:t>
      </w:r>
      <w:r w:rsidRPr="004A472B">
        <w:rPr>
          <w:i/>
          <w:color w:val="353535"/>
        </w:rPr>
        <w:t>“Then they will go forth and look on the corpses of the men who have transgressed against Me. For their worm will not die and their fire will not be quenched…”</w:t>
      </w:r>
      <w:r>
        <w:rPr>
          <w:color w:val="353535"/>
        </w:rPr>
        <w:t xml:space="preserve">.  </w:t>
      </w:r>
      <w:r w:rsidRPr="004A472B">
        <w:rPr>
          <w:color w:val="353535"/>
        </w:rPr>
        <w:t>So the original usage does not mean that the fire and the wo</w:t>
      </w:r>
      <w:r>
        <w:rPr>
          <w:color w:val="353535"/>
        </w:rPr>
        <w:t>rms are literally “eternal”, but rather</w:t>
      </w:r>
      <w:r w:rsidRPr="004A472B">
        <w:rPr>
          <w:color w:val="353535"/>
        </w:rPr>
        <w:t xml:space="preserve"> </w:t>
      </w:r>
      <w:r>
        <w:rPr>
          <w:color w:val="353535"/>
        </w:rPr>
        <w:t xml:space="preserve">that they </w:t>
      </w:r>
      <w:r w:rsidRPr="004A472B">
        <w:rPr>
          <w:color w:val="353535"/>
        </w:rPr>
        <w:t>will continue their work of destruct</w:t>
      </w:r>
      <w:r>
        <w:rPr>
          <w:color w:val="353535"/>
        </w:rPr>
        <w:t>ion until that work is complete, and</w:t>
      </w:r>
      <w:r w:rsidRPr="004A472B">
        <w:rPr>
          <w:color w:val="353535"/>
        </w:rPr>
        <w:t xml:space="preserve"> </w:t>
      </w:r>
      <w:r>
        <w:rPr>
          <w:color w:val="353535"/>
        </w:rPr>
        <w:t>t</w:t>
      </w:r>
      <w:r w:rsidRPr="004A472B">
        <w:rPr>
          <w:color w:val="353535"/>
        </w:rPr>
        <w:t xml:space="preserve">he </w:t>
      </w:r>
      <w:r>
        <w:rPr>
          <w:color w:val="353535"/>
        </w:rPr>
        <w:t xml:space="preserve">resulting destruction </w:t>
      </w:r>
      <w:r w:rsidRPr="004A472B">
        <w:rPr>
          <w:color w:val="353535"/>
        </w:rPr>
        <w:t xml:space="preserve">will be </w:t>
      </w:r>
      <w:r>
        <w:rPr>
          <w:color w:val="353535"/>
        </w:rPr>
        <w:t>permanent</w:t>
      </w:r>
      <w:r w:rsidRPr="004A472B">
        <w:rPr>
          <w:color w:val="353535"/>
        </w:rPr>
        <w:t>, with no recovery</w:t>
      </w:r>
      <w:r w:rsidR="00B83F34">
        <w:rPr>
          <w:color w:val="353535"/>
        </w:rPr>
        <w:t xml:space="preserve"> [2]</w:t>
      </w:r>
      <w:r w:rsidRPr="004A472B">
        <w:rPr>
          <w:color w:val="353535"/>
        </w:rPr>
        <w:t xml:space="preserve">. </w:t>
      </w:r>
    </w:p>
    <w:p w14:paraId="3A52562D" w14:textId="77777777" w:rsidR="00447733" w:rsidRPr="004A472B" w:rsidRDefault="00447733" w:rsidP="00447733">
      <w:pPr>
        <w:rPr>
          <w:color w:val="353535"/>
        </w:rPr>
      </w:pPr>
    </w:p>
    <w:p w14:paraId="03C0D751" w14:textId="77777777" w:rsidR="00447733" w:rsidRPr="004A472B" w:rsidRDefault="00447733" w:rsidP="00447733">
      <w:pPr>
        <w:rPr>
          <w:color w:val="353535"/>
        </w:rPr>
      </w:pPr>
      <w:r>
        <w:rPr>
          <w:color w:val="353535"/>
        </w:rPr>
        <w:t>Other scriptures</w:t>
      </w:r>
      <w:r w:rsidRPr="004A472B">
        <w:rPr>
          <w:color w:val="353535"/>
        </w:rPr>
        <w:t xml:space="preserve"> refer to outer darkness, where there will be weeping and gnashing of teeth  (Matthew 8:12; 22:13; 25:30 and Luke 13:27-28). In Luke 13:28, the weeping and gnashing of teeth occur </w:t>
      </w:r>
      <w:r w:rsidRPr="004A472B">
        <w:rPr>
          <w:i/>
          <w:color w:val="353535"/>
        </w:rPr>
        <w:t xml:space="preserve">“when you see Abraham and Isaac and Jacob and all the prophets in the kingdom </w:t>
      </w:r>
      <w:r w:rsidRPr="004A472B">
        <w:rPr>
          <w:i/>
          <w:color w:val="353535"/>
        </w:rPr>
        <w:lastRenderedPageBreak/>
        <w:t>of God, but yourselves being thrown out.”</w:t>
      </w:r>
      <w:r w:rsidRPr="004A472B">
        <w:rPr>
          <w:color w:val="353535"/>
        </w:rPr>
        <w:t xml:space="preserve">  They suffer torment when they </w:t>
      </w:r>
      <w:r>
        <w:rPr>
          <w:color w:val="353535"/>
        </w:rPr>
        <w:t xml:space="preserve">experience the full weight of their guilt, and </w:t>
      </w:r>
      <w:r w:rsidRPr="004A472B">
        <w:rPr>
          <w:color w:val="353535"/>
        </w:rPr>
        <w:t xml:space="preserve">see that they are being cast out, but there is no indication that </w:t>
      </w:r>
      <w:r>
        <w:rPr>
          <w:color w:val="353535"/>
        </w:rPr>
        <w:t>it will continue forever</w:t>
      </w:r>
      <w:r w:rsidRPr="004A472B">
        <w:rPr>
          <w:color w:val="353535"/>
        </w:rPr>
        <w:t>.</w:t>
      </w:r>
    </w:p>
    <w:p w14:paraId="1810DF2C" w14:textId="77777777" w:rsidR="00447733" w:rsidRPr="004A472B" w:rsidRDefault="00447733" w:rsidP="00447733">
      <w:pPr>
        <w:rPr>
          <w:color w:val="353535"/>
        </w:rPr>
      </w:pPr>
    </w:p>
    <w:p w14:paraId="5A4E5CEC" w14:textId="77777777" w:rsidR="00447733" w:rsidRPr="004A472B" w:rsidRDefault="00447733" w:rsidP="00447733">
      <w:pPr>
        <w:rPr>
          <w:color w:val="353535"/>
        </w:rPr>
      </w:pPr>
      <w:r>
        <w:rPr>
          <w:color w:val="353535"/>
        </w:rPr>
        <w:t>Paul’s writings</w:t>
      </w:r>
      <w:r w:rsidRPr="004A472B">
        <w:rPr>
          <w:color w:val="353535"/>
        </w:rPr>
        <w:t xml:space="preserve"> </w:t>
      </w:r>
      <w:r>
        <w:rPr>
          <w:color w:val="353535"/>
        </w:rPr>
        <w:t>speak</w:t>
      </w:r>
      <w:r w:rsidRPr="004A472B">
        <w:rPr>
          <w:color w:val="353535"/>
        </w:rPr>
        <w:t xml:space="preserve"> of destruction</w:t>
      </w:r>
      <w:r>
        <w:rPr>
          <w:color w:val="353535"/>
        </w:rPr>
        <w:t xml:space="preserve"> (</w:t>
      </w:r>
      <w:r w:rsidRPr="004A472B">
        <w:rPr>
          <w:color w:val="353535"/>
        </w:rPr>
        <w:t>1 Thessalonians 5:3 and Philippians 3:19</w:t>
      </w:r>
      <w:r>
        <w:rPr>
          <w:color w:val="353535"/>
        </w:rPr>
        <w:t xml:space="preserve">), and </w:t>
      </w:r>
      <w:r w:rsidRPr="004A472B">
        <w:rPr>
          <w:color w:val="353535"/>
        </w:rPr>
        <w:t>eternal destruction</w:t>
      </w:r>
      <w:r>
        <w:rPr>
          <w:color w:val="353535"/>
        </w:rPr>
        <w:t xml:space="preserve"> (</w:t>
      </w:r>
      <w:r w:rsidRPr="004A472B">
        <w:rPr>
          <w:color w:val="353535"/>
        </w:rPr>
        <w:t>2 Thessalonians 1:9</w:t>
      </w:r>
      <w:r>
        <w:rPr>
          <w:color w:val="353535"/>
        </w:rPr>
        <w:t>)</w:t>
      </w:r>
      <w:r w:rsidRPr="004A472B">
        <w:rPr>
          <w:color w:val="353535"/>
        </w:rPr>
        <w:t xml:space="preserve">. To say that the destruction is “eternal” is simply to say that it </w:t>
      </w:r>
      <w:r>
        <w:rPr>
          <w:color w:val="353535"/>
        </w:rPr>
        <w:t>has</w:t>
      </w:r>
      <w:r w:rsidRPr="004A472B">
        <w:rPr>
          <w:color w:val="353535"/>
        </w:rPr>
        <w:t xml:space="preserve"> eternal</w:t>
      </w:r>
      <w:r>
        <w:rPr>
          <w:color w:val="353535"/>
        </w:rPr>
        <w:t>, irreversible</w:t>
      </w:r>
      <w:r w:rsidRPr="004A472B">
        <w:rPr>
          <w:color w:val="353535"/>
        </w:rPr>
        <w:t xml:space="preserve"> consequences. Peter gives a similar teaching in 2 Peter 3:7-13, saying that all things will be destroyed by burning</w:t>
      </w:r>
      <w:r>
        <w:rPr>
          <w:color w:val="353535"/>
        </w:rPr>
        <w:t>, with no mention of torment</w:t>
      </w:r>
      <w:r w:rsidRPr="004A472B">
        <w:rPr>
          <w:color w:val="353535"/>
        </w:rPr>
        <w:t xml:space="preserve">. </w:t>
      </w:r>
    </w:p>
    <w:p w14:paraId="0B4F9D95" w14:textId="77777777" w:rsidR="00447733" w:rsidRPr="004A472B" w:rsidRDefault="00447733" w:rsidP="00447733">
      <w:pPr>
        <w:rPr>
          <w:color w:val="353535"/>
        </w:rPr>
      </w:pPr>
    </w:p>
    <w:p w14:paraId="085D1A6D" w14:textId="77777777" w:rsidR="00447733" w:rsidRDefault="00447733" w:rsidP="00447733">
      <w:pPr>
        <w:rPr>
          <w:color w:val="353535"/>
        </w:rPr>
      </w:pPr>
      <w:r>
        <w:rPr>
          <w:color w:val="353535"/>
        </w:rPr>
        <w:t>Two passages in Revelation have been interpreted by some to teach</w:t>
      </w:r>
      <w:r w:rsidRPr="004A472B">
        <w:rPr>
          <w:color w:val="353535"/>
        </w:rPr>
        <w:t xml:space="preserve"> “eternal torment”. Revelation 14:9-11 says that those who </w:t>
      </w:r>
      <w:r>
        <w:rPr>
          <w:color w:val="353535"/>
        </w:rPr>
        <w:t xml:space="preserve">worship the beast </w:t>
      </w:r>
      <w:r w:rsidRPr="004A472B">
        <w:rPr>
          <w:i/>
          <w:color w:val="353535"/>
        </w:rPr>
        <w:t xml:space="preserve">“will be tormented with fire and brimstone in the presence of the holy angels and in the presence of the Lamb. And the smoke of their torment goes up forever and ever; they have no rest day and night …”. </w:t>
      </w:r>
      <w:r w:rsidRPr="004A472B">
        <w:rPr>
          <w:color w:val="353535"/>
        </w:rPr>
        <w:t>And Revelation 20:10 says that the devil, the beast and the false prophet</w:t>
      </w:r>
      <w:r w:rsidRPr="004A472B">
        <w:rPr>
          <w:i/>
          <w:color w:val="353535"/>
        </w:rPr>
        <w:t xml:space="preserve"> “will be tormented day and night forever and ever.” </w:t>
      </w:r>
      <w:r w:rsidRPr="004A472B">
        <w:rPr>
          <w:color w:val="353535"/>
        </w:rPr>
        <w:t xml:space="preserve">This is followed by Revelation 20:14-15 </w:t>
      </w:r>
      <w:r w:rsidRPr="004A472B">
        <w:rPr>
          <w:i/>
          <w:color w:val="353535"/>
        </w:rPr>
        <w:t xml:space="preserve">“Then death and Hades were thrown into the lake of fire. </w:t>
      </w:r>
      <w:r>
        <w:rPr>
          <w:i/>
          <w:color w:val="353535"/>
        </w:rPr>
        <w:t>…</w:t>
      </w:r>
      <w:r w:rsidRPr="004A472B">
        <w:rPr>
          <w:i/>
          <w:color w:val="353535"/>
        </w:rPr>
        <w:t xml:space="preserve"> And if anyone’s name was not found written in the book of life, he was thrown into the lake of fire.”</w:t>
      </w:r>
      <w:r>
        <w:rPr>
          <w:color w:val="353535"/>
        </w:rPr>
        <w:t xml:space="preserve">  Notice that</w:t>
      </w:r>
      <w:r w:rsidRPr="004A472B">
        <w:rPr>
          <w:color w:val="353535"/>
        </w:rPr>
        <w:t xml:space="preserve"> in the last passage “death and Hades” were thrown into th</w:t>
      </w:r>
      <w:r>
        <w:rPr>
          <w:color w:val="353535"/>
        </w:rPr>
        <w:t xml:space="preserve">e lake of fire. This indicates </w:t>
      </w:r>
      <w:r w:rsidRPr="004A472B">
        <w:rPr>
          <w:color w:val="353535"/>
        </w:rPr>
        <w:t>the metaphoric</w:t>
      </w:r>
      <w:r>
        <w:rPr>
          <w:color w:val="353535"/>
        </w:rPr>
        <w:t>al nature of the “lake of fire”</w:t>
      </w:r>
      <w:r w:rsidRPr="004A472B">
        <w:rPr>
          <w:color w:val="353535"/>
        </w:rPr>
        <w:t>,</w:t>
      </w:r>
      <w:r>
        <w:rPr>
          <w:color w:val="353535"/>
        </w:rPr>
        <w:t xml:space="preserve"> and</w:t>
      </w:r>
      <w:r w:rsidRPr="004A472B">
        <w:rPr>
          <w:color w:val="353535"/>
        </w:rPr>
        <w:t xml:space="preserve"> it shows that the metaphor must pertain to destruction rather than torment.  </w:t>
      </w:r>
    </w:p>
    <w:p w14:paraId="76CB6B09" w14:textId="77777777" w:rsidR="00447733" w:rsidRDefault="00447733" w:rsidP="00447733">
      <w:pPr>
        <w:rPr>
          <w:color w:val="353535"/>
        </w:rPr>
      </w:pPr>
    </w:p>
    <w:p w14:paraId="74D6353F" w14:textId="77777777" w:rsidR="00447733" w:rsidRDefault="00447733" w:rsidP="00447733">
      <w:pPr>
        <w:rPr>
          <w:color w:val="353535"/>
        </w:rPr>
      </w:pPr>
      <w:r w:rsidRPr="004A472B">
        <w:rPr>
          <w:color w:val="353535"/>
        </w:rPr>
        <w:t>The remaining issue is the interpretatio</w:t>
      </w:r>
      <w:r>
        <w:rPr>
          <w:color w:val="353535"/>
        </w:rPr>
        <w:t>n of Revelation 14:9-11; 20:10, which says:</w:t>
      </w:r>
      <w:r w:rsidRPr="004A472B">
        <w:rPr>
          <w:color w:val="353535"/>
        </w:rPr>
        <w:t xml:space="preserve"> </w:t>
      </w:r>
      <w:r w:rsidRPr="00C0229B">
        <w:rPr>
          <w:i/>
          <w:color w:val="353535"/>
        </w:rPr>
        <w:t>“the smoke of their torment goes up forever and ever; they have no rest day and night”</w:t>
      </w:r>
      <w:r>
        <w:rPr>
          <w:color w:val="353535"/>
        </w:rPr>
        <w:t>.</w:t>
      </w:r>
      <w:r w:rsidRPr="004A472B">
        <w:rPr>
          <w:color w:val="353535"/>
        </w:rPr>
        <w:t xml:space="preserve"> </w:t>
      </w:r>
      <w:r>
        <w:rPr>
          <w:color w:val="353535"/>
        </w:rPr>
        <w:t>C</w:t>
      </w:r>
      <w:r w:rsidRPr="004A472B">
        <w:rPr>
          <w:color w:val="353535"/>
        </w:rPr>
        <w:t xml:space="preserve">onsider </w:t>
      </w:r>
      <w:r>
        <w:rPr>
          <w:color w:val="353535"/>
        </w:rPr>
        <w:t xml:space="preserve">similar </w:t>
      </w:r>
      <w:r w:rsidRPr="004A472B">
        <w:rPr>
          <w:color w:val="353535"/>
        </w:rPr>
        <w:t>st</w:t>
      </w:r>
      <w:r>
        <w:rPr>
          <w:color w:val="353535"/>
        </w:rPr>
        <w:t xml:space="preserve">atements elsewhere in scripture.  Jude 7 says </w:t>
      </w:r>
      <w:r w:rsidRPr="004A472B">
        <w:rPr>
          <w:color w:val="353535"/>
        </w:rPr>
        <w:t xml:space="preserve">that Sodom and Gomorrah </w:t>
      </w:r>
      <w:r w:rsidRPr="004A472B">
        <w:rPr>
          <w:i/>
          <w:color w:val="353535"/>
        </w:rPr>
        <w:t>“are exhibited as an example in undergoing the punishment of eternal fire”</w:t>
      </w:r>
      <w:r w:rsidRPr="004A472B">
        <w:rPr>
          <w:color w:val="353535"/>
        </w:rPr>
        <w:t xml:space="preserve">.  </w:t>
      </w:r>
      <w:r>
        <w:rPr>
          <w:color w:val="353535"/>
        </w:rPr>
        <w:t>That fire itself was not eternal, but its consequences were</w:t>
      </w:r>
      <w:r w:rsidRPr="004A472B">
        <w:rPr>
          <w:color w:val="353535"/>
        </w:rPr>
        <w:t xml:space="preserve">. </w:t>
      </w:r>
      <w:r>
        <w:rPr>
          <w:color w:val="353535"/>
        </w:rPr>
        <w:t>Especially relevant is</w:t>
      </w:r>
      <w:r w:rsidRPr="004A472B">
        <w:rPr>
          <w:color w:val="353535"/>
        </w:rPr>
        <w:t xml:space="preserve"> Isaiah 34:9-10, pertaining to Edom: </w:t>
      </w:r>
      <w:r w:rsidRPr="004A472B">
        <w:rPr>
          <w:i/>
          <w:color w:val="353535"/>
        </w:rPr>
        <w:t>“Its streams will be turned into pitch, and its loose earth into brimstone, and its land will become burning pitch. It will not be quenched night or day; its smoke will go up forever. From generation to generation it will be desolate; none will pass through it forever and ever.”</w:t>
      </w:r>
      <w:r w:rsidRPr="004A472B">
        <w:rPr>
          <w:color w:val="353535"/>
        </w:rPr>
        <w:t xml:space="preserve"> </w:t>
      </w:r>
      <w:r>
        <w:rPr>
          <w:color w:val="353535"/>
        </w:rPr>
        <w:t>Subsequent verses</w:t>
      </w:r>
      <w:r w:rsidRPr="004A472B">
        <w:rPr>
          <w:color w:val="353535"/>
        </w:rPr>
        <w:t xml:space="preserve"> </w:t>
      </w:r>
      <w:r>
        <w:rPr>
          <w:color w:val="353535"/>
        </w:rPr>
        <w:t>(11-15)</w:t>
      </w:r>
      <w:r w:rsidRPr="004A472B">
        <w:rPr>
          <w:color w:val="353535"/>
        </w:rPr>
        <w:t xml:space="preserve"> describe the place as desolate and uninhabited, not a place of continuing fire and torment. </w:t>
      </w:r>
      <w:r>
        <w:rPr>
          <w:color w:val="353535"/>
        </w:rPr>
        <w:t>T</w:t>
      </w:r>
      <w:r w:rsidRPr="004A472B">
        <w:rPr>
          <w:color w:val="353535"/>
        </w:rPr>
        <w:t>his is the basis</w:t>
      </w:r>
      <w:r>
        <w:rPr>
          <w:color w:val="353535"/>
        </w:rPr>
        <w:t xml:space="preserve"> for Revelation 14:9-1; 20:10, </w:t>
      </w:r>
      <w:r w:rsidRPr="004A472B">
        <w:rPr>
          <w:color w:val="353535"/>
        </w:rPr>
        <w:t>as well as for Revelation 19:3, which says of Babylon (</w:t>
      </w:r>
      <w:r>
        <w:rPr>
          <w:color w:val="353535"/>
        </w:rPr>
        <w:t>i.e.</w:t>
      </w:r>
      <w:r w:rsidRPr="004A472B">
        <w:rPr>
          <w:color w:val="353535"/>
        </w:rPr>
        <w:t xml:space="preserve"> Rome):  </w:t>
      </w:r>
      <w:r w:rsidRPr="004A472B">
        <w:rPr>
          <w:i/>
          <w:color w:val="353535"/>
        </w:rPr>
        <w:t>“Her smoke rises up forever and ever”</w:t>
      </w:r>
      <w:r w:rsidRPr="004A472B">
        <w:rPr>
          <w:color w:val="353535"/>
        </w:rPr>
        <w:t xml:space="preserve">. </w:t>
      </w:r>
      <w:r>
        <w:rPr>
          <w:color w:val="353535"/>
        </w:rPr>
        <w:t>This means</w:t>
      </w:r>
      <w:r w:rsidRPr="004A472B">
        <w:rPr>
          <w:color w:val="353535"/>
        </w:rPr>
        <w:t xml:space="preserve"> the burning will not cease until it achieves </w:t>
      </w:r>
      <w:r>
        <w:rPr>
          <w:color w:val="353535"/>
        </w:rPr>
        <w:t>total destruction</w:t>
      </w:r>
      <w:r w:rsidRPr="004A472B">
        <w:rPr>
          <w:color w:val="353535"/>
        </w:rPr>
        <w:t xml:space="preserve">. </w:t>
      </w:r>
      <w:r>
        <w:rPr>
          <w:color w:val="353535"/>
        </w:rPr>
        <w:t>As noted previously (Luke 13:28), the torment is in knowing what they have done, and what they have lost.</w:t>
      </w:r>
    </w:p>
    <w:p w14:paraId="58C5B130" w14:textId="77777777" w:rsidR="00447733" w:rsidRDefault="00447733" w:rsidP="00447733">
      <w:pPr>
        <w:rPr>
          <w:color w:val="353535"/>
        </w:rPr>
      </w:pPr>
    </w:p>
    <w:p w14:paraId="332B6FA8" w14:textId="77777777" w:rsidR="00447733" w:rsidRDefault="00447733" w:rsidP="00447733">
      <w:pPr>
        <w:rPr>
          <w:color w:val="353535"/>
        </w:rPr>
      </w:pPr>
      <w:r>
        <w:rPr>
          <w:color w:val="353535"/>
        </w:rPr>
        <w:t>Our eternal destiny is a new Heaven and Earth, where all things are summed up in Christ and handed over to the Father (Ephesians 1:9-10; 1 Corinthians 15:24-28). This would be incompatible with maintaining a place of everlasting torment. It rather requires that all rebellious souls and spirits be destroyed, which is exactly what the scriptures teach.  This is the eternal purpose worthy of a loving God.</w:t>
      </w:r>
    </w:p>
    <w:p w14:paraId="2467451E" w14:textId="77777777" w:rsidR="00447733" w:rsidRDefault="00447733" w:rsidP="00447733">
      <w:pPr>
        <w:rPr>
          <w:i/>
          <w:color w:val="353535"/>
        </w:rPr>
      </w:pPr>
    </w:p>
    <w:p w14:paraId="28D35582" w14:textId="77777777" w:rsidR="00447733" w:rsidRPr="004A472B" w:rsidRDefault="00447733" w:rsidP="00447733">
      <w:pPr>
        <w:rPr>
          <w:color w:val="353535"/>
        </w:rPr>
      </w:pPr>
      <w:r w:rsidRPr="00B06A38">
        <w:rPr>
          <w:i/>
          <w:color w:val="353535"/>
        </w:rPr>
        <w:t>“He will wipe away every tear from their eyes; and there will no longer be any death; there will no longer be any mourning, or crying, or pain; the first things have passed away…I am making all things new.”</w:t>
      </w:r>
      <w:r>
        <w:rPr>
          <w:color w:val="353535"/>
        </w:rPr>
        <w:t xml:space="preserve"> – Revelation 21:4-5</w:t>
      </w:r>
    </w:p>
    <w:p w14:paraId="4E842C40" w14:textId="77777777" w:rsidR="00447733" w:rsidRDefault="00447733"/>
    <w:p w14:paraId="3FA26CCA" w14:textId="77777777" w:rsidR="00447733" w:rsidRDefault="00447733"/>
    <w:p w14:paraId="42010F01" w14:textId="31BE3F2C" w:rsidR="00447733" w:rsidRDefault="00447733">
      <w:pPr>
        <w:pBdr>
          <w:bottom w:val="single" w:sz="6" w:space="1" w:color="auto"/>
        </w:pBdr>
      </w:pPr>
      <w:r>
        <w:br w:type="page"/>
      </w:r>
    </w:p>
    <w:p w14:paraId="1109ED15" w14:textId="6FAB8656" w:rsidR="00447733" w:rsidRPr="00731950" w:rsidRDefault="00731950" w:rsidP="00731950">
      <w:pPr>
        <w:jc w:val="center"/>
        <w:rPr>
          <w:sz w:val="28"/>
          <w:szCs w:val="28"/>
        </w:rPr>
      </w:pPr>
      <w:r w:rsidRPr="00731950">
        <w:rPr>
          <w:sz w:val="28"/>
          <w:szCs w:val="28"/>
        </w:rPr>
        <w:lastRenderedPageBreak/>
        <w:t>Notes for Chapter 13</w:t>
      </w:r>
    </w:p>
    <w:p w14:paraId="693D4C78" w14:textId="77777777" w:rsidR="00731950" w:rsidRDefault="00731950"/>
    <w:p w14:paraId="35172ADE" w14:textId="130528A8" w:rsidR="00BA054C" w:rsidRDefault="007B0DFC" w:rsidP="007B0DFC">
      <w:pPr>
        <w:ind w:left="360" w:hanging="360"/>
      </w:pPr>
      <w:r>
        <w:t xml:space="preserve">[1] See also John 6:57 -- </w:t>
      </w:r>
      <w:r w:rsidR="00BA054C" w:rsidRPr="002E7793">
        <w:rPr>
          <w:i/>
        </w:rPr>
        <w:t>“</w:t>
      </w:r>
      <w:r w:rsidR="00BA054C">
        <w:rPr>
          <w:i/>
        </w:rPr>
        <w:t>As the living Father sent Me, and I live because of the Father, so he who eats Me, he also will live because of Me</w:t>
      </w:r>
      <w:r w:rsidR="00BA054C" w:rsidRPr="002E7793">
        <w:rPr>
          <w:i/>
        </w:rPr>
        <w:t>”</w:t>
      </w:r>
      <w:r w:rsidR="00BA054C">
        <w:t xml:space="preserve">  </w:t>
      </w:r>
    </w:p>
    <w:p w14:paraId="5AC0270E" w14:textId="77777777" w:rsidR="007B0DFC" w:rsidRDefault="007B0DFC" w:rsidP="007B0DFC">
      <w:pPr>
        <w:ind w:left="360" w:hanging="360"/>
      </w:pPr>
    </w:p>
    <w:p w14:paraId="72239962" w14:textId="77777777" w:rsidR="007B0DFC" w:rsidRDefault="007B0DFC" w:rsidP="007B0DFC">
      <w:pPr>
        <w:ind w:left="360" w:hanging="360"/>
      </w:pPr>
      <w:r>
        <w:t>[2]</w:t>
      </w:r>
      <w:r>
        <w:tab/>
        <w:t>It was also prophesied that the fires of Jerusalem “shall not be quenched” (Jeremiah 17:27)</w:t>
      </w:r>
    </w:p>
    <w:p w14:paraId="1ADC7783" w14:textId="77777777" w:rsidR="00BA054C" w:rsidRDefault="00BA054C" w:rsidP="007B0DFC">
      <w:pPr>
        <w:ind w:left="360" w:hanging="360"/>
      </w:pPr>
    </w:p>
    <w:p w14:paraId="6CF05CBC" w14:textId="77777777" w:rsidR="007B0DFC" w:rsidRDefault="007B0DFC" w:rsidP="007B0DFC">
      <w:pPr>
        <w:ind w:left="360" w:hanging="360"/>
        <w:rPr>
          <w:u w:val="single"/>
        </w:rPr>
      </w:pPr>
    </w:p>
    <w:p w14:paraId="6654DFFF" w14:textId="77777777" w:rsidR="007B0DFC" w:rsidRPr="00A7023F" w:rsidRDefault="007B0DFC" w:rsidP="007B0DFC">
      <w:pPr>
        <w:ind w:left="360" w:hanging="360"/>
      </w:pPr>
      <w:r w:rsidRPr="00A7023F">
        <w:rPr>
          <w:u w:val="single"/>
        </w:rPr>
        <w:t>Bibliography</w:t>
      </w:r>
      <w:r w:rsidRPr="00A7023F">
        <w:t>:</w:t>
      </w:r>
    </w:p>
    <w:p w14:paraId="61222E13" w14:textId="77777777" w:rsidR="007B0DFC" w:rsidRPr="00A7023F" w:rsidRDefault="007B0DFC" w:rsidP="007B0DFC">
      <w:pPr>
        <w:ind w:left="360" w:hanging="360"/>
      </w:pPr>
    </w:p>
    <w:p w14:paraId="32F70A61" w14:textId="77777777" w:rsidR="00CB6246" w:rsidRDefault="00CB6246" w:rsidP="00CB6246">
      <w:pPr>
        <w:ind w:left="360" w:hanging="360"/>
      </w:pPr>
      <w:r>
        <w:t>G. K. Beale, “The Book of Revelation”, New International Greek Testament Commentary, 2013, Eerdmans</w:t>
      </w:r>
    </w:p>
    <w:p w14:paraId="12D8962D" w14:textId="009DCBE0" w:rsidR="00A7621B" w:rsidRDefault="00B95C89" w:rsidP="00A7621B">
      <w:pPr>
        <w:ind w:left="360" w:hanging="360"/>
        <w:rPr>
          <w:color w:val="353535"/>
        </w:rPr>
      </w:pPr>
      <w:r>
        <w:rPr>
          <w:color w:val="353535"/>
        </w:rPr>
        <w:t>Edward W. Fudge, “The Fire that Consumes”, 2011, Cascade Books</w:t>
      </w:r>
    </w:p>
    <w:p w14:paraId="566B1D6E" w14:textId="44808E1C" w:rsidR="007B0DFC" w:rsidRPr="00A7621B" w:rsidRDefault="00A7621B" w:rsidP="00A7621B">
      <w:pPr>
        <w:ind w:left="360" w:hanging="360"/>
        <w:rPr>
          <w:color w:val="353535"/>
        </w:rPr>
        <w:sectPr w:rsidR="007B0DFC" w:rsidRPr="00A7621B" w:rsidSect="00447733">
          <w:pgSz w:w="12240" w:h="15840"/>
          <w:pgMar w:top="1440" w:right="1260" w:bottom="1440" w:left="1800" w:header="720" w:footer="720" w:gutter="0"/>
          <w:pgNumType w:start="1" w:chapStyle="1"/>
          <w:cols w:space="720"/>
        </w:sectPr>
      </w:pPr>
      <w:r>
        <w:rPr>
          <w:color w:val="353535"/>
        </w:rPr>
        <w:t>Stanley N. Gundry, “Four Views on Hell”, 2010, Zondervan</w:t>
      </w:r>
    </w:p>
    <w:p w14:paraId="5F6A4960" w14:textId="3F1C0728" w:rsidR="00543FA6" w:rsidRDefault="00E84766" w:rsidP="0018238B">
      <w:pPr>
        <w:pStyle w:val="Heading1"/>
        <w:spacing w:before="0"/>
      </w:pPr>
      <w:r>
        <w:lastRenderedPageBreak/>
        <w:t xml:space="preserve">   </w:t>
      </w:r>
      <w:bookmarkStart w:id="14" w:name="_Toc331786772"/>
      <w:r w:rsidR="008D5A8E">
        <w:t>Eternal Reward</w:t>
      </w:r>
      <w:bookmarkEnd w:id="14"/>
    </w:p>
    <w:p w14:paraId="1541D646" w14:textId="77777777" w:rsidR="005A37D0" w:rsidRPr="005A37D0" w:rsidRDefault="005A37D0" w:rsidP="005A37D0"/>
    <w:p w14:paraId="756461CB" w14:textId="7F7A26CF" w:rsidR="00004AA2" w:rsidRDefault="00004AA2" w:rsidP="00004AA2">
      <w:pPr>
        <w:rPr>
          <w:color w:val="353535"/>
        </w:rPr>
      </w:pPr>
      <w:r>
        <w:rPr>
          <w:color w:val="353535"/>
        </w:rPr>
        <w:t xml:space="preserve">1.  </w:t>
      </w:r>
      <w:r w:rsidRPr="005134B1">
        <w:rPr>
          <w:color w:val="353535"/>
          <w:u w:val="single"/>
        </w:rPr>
        <w:t xml:space="preserve">The Kingdom  </w:t>
      </w:r>
      <w:r w:rsidR="00FA7F1D">
        <w:rPr>
          <w:color w:val="353535"/>
        </w:rPr>
        <w:t xml:space="preserve">-- </w:t>
      </w:r>
      <w:r w:rsidR="00137944">
        <w:rPr>
          <w:color w:val="353535"/>
        </w:rPr>
        <w:t xml:space="preserve">The eternal destiny for God’s people is first of all referred to as the Kingdom of God (or “kingdom of heaven”).  </w:t>
      </w:r>
      <w:r>
        <w:rPr>
          <w:color w:val="353535"/>
        </w:rPr>
        <w:t>O</w:t>
      </w:r>
      <w:r w:rsidR="009570D8">
        <w:rPr>
          <w:color w:val="353535"/>
        </w:rPr>
        <w:t xml:space="preserve">ld </w:t>
      </w:r>
      <w:r>
        <w:rPr>
          <w:color w:val="353535"/>
        </w:rPr>
        <w:t>T</w:t>
      </w:r>
      <w:r w:rsidR="009570D8">
        <w:rPr>
          <w:color w:val="353535"/>
        </w:rPr>
        <w:t>estament</w:t>
      </w:r>
      <w:r>
        <w:rPr>
          <w:color w:val="353535"/>
        </w:rPr>
        <w:t xml:space="preserve"> </w:t>
      </w:r>
      <w:r w:rsidR="00137944">
        <w:rPr>
          <w:color w:val="353535"/>
        </w:rPr>
        <w:t xml:space="preserve">prophecies describe this </w:t>
      </w:r>
      <w:r w:rsidR="001D35B9">
        <w:rPr>
          <w:color w:val="353535"/>
        </w:rPr>
        <w:t>as a kingdom of peace (Isaiah 2:</w:t>
      </w:r>
      <w:r w:rsidR="00137944">
        <w:rPr>
          <w:color w:val="353535"/>
        </w:rPr>
        <w:t xml:space="preserve">1-4; 11:6-9), where the Messiah (son of David and “Son of Man”) will reign forever (Isaiah 9:2-7; Daniel 7:13-14). </w:t>
      </w:r>
      <w:r w:rsidR="005134B1">
        <w:rPr>
          <w:color w:val="353535"/>
        </w:rPr>
        <w:t xml:space="preserve">They will be fed and tended by the </w:t>
      </w:r>
      <w:r w:rsidR="00524887">
        <w:rPr>
          <w:color w:val="353535"/>
        </w:rPr>
        <w:t xml:space="preserve">good </w:t>
      </w:r>
      <w:r w:rsidR="005134B1">
        <w:rPr>
          <w:color w:val="353535"/>
        </w:rPr>
        <w:t xml:space="preserve">shepherd (Ezekiel 34:23-30; 37:24-28). In the </w:t>
      </w:r>
      <w:r>
        <w:rPr>
          <w:color w:val="353535"/>
        </w:rPr>
        <w:t>Gospels</w:t>
      </w:r>
      <w:r w:rsidR="005134B1">
        <w:rPr>
          <w:color w:val="353535"/>
        </w:rPr>
        <w:t xml:space="preserve">, John the Baptist announced that the kingdom is at hand (Matthew 3:2), </w:t>
      </w:r>
      <w:r w:rsidR="00B84831">
        <w:rPr>
          <w:color w:val="353535"/>
        </w:rPr>
        <w:t>which</w:t>
      </w:r>
      <w:r w:rsidR="005134B1">
        <w:rPr>
          <w:color w:val="353535"/>
        </w:rPr>
        <w:t xml:space="preserve"> was </w:t>
      </w:r>
      <w:r w:rsidR="001D35B9">
        <w:rPr>
          <w:color w:val="353535"/>
        </w:rPr>
        <w:t xml:space="preserve">Jesus’ </w:t>
      </w:r>
      <w:r w:rsidR="005134B1">
        <w:rPr>
          <w:color w:val="353535"/>
        </w:rPr>
        <w:t>primary message in the first phase of His ministry (Matthew 4:17,</w:t>
      </w:r>
      <w:r w:rsidR="009C4363">
        <w:rPr>
          <w:color w:val="353535"/>
        </w:rPr>
        <w:t xml:space="preserve"> </w:t>
      </w:r>
      <w:r w:rsidR="005134B1">
        <w:rPr>
          <w:color w:val="353535"/>
        </w:rPr>
        <w:t>23; Mark</w:t>
      </w:r>
      <w:r w:rsidR="005227CB">
        <w:rPr>
          <w:color w:val="353535"/>
        </w:rPr>
        <w:t xml:space="preserve"> </w:t>
      </w:r>
      <w:r w:rsidR="005134B1">
        <w:rPr>
          <w:color w:val="353535"/>
        </w:rPr>
        <w:t xml:space="preserve">1:15; Luke 11:20). The kingdom was advancing forcefully, and many were </w:t>
      </w:r>
      <w:r w:rsidR="00C62E3B">
        <w:rPr>
          <w:color w:val="353535"/>
        </w:rPr>
        <w:t>seizing</w:t>
      </w:r>
      <w:r w:rsidR="005134B1">
        <w:rPr>
          <w:color w:val="353535"/>
        </w:rPr>
        <w:t xml:space="preserve"> the king</w:t>
      </w:r>
      <w:r w:rsidR="00B76C48">
        <w:rPr>
          <w:color w:val="353535"/>
        </w:rPr>
        <w:t>dom (Matthew 11:12; Luke 16:16)</w:t>
      </w:r>
      <w:r w:rsidR="005134B1">
        <w:rPr>
          <w:color w:val="353535"/>
        </w:rPr>
        <w:t xml:space="preserve">. </w:t>
      </w:r>
    </w:p>
    <w:p w14:paraId="03F19656" w14:textId="77777777" w:rsidR="00895660" w:rsidRDefault="00895660" w:rsidP="00004AA2">
      <w:pPr>
        <w:rPr>
          <w:color w:val="353535"/>
        </w:rPr>
      </w:pPr>
    </w:p>
    <w:p w14:paraId="45844395" w14:textId="244E2326" w:rsidR="00895660" w:rsidRDefault="00DB7DE3" w:rsidP="00004AA2">
      <w:pPr>
        <w:rPr>
          <w:color w:val="353535"/>
        </w:rPr>
      </w:pPr>
      <w:r>
        <w:rPr>
          <w:color w:val="353535"/>
        </w:rPr>
        <w:t xml:space="preserve">But initial entry into the kingdom is not all that is required. </w:t>
      </w:r>
      <w:r w:rsidR="00895660">
        <w:rPr>
          <w:color w:val="353535"/>
        </w:rPr>
        <w:t xml:space="preserve">Jesus </w:t>
      </w:r>
      <w:r w:rsidR="00B76C48">
        <w:rPr>
          <w:color w:val="353535"/>
        </w:rPr>
        <w:t xml:space="preserve">also </w:t>
      </w:r>
      <w:r w:rsidR="00895660">
        <w:rPr>
          <w:color w:val="353535"/>
        </w:rPr>
        <w:t xml:space="preserve">taught </w:t>
      </w:r>
      <w:r>
        <w:rPr>
          <w:color w:val="353535"/>
        </w:rPr>
        <w:t>that one</w:t>
      </w:r>
      <w:r w:rsidR="00895660">
        <w:rPr>
          <w:color w:val="353535"/>
        </w:rPr>
        <w:t xml:space="preserve"> </w:t>
      </w:r>
      <w:r>
        <w:rPr>
          <w:color w:val="353535"/>
        </w:rPr>
        <w:t>must</w:t>
      </w:r>
      <w:r w:rsidR="00895660">
        <w:rPr>
          <w:color w:val="353535"/>
        </w:rPr>
        <w:t xml:space="preserve"> be ready</w:t>
      </w:r>
      <w:r w:rsidR="00B76C48">
        <w:rPr>
          <w:color w:val="353535"/>
        </w:rPr>
        <w:t xml:space="preserve"> </w:t>
      </w:r>
      <w:r>
        <w:rPr>
          <w:color w:val="353535"/>
        </w:rPr>
        <w:t xml:space="preserve">for His return </w:t>
      </w:r>
      <w:r w:rsidR="00B76C48">
        <w:rPr>
          <w:color w:val="353535"/>
        </w:rPr>
        <w:t xml:space="preserve">and </w:t>
      </w:r>
      <w:r>
        <w:rPr>
          <w:color w:val="353535"/>
        </w:rPr>
        <w:t xml:space="preserve">be </w:t>
      </w:r>
      <w:r w:rsidR="00B76C48">
        <w:rPr>
          <w:color w:val="353535"/>
        </w:rPr>
        <w:t>faithful unto the end</w:t>
      </w:r>
      <w:r w:rsidR="00895660">
        <w:rPr>
          <w:color w:val="353535"/>
        </w:rPr>
        <w:t>, as in the parable</w:t>
      </w:r>
      <w:r w:rsidR="00B76C48">
        <w:rPr>
          <w:color w:val="353535"/>
        </w:rPr>
        <w:t>s</w:t>
      </w:r>
      <w:r w:rsidR="00895660">
        <w:rPr>
          <w:color w:val="353535"/>
        </w:rPr>
        <w:t xml:space="preserve"> of the</w:t>
      </w:r>
      <w:r>
        <w:rPr>
          <w:color w:val="353535"/>
        </w:rPr>
        <w:t xml:space="preserve"> ten virgins (Matthew 25:1-13) </w:t>
      </w:r>
      <w:r w:rsidR="00895660">
        <w:rPr>
          <w:color w:val="353535"/>
        </w:rPr>
        <w:t xml:space="preserve">and </w:t>
      </w:r>
      <w:r w:rsidR="00B76C48">
        <w:rPr>
          <w:color w:val="353535"/>
        </w:rPr>
        <w:t>the servant stewards</w:t>
      </w:r>
      <w:r w:rsidR="00895660">
        <w:rPr>
          <w:color w:val="353535"/>
        </w:rPr>
        <w:t xml:space="preserve"> (Matthew 24:42-51; 25:14-29). </w:t>
      </w:r>
      <w:r w:rsidR="003B5C7C">
        <w:rPr>
          <w:color w:val="353535"/>
        </w:rPr>
        <w:t>The reward is for those who endure (Luke 21:19; Romans 2:7;</w:t>
      </w:r>
      <w:r w:rsidR="00B76C48">
        <w:rPr>
          <w:color w:val="353535"/>
        </w:rPr>
        <w:t xml:space="preserve"> </w:t>
      </w:r>
      <w:r w:rsidR="00486602">
        <w:rPr>
          <w:color w:val="353535"/>
        </w:rPr>
        <w:t>Hebrews 10:36-39; 2 Peter 1:5-11</w:t>
      </w:r>
      <w:r w:rsidR="00B76C48">
        <w:rPr>
          <w:color w:val="353535"/>
        </w:rPr>
        <w:t>)</w:t>
      </w:r>
      <w:r w:rsidR="003B5C7C">
        <w:rPr>
          <w:color w:val="353535"/>
        </w:rPr>
        <w:t xml:space="preserve"> </w:t>
      </w:r>
      <w:r w:rsidR="00B76C48">
        <w:rPr>
          <w:color w:val="353535"/>
        </w:rPr>
        <w:t>and</w:t>
      </w:r>
      <w:r w:rsidR="003B5C7C">
        <w:rPr>
          <w:color w:val="353535"/>
        </w:rPr>
        <w:t xml:space="preserve"> for “those</w:t>
      </w:r>
      <w:r w:rsidR="00486602">
        <w:rPr>
          <w:color w:val="353535"/>
        </w:rPr>
        <w:t xml:space="preserve"> who overcome” (Revelation 2:7,11,17,26; 3:5,12,</w:t>
      </w:r>
      <w:r w:rsidR="003B5C7C">
        <w:rPr>
          <w:color w:val="353535"/>
        </w:rPr>
        <w:t xml:space="preserve">21). </w:t>
      </w:r>
      <w:r w:rsidR="008B516E">
        <w:rPr>
          <w:color w:val="353535"/>
        </w:rPr>
        <w:t xml:space="preserve">Paul said you must </w:t>
      </w:r>
      <w:r w:rsidR="008B516E" w:rsidRPr="008B516E">
        <w:rPr>
          <w:i/>
          <w:color w:val="353535"/>
        </w:rPr>
        <w:t>“run in such a way that you may win.”</w:t>
      </w:r>
      <w:r w:rsidR="008B516E">
        <w:rPr>
          <w:color w:val="353535"/>
        </w:rPr>
        <w:t xml:space="preserve"> (1 Corinthians 9:24).</w:t>
      </w:r>
    </w:p>
    <w:p w14:paraId="2E6BE630" w14:textId="77777777" w:rsidR="00895660" w:rsidRDefault="00895660" w:rsidP="00004AA2">
      <w:pPr>
        <w:rPr>
          <w:color w:val="353535"/>
        </w:rPr>
      </w:pPr>
    </w:p>
    <w:p w14:paraId="7C6A9740" w14:textId="5EA7AF33" w:rsidR="00895660" w:rsidRDefault="003B5C7C" w:rsidP="00004AA2">
      <w:pPr>
        <w:rPr>
          <w:color w:val="353535"/>
        </w:rPr>
      </w:pPr>
      <w:r>
        <w:rPr>
          <w:color w:val="353535"/>
        </w:rPr>
        <w:t xml:space="preserve">In the interim, between Jesus’ first coming and His return, His people are conditionally in </w:t>
      </w:r>
      <w:r w:rsidR="006A4AA1">
        <w:rPr>
          <w:color w:val="353535"/>
        </w:rPr>
        <w:t>the</w:t>
      </w:r>
      <w:r>
        <w:rPr>
          <w:color w:val="353535"/>
        </w:rPr>
        <w:t xml:space="preserve"> kingdom, and </w:t>
      </w:r>
      <w:r w:rsidR="006A4AA1">
        <w:rPr>
          <w:color w:val="353535"/>
        </w:rPr>
        <w:t>the</w:t>
      </w:r>
      <w:r>
        <w:rPr>
          <w:color w:val="353535"/>
        </w:rPr>
        <w:t xml:space="preserve"> kingdom is active in this world, with power. But </w:t>
      </w:r>
      <w:r w:rsidR="00B76C48">
        <w:rPr>
          <w:color w:val="353535"/>
        </w:rPr>
        <w:t xml:space="preserve">we are </w:t>
      </w:r>
      <w:r w:rsidR="004C7833">
        <w:rPr>
          <w:color w:val="353535"/>
        </w:rPr>
        <w:t xml:space="preserve">still </w:t>
      </w:r>
      <w:r w:rsidR="00B76C48">
        <w:rPr>
          <w:color w:val="353535"/>
        </w:rPr>
        <w:t>engaged in a war</w:t>
      </w:r>
      <w:r w:rsidR="009C7717">
        <w:rPr>
          <w:color w:val="353535"/>
        </w:rPr>
        <w:t xml:space="preserve"> against the forces of this world and this age. The kingdom is present, but its power and glory are not yet fully manifested. Many of Jesus’ parab</w:t>
      </w:r>
      <w:r w:rsidR="00B76C48">
        <w:rPr>
          <w:color w:val="353535"/>
        </w:rPr>
        <w:t>les illustrate this point of it</w:t>
      </w:r>
      <w:r w:rsidR="009C7717">
        <w:rPr>
          <w:color w:val="353535"/>
        </w:rPr>
        <w:t>s “hidden</w:t>
      </w:r>
      <w:r w:rsidR="009E3CA6">
        <w:rPr>
          <w:color w:val="353535"/>
        </w:rPr>
        <w:t>n</w:t>
      </w:r>
      <w:r w:rsidR="009C7717">
        <w:rPr>
          <w:color w:val="353535"/>
        </w:rPr>
        <w:t xml:space="preserve">ess”, and the </w:t>
      </w:r>
      <w:r w:rsidR="00D30E32">
        <w:rPr>
          <w:color w:val="353535"/>
        </w:rPr>
        <w:t>long delay</w:t>
      </w:r>
      <w:r w:rsidR="009C7717">
        <w:rPr>
          <w:color w:val="353535"/>
        </w:rPr>
        <w:t xml:space="preserve"> before the final v</w:t>
      </w:r>
      <w:r w:rsidR="00F85430">
        <w:rPr>
          <w:color w:val="353535"/>
        </w:rPr>
        <w:t xml:space="preserve">ictory (Matthew 13:3-23, 24-30, </w:t>
      </w:r>
      <w:r w:rsidR="009C7717">
        <w:rPr>
          <w:color w:val="353535"/>
        </w:rPr>
        <w:t>31-32</w:t>
      </w:r>
      <w:r w:rsidR="00F85430">
        <w:rPr>
          <w:color w:val="353535"/>
        </w:rPr>
        <w:t>, 33</w:t>
      </w:r>
      <w:r w:rsidR="009C7717">
        <w:rPr>
          <w:color w:val="353535"/>
        </w:rPr>
        <w:t>). There are real kingdom blessings in this present age, but they are in the midst of suffering and persecution</w:t>
      </w:r>
      <w:r w:rsidR="00035C0F">
        <w:rPr>
          <w:color w:val="353535"/>
        </w:rPr>
        <w:t xml:space="preserve">. </w:t>
      </w:r>
      <w:r w:rsidR="004C7833">
        <w:rPr>
          <w:color w:val="353535"/>
        </w:rPr>
        <w:t>These blessings are</w:t>
      </w:r>
      <w:r w:rsidR="00035C0F">
        <w:rPr>
          <w:color w:val="353535"/>
        </w:rPr>
        <w:t xml:space="preserve"> presented in the beatitudes</w:t>
      </w:r>
      <w:r w:rsidR="009C7717">
        <w:rPr>
          <w:color w:val="353535"/>
        </w:rPr>
        <w:t xml:space="preserve"> </w:t>
      </w:r>
      <w:r w:rsidR="00035C0F">
        <w:rPr>
          <w:color w:val="353535"/>
        </w:rPr>
        <w:t>(</w:t>
      </w:r>
      <w:r w:rsidR="009C7717">
        <w:rPr>
          <w:color w:val="353535"/>
        </w:rPr>
        <w:t>Matthew 5:</w:t>
      </w:r>
      <w:r w:rsidR="00035C0F">
        <w:rPr>
          <w:color w:val="353535"/>
        </w:rPr>
        <w:t>3-12</w:t>
      </w:r>
      <w:r w:rsidR="009C7717">
        <w:rPr>
          <w:color w:val="353535"/>
        </w:rPr>
        <w:t xml:space="preserve">), </w:t>
      </w:r>
      <w:r w:rsidR="00035C0F">
        <w:rPr>
          <w:color w:val="353535"/>
        </w:rPr>
        <w:t xml:space="preserve">where </w:t>
      </w:r>
      <w:r w:rsidR="004C7833">
        <w:rPr>
          <w:color w:val="353535"/>
        </w:rPr>
        <w:t>they</w:t>
      </w:r>
      <w:r w:rsidR="00035C0F">
        <w:rPr>
          <w:color w:val="353535"/>
        </w:rPr>
        <w:t xml:space="preserve"> are described as </w:t>
      </w:r>
      <w:r w:rsidR="006A4AA1">
        <w:rPr>
          <w:color w:val="353535"/>
        </w:rPr>
        <w:t>partly</w:t>
      </w:r>
      <w:r w:rsidR="00035C0F">
        <w:rPr>
          <w:color w:val="353535"/>
        </w:rPr>
        <w:t xml:space="preserve"> present in this age, and </w:t>
      </w:r>
      <w:r w:rsidR="006A4AA1">
        <w:rPr>
          <w:color w:val="353535"/>
        </w:rPr>
        <w:t xml:space="preserve">partly </w:t>
      </w:r>
      <w:r w:rsidR="00035C0F">
        <w:rPr>
          <w:color w:val="353535"/>
        </w:rPr>
        <w:t>awaiting fulfillment in</w:t>
      </w:r>
      <w:r w:rsidR="009C7717">
        <w:rPr>
          <w:color w:val="353535"/>
        </w:rPr>
        <w:t xml:space="preserve"> the “age to come”, </w:t>
      </w:r>
      <w:r w:rsidR="00035C0F">
        <w:rPr>
          <w:color w:val="353535"/>
        </w:rPr>
        <w:t>conditioned upon one’s present life and character</w:t>
      </w:r>
      <w:r w:rsidR="009C7717">
        <w:rPr>
          <w:color w:val="353535"/>
        </w:rPr>
        <w:t>.</w:t>
      </w:r>
      <w:r w:rsidR="00035C0F">
        <w:rPr>
          <w:color w:val="353535"/>
        </w:rPr>
        <w:t xml:space="preserve"> </w:t>
      </w:r>
    </w:p>
    <w:p w14:paraId="66212533" w14:textId="7E2187A9" w:rsidR="00895660" w:rsidRDefault="00895660" w:rsidP="00004AA2">
      <w:pPr>
        <w:rPr>
          <w:color w:val="353535"/>
        </w:rPr>
      </w:pPr>
      <w:r>
        <w:rPr>
          <w:color w:val="353535"/>
        </w:rPr>
        <w:t xml:space="preserve"> </w:t>
      </w:r>
    </w:p>
    <w:p w14:paraId="3034FDB7" w14:textId="27AD3507" w:rsidR="002E61B5" w:rsidRPr="009D2C43" w:rsidRDefault="002E61B5" w:rsidP="00FA7F1D">
      <w:pPr>
        <w:rPr>
          <w:color w:val="353535"/>
        </w:rPr>
      </w:pPr>
      <w:r>
        <w:rPr>
          <w:color w:val="353535"/>
        </w:rPr>
        <w:t xml:space="preserve">The </w:t>
      </w:r>
      <w:r w:rsidR="008B516E">
        <w:rPr>
          <w:color w:val="353535"/>
        </w:rPr>
        <w:t>triumph</w:t>
      </w:r>
      <w:r w:rsidR="000A4962">
        <w:rPr>
          <w:color w:val="353535"/>
        </w:rPr>
        <w:t xml:space="preserve">ant kingdom will be revealed in </w:t>
      </w:r>
      <w:r>
        <w:rPr>
          <w:color w:val="353535"/>
        </w:rPr>
        <w:t xml:space="preserve">its </w:t>
      </w:r>
      <w:r w:rsidR="000A4962">
        <w:rPr>
          <w:color w:val="353535"/>
        </w:rPr>
        <w:t xml:space="preserve">full </w:t>
      </w:r>
      <w:r>
        <w:rPr>
          <w:color w:val="353535"/>
        </w:rPr>
        <w:t xml:space="preserve">glory </w:t>
      </w:r>
      <w:r w:rsidR="000A4962">
        <w:rPr>
          <w:color w:val="353535"/>
        </w:rPr>
        <w:t>only</w:t>
      </w:r>
      <w:r>
        <w:rPr>
          <w:color w:val="353535"/>
        </w:rPr>
        <w:t xml:space="preserve"> </w:t>
      </w:r>
      <w:r w:rsidR="0004763E">
        <w:rPr>
          <w:color w:val="353535"/>
        </w:rPr>
        <w:t>in</w:t>
      </w:r>
      <w:r>
        <w:rPr>
          <w:color w:val="353535"/>
        </w:rPr>
        <w:t xml:space="preserve"> “the age to come”, </w:t>
      </w:r>
      <w:r w:rsidR="00940C76">
        <w:rPr>
          <w:color w:val="353535"/>
        </w:rPr>
        <w:t>when</w:t>
      </w:r>
      <w:r>
        <w:rPr>
          <w:color w:val="353535"/>
        </w:rPr>
        <w:t xml:space="preserve"> </w:t>
      </w:r>
      <w:r w:rsidR="00940C76">
        <w:rPr>
          <w:color w:val="353535"/>
        </w:rPr>
        <w:t>Jesus returns</w:t>
      </w:r>
      <w:r>
        <w:rPr>
          <w:color w:val="353535"/>
        </w:rPr>
        <w:t xml:space="preserve">. </w:t>
      </w:r>
      <w:r w:rsidR="009D2C43">
        <w:rPr>
          <w:color w:val="353535"/>
        </w:rPr>
        <w:t xml:space="preserve">The power of God operating in this present age is actually the power of the age to come: the future invading the present, the new creation invading the old. Paul spoke of the future age as follows: </w:t>
      </w:r>
      <w:r w:rsidR="008B516E" w:rsidRPr="008B516E">
        <w:rPr>
          <w:i/>
          <w:color w:val="353535"/>
        </w:rPr>
        <w:t xml:space="preserve">“I press on toward the goal for the prize of the upward call of </w:t>
      </w:r>
      <w:r w:rsidR="008B516E">
        <w:rPr>
          <w:i/>
          <w:color w:val="353535"/>
        </w:rPr>
        <w:t>G</w:t>
      </w:r>
      <w:r w:rsidR="008B516E" w:rsidRPr="008B516E">
        <w:rPr>
          <w:i/>
          <w:color w:val="353535"/>
        </w:rPr>
        <w:t>od in Christ Jesus”</w:t>
      </w:r>
      <w:r w:rsidR="008B516E">
        <w:rPr>
          <w:color w:val="353535"/>
        </w:rPr>
        <w:t xml:space="preserve"> – Philippians 3:14. </w:t>
      </w:r>
      <w:r>
        <w:rPr>
          <w:i/>
        </w:rPr>
        <w:t>“</w:t>
      </w:r>
      <w:r w:rsidRPr="002E61B5">
        <w:rPr>
          <w:i/>
        </w:rPr>
        <w:t>I have fought the good fight, I have finished the course, I have kept the faith;</w:t>
      </w:r>
      <w:r w:rsidRPr="002E61B5">
        <w:rPr>
          <w:b/>
          <w:bCs/>
          <w:i/>
        </w:rPr>
        <w:t> </w:t>
      </w:r>
      <w:r w:rsidRPr="002E61B5">
        <w:rPr>
          <w:i/>
        </w:rPr>
        <w:t>in the future there is laid up for me the crown of righteousness, which the Lord, the righteous Judge, will award to me on that day; and not only to me, but also to all who have loved His appearing.</w:t>
      </w:r>
      <w:r>
        <w:rPr>
          <w:i/>
        </w:rPr>
        <w:t xml:space="preserve">” - </w:t>
      </w:r>
      <w:r>
        <w:t>2 Tim</w:t>
      </w:r>
      <w:r w:rsidR="003545EF">
        <w:t>othy</w:t>
      </w:r>
      <w:r>
        <w:t xml:space="preserve"> 4:7-8</w:t>
      </w:r>
      <w:r w:rsidR="00D30E32">
        <w:t xml:space="preserve">. </w:t>
      </w:r>
      <w:r w:rsidRPr="002E61B5">
        <w:rPr>
          <w:b/>
          <w:bCs/>
          <w:i/>
        </w:rPr>
        <w:t xml:space="preserve"> “</w:t>
      </w:r>
      <w:r w:rsidRPr="002E61B5">
        <w:rPr>
          <w:i/>
        </w:rPr>
        <w:t>For the grace of God has appeared, bringing salvation to all men, instructing us to deny ungodliness and worldly desires and to live sensibly, righteously and godly in the present age,</w:t>
      </w:r>
      <w:r w:rsidRPr="002E61B5">
        <w:rPr>
          <w:b/>
          <w:bCs/>
          <w:i/>
        </w:rPr>
        <w:t> </w:t>
      </w:r>
      <w:r w:rsidRPr="002E61B5">
        <w:rPr>
          <w:i/>
        </w:rPr>
        <w:t>looking for the blessed hope and the appearing of the glory of our great God and Savior, Christ Jesus.”</w:t>
      </w:r>
      <w:r>
        <w:rPr>
          <w:i/>
        </w:rPr>
        <w:t xml:space="preserve"> - </w:t>
      </w:r>
      <w:r>
        <w:t xml:space="preserve">Titus 2:11-13 </w:t>
      </w:r>
    </w:p>
    <w:p w14:paraId="47E3284B" w14:textId="77777777" w:rsidR="00180DB1" w:rsidRDefault="00180DB1" w:rsidP="002E61B5"/>
    <w:p w14:paraId="59D3766B" w14:textId="0868370D" w:rsidR="00D30E32" w:rsidRDefault="002E61B5" w:rsidP="00004AA2">
      <w:pPr>
        <w:rPr>
          <w:color w:val="353535"/>
        </w:rPr>
      </w:pPr>
      <w:r>
        <w:rPr>
          <w:color w:val="353535"/>
        </w:rPr>
        <w:t>2</w:t>
      </w:r>
      <w:r w:rsidR="00004AA2">
        <w:rPr>
          <w:color w:val="353535"/>
        </w:rPr>
        <w:t xml:space="preserve">. </w:t>
      </w:r>
      <w:r w:rsidR="009D2C43">
        <w:rPr>
          <w:color w:val="353535"/>
        </w:rPr>
        <w:t>The</w:t>
      </w:r>
      <w:r>
        <w:rPr>
          <w:color w:val="353535"/>
        </w:rPr>
        <w:t xml:space="preserve"> interim period, between Jesus’ 1</w:t>
      </w:r>
      <w:r w:rsidRPr="002E61B5">
        <w:rPr>
          <w:color w:val="353535"/>
          <w:vertAlign w:val="superscript"/>
        </w:rPr>
        <w:t>st</w:t>
      </w:r>
      <w:r>
        <w:rPr>
          <w:color w:val="353535"/>
        </w:rPr>
        <w:t xml:space="preserve"> and 2</w:t>
      </w:r>
      <w:r w:rsidRPr="002E61B5">
        <w:rPr>
          <w:color w:val="353535"/>
          <w:vertAlign w:val="superscript"/>
        </w:rPr>
        <w:t>nd</w:t>
      </w:r>
      <w:r>
        <w:rPr>
          <w:color w:val="353535"/>
        </w:rPr>
        <w:t xml:space="preserve"> coming</w:t>
      </w:r>
      <w:r w:rsidR="008B516E">
        <w:rPr>
          <w:color w:val="353535"/>
        </w:rPr>
        <w:t>s</w:t>
      </w:r>
      <w:r>
        <w:rPr>
          <w:color w:val="353535"/>
        </w:rPr>
        <w:t xml:space="preserve">, is </w:t>
      </w:r>
      <w:r w:rsidR="008B516E">
        <w:rPr>
          <w:color w:val="353535"/>
        </w:rPr>
        <w:t>referred to</w:t>
      </w:r>
      <w:r>
        <w:rPr>
          <w:color w:val="353535"/>
        </w:rPr>
        <w:t xml:space="preserve"> as </w:t>
      </w:r>
      <w:r w:rsidRPr="00156A57">
        <w:rPr>
          <w:color w:val="353535"/>
          <w:u w:val="single"/>
        </w:rPr>
        <w:t>“t</w:t>
      </w:r>
      <w:r w:rsidR="00004AA2" w:rsidRPr="00156A57">
        <w:rPr>
          <w:color w:val="353535"/>
          <w:u w:val="single"/>
        </w:rPr>
        <w:t>he Last Days</w:t>
      </w:r>
      <w:r w:rsidRPr="00156A57">
        <w:rPr>
          <w:color w:val="353535"/>
          <w:u w:val="single"/>
        </w:rPr>
        <w:t>”.</w:t>
      </w:r>
      <w:r>
        <w:rPr>
          <w:color w:val="353535"/>
        </w:rPr>
        <w:t xml:space="preserve">  It is a time of the outpouring of the Spirit, </w:t>
      </w:r>
      <w:r w:rsidR="008B516E">
        <w:rPr>
          <w:color w:val="353535"/>
        </w:rPr>
        <w:t>reconciling</w:t>
      </w:r>
      <w:r>
        <w:rPr>
          <w:color w:val="353535"/>
        </w:rPr>
        <w:t xml:space="preserve"> people </w:t>
      </w:r>
      <w:r w:rsidR="009550C2">
        <w:rPr>
          <w:color w:val="353535"/>
        </w:rPr>
        <w:t>to God</w:t>
      </w:r>
      <w:r w:rsidR="00156A57">
        <w:rPr>
          <w:color w:val="353535"/>
        </w:rPr>
        <w:t xml:space="preserve"> </w:t>
      </w:r>
      <w:r>
        <w:rPr>
          <w:color w:val="353535"/>
        </w:rPr>
        <w:t xml:space="preserve">from </w:t>
      </w:r>
      <w:r w:rsidR="009B49F3">
        <w:rPr>
          <w:color w:val="353535"/>
        </w:rPr>
        <w:t>all tribes and nations.</w:t>
      </w:r>
      <w:r w:rsidR="00D30E32">
        <w:rPr>
          <w:color w:val="353535"/>
        </w:rPr>
        <w:t xml:space="preserve"> </w:t>
      </w:r>
      <w:r w:rsidR="00D30E32">
        <w:rPr>
          <w:i/>
        </w:rPr>
        <w:t>“T</w:t>
      </w:r>
      <w:r w:rsidR="009B49F3" w:rsidRPr="009B49F3">
        <w:rPr>
          <w:i/>
        </w:rPr>
        <w:t>his is what was spoken of through the prophet Joel: ‘and it shall be in the last days</w:t>
      </w:r>
      <w:r w:rsidR="009B49F3">
        <w:rPr>
          <w:i/>
        </w:rPr>
        <w:t>, God says, that I will p</w:t>
      </w:r>
      <w:r w:rsidR="00156A57">
        <w:rPr>
          <w:i/>
        </w:rPr>
        <w:t>our forth of My S</w:t>
      </w:r>
      <w:r w:rsidR="009B49F3" w:rsidRPr="009B49F3">
        <w:rPr>
          <w:i/>
        </w:rPr>
        <w:t>pirit on all mankind…”</w:t>
      </w:r>
      <w:r w:rsidR="009B49F3">
        <w:t xml:space="preserve"> Acts 2:16-17   (Joel 2:28-32)</w:t>
      </w:r>
      <w:r w:rsidR="00D30E32">
        <w:rPr>
          <w:color w:val="353535"/>
        </w:rPr>
        <w:t xml:space="preserve">.  </w:t>
      </w:r>
      <w:r w:rsidR="00A22344">
        <w:rPr>
          <w:color w:val="353535"/>
        </w:rPr>
        <w:t xml:space="preserve">And in these last days, we have life in the Spirit: </w:t>
      </w:r>
      <w:r w:rsidR="00D30E32">
        <w:rPr>
          <w:i/>
          <w:iCs/>
        </w:rPr>
        <w:t>“W</w:t>
      </w:r>
      <w:r w:rsidR="009B49F3" w:rsidRPr="005A37D0">
        <w:rPr>
          <w:i/>
          <w:iCs/>
        </w:rPr>
        <w:t xml:space="preserve">hoever hears my word and believes </w:t>
      </w:r>
      <w:r w:rsidR="008B516E">
        <w:rPr>
          <w:i/>
          <w:iCs/>
        </w:rPr>
        <w:t>H</w:t>
      </w:r>
      <w:r w:rsidR="009B49F3" w:rsidRPr="005A37D0">
        <w:rPr>
          <w:i/>
          <w:iCs/>
        </w:rPr>
        <w:t xml:space="preserve">im who </w:t>
      </w:r>
      <w:r w:rsidR="009B49F3" w:rsidRPr="005A37D0">
        <w:rPr>
          <w:i/>
          <w:iCs/>
        </w:rPr>
        <w:lastRenderedPageBreak/>
        <w:t>sent me has eternal life and will not be condemned; he has crossed over from death to life”</w:t>
      </w:r>
      <w:r w:rsidR="009B49F3">
        <w:rPr>
          <w:i/>
          <w:iCs/>
        </w:rPr>
        <w:t xml:space="preserve"> </w:t>
      </w:r>
      <w:r w:rsidR="009B49F3">
        <w:rPr>
          <w:iCs/>
        </w:rPr>
        <w:t xml:space="preserve">- </w:t>
      </w:r>
      <w:r w:rsidR="009B49F3">
        <w:t>John 5:24</w:t>
      </w:r>
      <w:r w:rsidR="00D30E32">
        <w:rPr>
          <w:color w:val="353535"/>
        </w:rPr>
        <w:t xml:space="preserve">.  </w:t>
      </w:r>
    </w:p>
    <w:p w14:paraId="154ED2BE" w14:textId="77777777" w:rsidR="00940C76" w:rsidRDefault="00940C76" w:rsidP="009B49F3">
      <w:pPr>
        <w:rPr>
          <w:color w:val="353535"/>
        </w:rPr>
      </w:pPr>
    </w:p>
    <w:p w14:paraId="097DF252" w14:textId="131C6D7E" w:rsidR="00180DB1" w:rsidRPr="00D30E32" w:rsidRDefault="009B49F3" w:rsidP="009B49F3">
      <w:pPr>
        <w:rPr>
          <w:color w:val="353535"/>
        </w:rPr>
      </w:pPr>
      <w:r>
        <w:rPr>
          <w:color w:val="353535"/>
        </w:rPr>
        <w:t>B</w:t>
      </w:r>
      <w:r w:rsidR="002E61B5">
        <w:rPr>
          <w:color w:val="353535"/>
        </w:rPr>
        <w:t xml:space="preserve">ut </w:t>
      </w:r>
      <w:r w:rsidR="00940C76">
        <w:rPr>
          <w:color w:val="353535"/>
        </w:rPr>
        <w:t xml:space="preserve">these last days are </w:t>
      </w:r>
      <w:r w:rsidR="002E61B5">
        <w:rPr>
          <w:color w:val="353535"/>
        </w:rPr>
        <w:t xml:space="preserve">also a time of </w:t>
      </w:r>
      <w:r w:rsidR="002E61B5">
        <w:t>warfare and tribulation</w:t>
      </w:r>
      <w:r w:rsidR="00940C76">
        <w:t>:</w:t>
      </w:r>
      <w:r>
        <w:t xml:space="preserve"> </w:t>
      </w:r>
      <w:r w:rsidRPr="009B49F3">
        <w:rPr>
          <w:b/>
          <w:bCs/>
          <w:i/>
        </w:rPr>
        <w:t>“</w:t>
      </w:r>
      <w:r w:rsidRPr="009B49F3">
        <w:rPr>
          <w:i/>
        </w:rPr>
        <w:t>but to the degree that you share the sufferings of Christ, keep on rejoicing, so that also at the revelation of His glory you may rejoice with exultation.”</w:t>
      </w:r>
      <w:r w:rsidRPr="009B49F3">
        <w:t xml:space="preserve"> </w:t>
      </w:r>
      <w:r w:rsidR="00D30E32">
        <w:t xml:space="preserve"> - 1 Peter 4:13. </w:t>
      </w:r>
      <w:r w:rsidR="00D60450">
        <w:t>Before the end, the “Man of Lawlessness</w:t>
      </w:r>
      <w:r w:rsidR="009D2C43">
        <w:t>”</w:t>
      </w:r>
      <w:r w:rsidR="00D60450">
        <w:t xml:space="preserve"> appears (2 Thessalonians 2:1-12), and the “Antichrist</w:t>
      </w:r>
      <w:r w:rsidR="009D2C43">
        <w:t>”</w:t>
      </w:r>
      <w:r w:rsidR="00D60450">
        <w:t xml:space="preserve"> (1 John 2:18-24). The beast (Rome) wages war against the saints (Re</w:t>
      </w:r>
      <w:r w:rsidR="00701826">
        <w:t xml:space="preserve">velation 11:3, 7, 11-12; 13:7). Satan is bound for “1000 years” so that the church can accomplish its mission; but he is also “released” to wage war (Revelation 20:1-10). The steady advance of the gospel mission, and the warfare, and the persecution and tribulations, are all concurrently taking place in these “last days”. </w:t>
      </w:r>
      <w:r w:rsidR="00C0367E">
        <w:t>[2]</w:t>
      </w:r>
      <w:r w:rsidR="00701826">
        <w:t xml:space="preserve"> </w:t>
      </w:r>
      <w:r w:rsidR="00D60450">
        <w:t xml:space="preserve">It is </w:t>
      </w:r>
      <w:r>
        <w:t>a time when this world is “passing away”:</w:t>
      </w:r>
      <w:r w:rsidR="00D30E32">
        <w:rPr>
          <w:color w:val="353535"/>
        </w:rPr>
        <w:t xml:space="preserve"> </w:t>
      </w:r>
      <w:r w:rsidRPr="009B49F3">
        <w:rPr>
          <w:i/>
        </w:rPr>
        <w:t>“</w:t>
      </w:r>
      <w:r w:rsidR="002E61B5" w:rsidRPr="009B49F3">
        <w:rPr>
          <w:i/>
        </w:rPr>
        <w:t xml:space="preserve">The world is passing away, and </w:t>
      </w:r>
      <w:r w:rsidR="002E61B5" w:rsidRPr="009B49F3">
        <w:rPr>
          <w:i/>
          <w:iCs/>
        </w:rPr>
        <w:t>also</w:t>
      </w:r>
      <w:r w:rsidR="002E61B5" w:rsidRPr="009B49F3">
        <w:rPr>
          <w:i/>
        </w:rPr>
        <w:t xml:space="preserve"> its lusts; but the one who does the will of God lives forever.</w:t>
      </w:r>
      <w:r w:rsidRPr="009B49F3">
        <w:rPr>
          <w:i/>
        </w:rPr>
        <w:t>”</w:t>
      </w:r>
      <w:r>
        <w:t xml:space="preserve"> - </w:t>
      </w:r>
      <w:r w:rsidRPr="005A37D0">
        <w:t>1 Joh</w:t>
      </w:r>
      <w:r>
        <w:t>n 2:17</w:t>
      </w:r>
      <w:r w:rsidR="00701826">
        <w:t xml:space="preserve">.  </w:t>
      </w:r>
      <w:r w:rsidRPr="009B49F3">
        <w:rPr>
          <w:i/>
        </w:rPr>
        <w:t>“</w:t>
      </w:r>
      <w:r w:rsidR="00B4725F">
        <w:rPr>
          <w:i/>
        </w:rPr>
        <w:t>T</w:t>
      </w:r>
      <w:r w:rsidR="00180DB1" w:rsidRPr="009B49F3">
        <w:rPr>
          <w:i/>
        </w:rPr>
        <w:t>he form of this world is passing away.</w:t>
      </w:r>
      <w:r w:rsidRPr="009B49F3">
        <w:rPr>
          <w:i/>
        </w:rPr>
        <w:t>”</w:t>
      </w:r>
      <w:r>
        <w:t xml:space="preserve"> - 1 Cor</w:t>
      </w:r>
      <w:r w:rsidR="00733B2C">
        <w:t>inthians</w:t>
      </w:r>
      <w:r>
        <w:t xml:space="preserve"> 7:</w:t>
      </w:r>
      <w:r w:rsidR="00D57FF3">
        <w:t xml:space="preserve"> </w:t>
      </w:r>
      <w:r>
        <w:t>31</w:t>
      </w:r>
      <w:r w:rsidR="00701826">
        <w:t>.</w:t>
      </w:r>
      <w:r w:rsidR="009D2C43">
        <w:t xml:space="preserve"> </w:t>
      </w:r>
      <w:r w:rsidR="009D2C43" w:rsidRPr="009D2C43">
        <w:rPr>
          <w:i/>
        </w:rPr>
        <w:t>“Though our outer man is decaying, yet our inner man is being renewed day by day.”</w:t>
      </w:r>
      <w:r w:rsidR="009D2C43">
        <w:t xml:space="preserve"> – 2 Corinthians 4:16.</w:t>
      </w:r>
    </w:p>
    <w:p w14:paraId="52F21C29" w14:textId="77777777" w:rsidR="00180DB1" w:rsidRDefault="00180DB1" w:rsidP="00004AA2">
      <w:pPr>
        <w:rPr>
          <w:color w:val="353535"/>
        </w:rPr>
      </w:pPr>
    </w:p>
    <w:p w14:paraId="544426A5" w14:textId="5DB5FEA7" w:rsidR="00180DB1" w:rsidRPr="00B4725F" w:rsidRDefault="00004AA2" w:rsidP="00180DB1">
      <w:pPr>
        <w:rPr>
          <w:color w:val="353535"/>
        </w:rPr>
      </w:pPr>
      <w:r>
        <w:rPr>
          <w:color w:val="353535"/>
        </w:rPr>
        <w:t xml:space="preserve">4.  </w:t>
      </w:r>
      <w:r w:rsidR="00701826">
        <w:rPr>
          <w:color w:val="353535"/>
        </w:rPr>
        <w:t>The interventio</w:t>
      </w:r>
      <w:r w:rsidR="008817A5">
        <w:rPr>
          <w:color w:val="353535"/>
        </w:rPr>
        <w:t>n of God in history –</w:t>
      </w:r>
      <w:r w:rsidR="00701826">
        <w:rPr>
          <w:color w:val="353535"/>
        </w:rPr>
        <w:t xml:space="preserve"> </w:t>
      </w:r>
      <w:r w:rsidR="008817A5">
        <w:rPr>
          <w:color w:val="353535"/>
        </w:rPr>
        <w:t>for judgment and salvation</w:t>
      </w:r>
      <w:r w:rsidR="00D71143">
        <w:rPr>
          <w:color w:val="353535"/>
        </w:rPr>
        <w:t xml:space="preserve"> –</w:t>
      </w:r>
      <w:r w:rsidR="00701826">
        <w:rPr>
          <w:color w:val="353535"/>
        </w:rPr>
        <w:t xml:space="preserve"> is known as “th</w:t>
      </w:r>
      <w:r w:rsidR="005E41AA">
        <w:rPr>
          <w:color w:val="353535"/>
        </w:rPr>
        <w:t xml:space="preserve">e </w:t>
      </w:r>
      <w:r w:rsidR="005E41AA" w:rsidRPr="00FA0F33">
        <w:rPr>
          <w:color w:val="353535"/>
          <w:u w:val="single"/>
        </w:rPr>
        <w:t>D</w:t>
      </w:r>
      <w:r w:rsidR="00E93CB0" w:rsidRPr="00FA0F33">
        <w:rPr>
          <w:color w:val="353535"/>
          <w:u w:val="single"/>
        </w:rPr>
        <w:t>ay of the Lord</w:t>
      </w:r>
      <w:r w:rsidR="00E93CB0">
        <w:rPr>
          <w:color w:val="353535"/>
        </w:rPr>
        <w:t>”. In the New T</w:t>
      </w:r>
      <w:r w:rsidR="00701826">
        <w:rPr>
          <w:color w:val="353535"/>
        </w:rPr>
        <w:t xml:space="preserve">estament, it is also referred to as </w:t>
      </w:r>
      <w:r>
        <w:rPr>
          <w:color w:val="353535"/>
        </w:rPr>
        <w:t>J</w:t>
      </w:r>
      <w:r w:rsidR="00701826">
        <w:rPr>
          <w:color w:val="353535"/>
        </w:rPr>
        <w:t>esus’ coming (</w:t>
      </w:r>
      <w:proofErr w:type="spellStart"/>
      <w:r w:rsidR="00701826" w:rsidRPr="00701826">
        <w:rPr>
          <w:i/>
          <w:color w:val="353535"/>
        </w:rPr>
        <w:t>p</w:t>
      </w:r>
      <w:r w:rsidRPr="00701826">
        <w:rPr>
          <w:i/>
          <w:color w:val="353535"/>
        </w:rPr>
        <w:t>arousia</w:t>
      </w:r>
      <w:proofErr w:type="spellEnd"/>
      <w:r>
        <w:rPr>
          <w:color w:val="353535"/>
        </w:rPr>
        <w:t>)</w:t>
      </w:r>
      <w:r w:rsidR="00EC5B9E">
        <w:rPr>
          <w:color w:val="353535"/>
        </w:rPr>
        <w:t xml:space="preserve"> [1].</w:t>
      </w:r>
      <w:r w:rsidR="00701826">
        <w:rPr>
          <w:color w:val="353535"/>
        </w:rPr>
        <w:t xml:space="preserve"> It has application both to </w:t>
      </w:r>
      <w:r w:rsidR="008817A5">
        <w:rPr>
          <w:color w:val="353535"/>
        </w:rPr>
        <w:t xml:space="preserve">historical </w:t>
      </w:r>
      <w:r w:rsidR="00701826">
        <w:rPr>
          <w:color w:val="353535"/>
        </w:rPr>
        <w:t xml:space="preserve">events in this age, and to the final judgment at the end of the age. </w:t>
      </w:r>
      <w:r w:rsidR="00E93CB0">
        <w:rPr>
          <w:color w:val="353535"/>
        </w:rPr>
        <w:t>In the Mt. of Olives discourse, Jesus’ disciples asked</w:t>
      </w:r>
      <w:proofErr w:type="gramStart"/>
      <w:r w:rsidR="00E93CB0">
        <w:rPr>
          <w:color w:val="353535"/>
        </w:rPr>
        <w:t>:</w:t>
      </w:r>
      <w:r w:rsidR="00E93CB0" w:rsidRPr="00E93CB0">
        <w:t xml:space="preserve"> </w:t>
      </w:r>
      <w:r w:rsidR="00E93CB0">
        <w:t xml:space="preserve"> </w:t>
      </w:r>
      <w:r w:rsidR="00E93CB0" w:rsidRPr="00E93CB0">
        <w:rPr>
          <w:i/>
        </w:rPr>
        <w:t>“</w:t>
      </w:r>
      <w:proofErr w:type="gramEnd"/>
      <w:r w:rsidR="00E93CB0" w:rsidRPr="00E93CB0">
        <w:rPr>
          <w:i/>
        </w:rPr>
        <w:t>what will be the sign of Your coming, and of the end of the age?”</w:t>
      </w:r>
      <w:r w:rsidR="00E93CB0" w:rsidRPr="005A37D0">
        <w:t xml:space="preserve">  </w:t>
      </w:r>
      <w:r w:rsidR="00E93CB0">
        <w:t xml:space="preserve">- Matthew 24:3. The answer, </w:t>
      </w:r>
      <w:r w:rsidR="008817A5">
        <w:t xml:space="preserve">given </w:t>
      </w:r>
      <w:r w:rsidR="00E93CB0">
        <w:t>in Matthew 24:4-44, pertained both to the historical destruction of the Jerusalem temple, and to His coming at the end of the age. The main points are</w:t>
      </w:r>
      <w:r w:rsidR="009D2C43">
        <w:t>:</w:t>
      </w:r>
      <w:r w:rsidR="00E93CB0">
        <w:t xml:space="preserve"> 1) there will be wars and rumors of war, and great lawlessness and tribulation, but those are</w:t>
      </w:r>
      <w:r w:rsidR="009D2C43">
        <w:t xml:space="preserve"> just the beginning birth pangs; t</w:t>
      </w:r>
      <w:r w:rsidR="00E93CB0">
        <w:t>hey do not indicate “the end”</w:t>
      </w:r>
      <w:r w:rsidR="00B4725F">
        <w:t>.</w:t>
      </w:r>
      <w:r w:rsidR="00E93CB0">
        <w:t xml:space="preserve"> 2) </w:t>
      </w:r>
      <w:r w:rsidR="00B4725F">
        <w:t xml:space="preserve">The gospel must </w:t>
      </w:r>
      <w:r w:rsidR="005E41AA">
        <w:t>first be preached to the entire world</w:t>
      </w:r>
      <w:r w:rsidR="00B4725F">
        <w:t xml:space="preserve">. 3) </w:t>
      </w:r>
      <w:r w:rsidR="00E93CB0">
        <w:t>Do not believe false reports of His return, because when He returns it will be clearly seen by all, as lightn</w:t>
      </w:r>
      <w:r w:rsidR="00B4725F">
        <w:t xml:space="preserve">ing flashing from east to west. 4) </w:t>
      </w:r>
      <w:r w:rsidR="00B4725F" w:rsidRPr="00B4725F">
        <w:rPr>
          <w:i/>
        </w:rPr>
        <w:t>“This generation will not pass away until all these things take place”</w:t>
      </w:r>
      <w:r w:rsidR="00B4725F">
        <w:t xml:space="preserve">, indicating that there were partial historical fulfillments during the first century. 5) </w:t>
      </w:r>
      <w:r w:rsidR="005E41AA">
        <w:rPr>
          <w:i/>
        </w:rPr>
        <w:t>“O</w:t>
      </w:r>
      <w:r w:rsidR="00B4725F" w:rsidRPr="00B4725F">
        <w:rPr>
          <w:i/>
        </w:rPr>
        <w:t>f that day and hour no one knows”,</w:t>
      </w:r>
      <w:r w:rsidR="00B4725F">
        <w:t xml:space="preserve"> referring to the end of the age. It will come when least expected, like a thief; therefore, be always alert and ready (1 Thessalonians 5:2</w:t>
      </w:r>
      <w:r w:rsidR="00723565">
        <w:t>-4</w:t>
      </w:r>
      <w:r w:rsidR="00B4725F">
        <w:t>).</w:t>
      </w:r>
    </w:p>
    <w:p w14:paraId="68755902" w14:textId="77777777" w:rsidR="00004AA2" w:rsidRDefault="00004AA2" w:rsidP="003D1225"/>
    <w:p w14:paraId="00505174" w14:textId="09406D8C" w:rsidR="00180DB1" w:rsidRPr="005A37D0" w:rsidRDefault="006A0023" w:rsidP="00180DB1">
      <w:r>
        <w:t xml:space="preserve">5.  </w:t>
      </w:r>
      <w:r w:rsidR="00C00AE8">
        <w:t xml:space="preserve">Our hope is </w:t>
      </w:r>
      <w:r w:rsidR="00FA0F33">
        <w:t xml:space="preserve">in </w:t>
      </w:r>
      <w:r w:rsidR="00C00AE8">
        <w:t xml:space="preserve">the </w:t>
      </w:r>
      <w:r w:rsidRPr="00C00AE8">
        <w:rPr>
          <w:u w:val="single"/>
        </w:rPr>
        <w:t>Resurrection</w:t>
      </w:r>
      <w:r w:rsidR="00C00AE8">
        <w:t xml:space="preserve">: </w:t>
      </w:r>
      <w:r w:rsidR="00C00AE8" w:rsidRPr="00C00AE8">
        <w:rPr>
          <w:i/>
        </w:rPr>
        <w:t>“</w:t>
      </w:r>
      <w:r w:rsidR="00180DB1" w:rsidRPr="00C00AE8">
        <w:rPr>
          <w:i/>
        </w:rPr>
        <w:t xml:space="preserve">This is the will of Him who sent Me, that of all that He has given Me I lose nothing, </w:t>
      </w:r>
      <w:r w:rsidR="008817A5">
        <w:rPr>
          <w:i/>
        </w:rPr>
        <w:t>but raise it up on the last day…</w:t>
      </w:r>
      <w:r w:rsidR="00180DB1" w:rsidRPr="00C00AE8">
        <w:rPr>
          <w:i/>
        </w:rPr>
        <w:t xml:space="preserve"> I Myself will raise him up on the last day.”</w:t>
      </w:r>
      <w:r w:rsidR="00C00AE8">
        <w:t xml:space="preserve"> -</w:t>
      </w:r>
      <w:r w:rsidR="00C00AE8" w:rsidRPr="00C00AE8">
        <w:t xml:space="preserve"> </w:t>
      </w:r>
      <w:r w:rsidR="00C00AE8">
        <w:t xml:space="preserve">John 6:39-40. </w:t>
      </w:r>
      <w:r w:rsidR="005F03BA">
        <w:t xml:space="preserve"> </w:t>
      </w:r>
      <w:r w:rsidR="00C00AE8">
        <w:t xml:space="preserve">In order to save our souls, our mortal, corrupted bodies must be </w:t>
      </w:r>
      <w:r w:rsidR="00524142">
        <w:t>destroyed</w:t>
      </w:r>
      <w:r w:rsidR="00C00AE8">
        <w:t xml:space="preserve">, and we must receive </w:t>
      </w:r>
      <w:r w:rsidR="00524142">
        <w:t>incorruptible “spiritual” bodies</w:t>
      </w:r>
      <w:r w:rsidR="00C00AE8">
        <w:t xml:space="preserve">. Paul taught the necessity to be clothed with this new body (2 Corinthians 5:1-10), and that this </w:t>
      </w:r>
      <w:r w:rsidR="00524142">
        <w:t xml:space="preserve">resurrection </w:t>
      </w:r>
      <w:r w:rsidR="00C00AE8">
        <w:t>is to occur at the end of the age (1 Corinthians 15:12-57</w:t>
      </w:r>
      <w:r w:rsidR="00524142">
        <w:t>; 1 Thessalonians 4:13-18</w:t>
      </w:r>
      <w:r w:rsidR="00C00AE8">
        <w:t xml:space="preserve">). </w:t>
      </w:r>
    </w:p>
    <w:p w14:paraId="3C4686B6" w14:textId="77777777" w:rsidR="006A0023" w:rsidRDefault="006A0023" w:rsidP="003D1225"/>
    <w:p w14:paraId="643F3339" w14:textId="54104291" w:rsidR="005A37D0" w:rsidRDefault="006A0023" w:rsidP="005A37D0">
      <w:r>
        <w:t xml:space="preserve">6.  </w:t>
      </w:r>
      <w:r w:rsidR="000F62E2">
        <w:t xml:space="preserve">Alongside the new resurrection bodies, there shall also be a </w:t>
      </w:r>
      <w:r w:rsidRPr="00F0232D">
        <w:rPr>
          <w:u w:val="single"/>
        </w:rPr>
        <w:t>New Creation</w:t>
      </w:r>
      <w:r>
        <w:t xml:space="preserve"> (</w:t>
      </w:r>
      <w:r w:rsidR="000F62E2">
        <w:t xml:space="preserve">new </w:t>
      </w:r>
      <w:r>
        <w:t>Heavens and Earth)</w:t>
      </w:r>
      <w:r w:rsidR="000F62E2">
        <w:t xml:space="preserve">.  The new creation has begun in these last days, in our spiritual life: </w:t>
      </w:r>
      <w:r w:rsidR="000F62E2" w:rsidRPr="000F62E2">
        <w:rPr>
          <w:i/>
        </w:rPr>
        <w:t>“</w:t>
      </w:r>
      <w:r w:rsidR="005A37D0" w:rsidRPr="000F62E2">
        <w:rPr>
          <w:i/>
        </w:rPr>
        <w:t>There</w:t>
      </w:r>
      <w:r w:rsidR="003D1225" w:rsidRPr="000F62E2">
        <w:rPr>
          <w:i/>
        </w:rPr>
        <w:t xml:space="preserve">fore if anyone is in Christ, </w:t>
      </w:r>
      <w:r w:rsidR="005A37D0" w:rsidRPr="000F62E2">
        <w:rPr>
          <w:i/>
          <w:iCs/>
        </w:rPr>
        <w:t>he is</w:t>
      </w:r>
      <w:r w:rsidR="005A37D0" w:rsidRPr="000F62E2">
        <w:rPr>
          <w:i/>
        </w:rPr>
        <w:t xml:space="preserve"> a new creature; the old things passed away; behold, new things have come.</w:t>
      </w:r>
      <w:r w:rsidR="000F62E2" w:rsidRPr="000F62E2">
        <w:rPr>
          <w:i/>
        </w:rPr>
        <w:t>”</w:t>
      </w:r>
      <w:r w:rsidR="005A37D0" w:rsidRPr="005A37D0">
        <w:t xml:space="preserve"> </w:t>
      </w:r>
      <w:r w:rsidR="000F62E2">
        <w:t>- 2 Corinthians 5:17. But it must be followed up by both the resurrection and a totally new heaven and earth. This had been p</w:t>
      </w:r>
      <w:r w:rsidR="005F03BA">
        <w:t xml:space="preserve">rophesied in the Old Testament </w:t>
      </w:r>
      <w:r w:rsidR="000F62E2">
        <w:t>(Isaiah 60:19-21; 65:17-23), is mentioned by Paul (Romans 8:19-22)</w:t>
      </w:r>
      <w:r w:rsidR="00F0232D">
        <w:t xml:space="preserve"> and Peter (2 Peter 3:10-13)</w:t>
      </w:r>
      <w:r w:rsidR="000F62E2">
        <w:t>, and is most fully described in Revelation chapters 21 and 22.</w:t>
      </w:r>
    </w:p>
    <w:p w14:paraId="6C7FFD77" w14:textId="77777777" w:rsidR="00524142" w:rsidRDefault="00524142" w:rsidP="005A37D0"/>
    <w:p w14:paraId="71E82ABE" w14:textId="1D4E55FA" w:rsidR="000F62E2" w:rsidRDefault="000F62E2" w:rsidP="005A37D0">
      <w:r w:rsidRPr="006835B4">
        <w:rPr>
          <w:i/>
        </w:rPr>
        <w:lastRenderedPageBreak/>
        <w:t>“I saw a new heaven and a new earth; for the first heaven and the first earth passed away, and there is no longer any sea. And I saw the holy city, new Jerusalem, coming down out of heaven from God, made ready as a bride adorned for her husband.</w:t>
      </w:r>
      <w:r w:rsidR="006835B4" w:rsidRPr="006835B4">
        <w:rPr>
          <w:i/>
        </w:rPr>
        <w:t xml:space="preserve"> </w:t>
      </w:r>
      <w:r w:rsidRPr="006835B4">
        <w:rPr>
          <w:i/>
        </w:rPr>
        <w:t>And</w:t>
      </w:r>
      <w:r w:rsidR="006835B4" w:rsidRPr="006835B4">
        <w:rPr>
          <w:i/>
        </w:rPr>
        <w:t xml:space="preserve"> I</w:t>
      </w:r>
      <w:r w:rsidRPr="006835B4">
        <w:rPr>
          <w:i/>
        </w:rPr>
        <w:t xml:space="preserve"> heard a </w:t>
      </w:r>
      <w:r w:rsidR="006835B4" w:rsidRPr="006835B4">
        <w:rPr>
          <w:i/>
        </w:rPr>
        <w:t>lo</w:t>
      </w:r>
      <w:r w:rsidRPr="006835B4">
        <w:rPr>
          <w:i/>
        </w:rPr>
        <w:t xml:space="preserve">ud voice from the throne, saying, ‘Behold, the tabernacle of </w:t>
      </w:r>
      <w:r w:rsidR="00524142">
        <w:rPr>
          <w:i/>
        </w:rPr>
        <w:t>G</w:t>
      </w:r>
      <w:r w:rsidRPr="006835B4">
        <w:rPr>
          <w:i/>
        </w:rPr>
        <w:t>od is among men, and He will dwell among</w:t>
      </w:r>
      <w:r w:rsidR="006835B4" w:rsidRPr="006835B4">
        <w:rPr>
          <w:i/>
        </w:rPr>
        <w:t xml:space="preserve"> them, and th</w:t>
      </w:r>
      <w:r w:rsidRPr="006835B4">
        <w:rPr>
          <w:i/>
        </w:rPr>
        <w:t>ey shal</w:t>
      </w:r>
      <w:r w:rsidR="006835B4" w:rsidRPr="006835B4">
        <w:rPr>
          <w:i/>
        </w:rPr>
        <w:t>l</w:t>
      </w:r>
      <w:r w:rsidRPr="006835B4">
        <w:rPr>
          <w:i/>
        </w:rPr>
        <w:t xml:space="preserve"> be </w:t>
      </w:r>
      <w:r w:rsidR="00524142">
        <w:rPr>
          <w:i/>
        </w:rPr>
        <w:t>H</w:t>
      </w:r>
      <w:r w:rsidRPr="006835B4">
        <w:rPr>
          <w:i/>
        </w:rPr>
        <w:t xml:space="preserve">is people, and </w:t>
      </w:r>
      <w:r w:rsidR="00524142">
        <w:rPr>
          <w:i/>
        </w:rPr>
        <w:t>G</w:t>
      </w:r>
      <w:r w:rsidRPr="006835B4">
        <w:rPr>
          <w:i/>
        </w:rPr>
        <w:t>od Himself will be among them, and He will wipe away every t</w:t>
      </w:r>
      <w:r w:rsidR="00524142">
        <w:rPr>
          <w:i/>
        </w:rPr>
        <w:t>e</w:t>
      </w:r>
      <w:r w:rsidRPr="006835B4">
        <w:rPr>
          <w:i/>
        </w:rPr>
        <w:t>ar from their eyes; and there will no longer be any death; there will no longer be any mourning, or crying, or pain; the first</w:t>
      </w:r>
      <w:r w:rsidR="006835B4" w:rsidRPr="006835B4">
        <w:rPr>
          <w:i/>
        </w:rPr>
        <w:t xml:space="preserve"> things have passed awa</w:t>
      </w:r>
      <w:r w:rsidRPr="006835B4">
        <w:rPr>
          <w:i/>
        </w:rPr>
        <w:t>y.’ And He who sits on the throne said, ‘Behold, I am making all things new.’”</w:t>
      </w:r>
      <w:r>
        <w:t xml:space="preserve"> – Revelation 21:</w:t>
      </w:r>
      <w:r w:rsidR="006835B4">
        <w:t>1-6</w:t>
      </w:r>
    </w:p>
    <w:p w14:paraId="2B3EC5C6" w14:textId="77777777" w:rsidR="00A17566" w:rsidRDefault="00A17566" w:rsidP="005A37D0"/>
    <w:p w14:paraId="223608AF" w14:textId="548D980D" w:rsidR="00A17566" w:rsidRDefault="00A17566" w:rsidP="005A37D0">
      <w:r>
        <w:t xml:space="preserve">It is then that we shall see </w:t>
      </w:r>
      <w:r w:rsidRPr="00A17566">
        <w:rPr>
          <w:i/>
        </w:rPr>
        <w:t>“the summing up of all things in Christ, things in the heave</w:t>
      </w:r>
      <w:r w:rsidR="004B2D7B">
        <w:rPr>
          <w:i/>
        </w:rPr>
        <w:t>n</w:t>
      </w:r>
      <w:r w:rsidRPr="00A17566">
        <w:rPr>
          <w:i/>
        </w:rPr>
        <w:t xml:space="preserve">s and things on the earth” </w:t>
      </w:r>
      <w:r>
        <w:t xml:space="preserve">(Ephesians 1:10), and that He will </w:t>
      </w:r>
      <w:r w:rsidRPr="00A17566">
        <w:rPr>
          <w:i/>
        </w:rPr>
        <w:t>“hand over the kingdom to the God and Father, when He has abolished all rule and all authority and power…</w:t>
      </w:r>
      <w:r w:rsidR="00CA7E3A">
        <w:rPr>
          <w:i/>
        </w:rPr>
        <w:t>so that God may be all in all</w:t>
      </w:r>
      <w:r w:rsidRPr="00A17566">
        <w:rPr>
          <w:i/>
        </w:rPr>
        <w:t>”</w:t>
      </w:r>
      <w:r>
        <w:t xml:space="preserve"> (1 Corinthians 15:24, 28)</w:t>
      </w:r>
      <w:r w:rsidR="00CA7E3A">
        <w:t>.</w:t>
      </w:r>
    </w:p>
    <w:p w14:paraId="679D09BD" w14:textId="77777777" w:rsidR="005A37D0" w:rsidRDefault="005A37D0" w:rsidP="005A37D0"/>
    <w:p w14:paraId="0B54C041" w14:textId="77777777" w:rsidR="00C62E3B" w:rsidRDefault="00C62E3B" w:rsidP="008D5A8E"/>
    <w:p w14:paraId="4D60276C" w14:textId="1CC51DAD" w:rsidR="00C62E3B" w:rsidRDefault="00524142" w:rsidP="00524142">
      <w:pPr>
        <w:jc w:val="center"/>
      </w:pPr>
      <w:r w:rsidRPr="00524142">
        <w:rPr>
          <w:noProof/>
        </w:rPr>
        <w:drawing>
          <wp:inline distT="0" distB="0" distL="0" distR="0" wp14:anchorId="14A14F33" wp14:editId="52B8EE98">
            <wp:extent cx="5829300" cy="352688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9300" cy="3526889"/>
                    </a:xfrm>
                    <a:prstGeom prst="rect">
                      <a:avLst/>
                    </a:prstGeom>
                    <a:noFill/>
                    <a:ln>
                      <a:noFill/>
                    </a:ln>
                  </pic:spPr>
                </pic:pic>
              </a:graphicData>
            </a:graphic>
          </wp:inline>
        </w:drawing>
      </w:r>
    </w:p>
    <w:p w14:paraId="3F9C504D" w14:textId="77777777" w:rsidR="005E2AA8" w:rsidRDefault="005E2AA8" w:rsidP="008D5A8E"/>
    <w:p w14:paraId="6AC17382" w14:textId="77777777" w:rsidR="005E2AA8" w:rsidRDefault="005E2AA8" w:rsidP="008D5A8E"/>
    <w:p w14:paraId="394F63A0" w14:textId="3B7EA220" w:rsidR="00FA0F33" w:rsidRDefault="00FA0F33">
      <w:r>
        <w:br w:type="page"/>
      </w:r>
    </w:p>
    <w:p w14:paraId="35ADBDDA" w14:textId="6CA48E8C" w:rsidR="005E2AA8" w:rsidRPr="00731950" w:rsidRDefault="00731950" w:rsidP="00731950">
      <w:pPr>
        <w:jc w:val="center"/>
        <w:rPr>
          <w:sz w:val="28"/>
          <w:szCs w:val="28"/>
        </w:rPr>
      </w:pPr>
      <w:r w:rsidRPr="00731950">
        <w:rPr>
          <w:sz w:val="28"/>
          <w:szCs w:val="28"/>
        </w:rPr>
        <w:lastRenderedPageBreak/>
        <w:t>Notes for Chapter 14</w:t>
      </w:r>
    </w:p>
    <w:p w14:paraId="5992B7DD" w14:textId="77777777" w:rsidR="00731950" w:rsidRPr="005A37D0" w:rsidRDefault="00731950" w:rsidP="005E2AA8"/>
    <w:p w14:paraId="2D73B4BC" w14:textId="3AFA18F5" w:rsidR="00E93CB0" w:rsidRPr="005A37D0" w:rsidRDefault="00B95C89" w:rsidP="00B95C89">
      <w:pPr>
        <w:ind w:left="360" w:hanging="360"/>
      </w:pPr>
      <w:r>
        <w:t>[1]</w:t>
      </w:r>
      <w:r>
        <w:tab/>
        <w:t>The word</w:t>
      </w:r>
      <w:r w:rsidR="00E93CB0" w:rsidRPr="005A37D0">
        <w:t xml:space="preserve"> </w:t>
      </w:r>
      <w:proofErr w:type="spellStart"/>
      <w:r w:rsidR="00E93CB0" w:rsidRPr="005A37D0">
        <w:rPr>
          <w:i/>
          <w:iCs/>
        </w:rPr>
        <w:t>parousia</w:t>
      </w:r>
      <w:proofErr w:type="spellEnd"/>
      <w:r w:rsidR="00E93CB0" w:rsidRPr="005A37D0">
        <w:t xml:space="preserve"> </w:t>
      </w:r>
      <w:r>
        <w:t>means physical presence, arrival. It was</w:t>
      </w:r>
      <w:r w:rsidR="00E93CB0" w:rsidRPr="005A37D0">
        <w:t xml:space="preserve"> used </w:t>
      </w:r>
      <w:r>
        <w:t xml:space="preserve">in secular Greek </w:t>
      </w:r>
      <w:r w:rsidR="00E93CB0" w:rsidRPr="005A37D0">
        <w:t xml:space="preserve">especially regarding the arrival of a royal or official personage.  In </w:t>
      </w:r>
      <w:r>
        <w:t xml:space="preserve">the </w:t>
      </w:r>
      <w:r w:rsidR="00E93CB0" w:rsidRPr="005A37D0">
        <w:t>N</w:t>
      </w:r>
      <w:r>
        <w:t xml:space="preserve">ew </w:t>
      </w:r>
      <w:r w:rsidR="00E93CB0" w:rsidRPr="005A37D0">
        <w:t>T</w:t>
      </w:r>
      <w:r>
        <w:t>estament</w:t>
      </w:r>
      <w:r w:rsidR="00E93CB0" w:rsidRPr="005A37D0">
        <w:t xml:space="preserve">, </w:t>
      </w:r>
      <w:r>
        <w:t xml:space="preserve">it is </w:t>
      </w:r>
      <w:r w:rsidR="00E93CB0" w:rsidRPr="005A37D0">
        <w:t>used 24 times:  6 times for individuals, 1 time for “the lawless one” (2 Thess</w:t>
      </w:r>
      <w:r>
        <w:t>alonians</w:t>
      </w:r>
      <w:r w:rsidR="00E93CB0" w:rsidRPr="005A37D0">
        <w:t xml:space="preserve"> 2:9), 1 time for “day of God “ (2 Peter 3:12), and 16 times for </w:t>
      </w:r>
      <w:r w:rsidR="00E329D1">
        <w:t xml:space="preserve">the </w:t>
      </w:r>
      <w:r w:rsidR="00E93CB0" w:rsidRPr="005A37D0">
        <w:t>2</w:t>
      </w:r>
      <w:r w:rsidR="00E93CB0" w:rsidRPr="005A37D0">
        <w:rPr>
          <w:vertAlign w:val="superscript"/>
        </w:rPr>
        <w:t>nd</w:t>
      </w:r>
      <w:r w:rsidR="00E93CB0" w:rsidRPr="005A37D0">
        <w:t xml:space="preserve"> coming of Christ:</w:t>
      </w:r>
    </w:p>
    <w:p w14:paraId="5AFED82B" w14:textId="77777777" w:rsidR="00701826" w:rsidRDefault="00701826" w:rsidP="00B95C89">
      <w:pPr>
        <w:ind w:left="360" w:hanging="360"/>
      </w:pPr>
    </w:p>
    <w:p w14:paraId="16FFE35B" w14:textId="13367A71" w:rsidR="00EC5B9E" w:rsidRDefault="00EC5B9E" w:rsidP="00EC5B9E">
      <w:pPr>
        <w:ind w:left="720" w:hanging="360"/>
      </w:pPr>
      <w:r>
        <w:t xml:space="preserve">Matthew 24:3 – “what will be the sign of Your </w:t>
      </w:r>
      <w:r w:rsidRPr="00EC5B9E">
        <w:rPr>
          <w:b/>
        </w:rPr>
        <w:t>coming</w:t>
      </w:r>
      <w:r>
        <w:t>…”</w:t>
      </w:r>
    </w:p>
    <w:p w14:paraId="3F2DFD63" w14:textId="31D68D8A" w:rsidR="00B4725F" w:rsidRPr="005A37D0" w:rsidRDefault="00B4725F" w:rsidP="00EC5B9E">
      <w:pPr>
        <w:ind w:left="720" w:hanging="360"/>
      </w:pPr>
      <w:r w:rsidRPr="005A37D0">
        <w:t>Matthew 24: 27 – “as the lightning comes from the east and flashes even to the west</w:t>
      </w:r>
      <w:r w:rsidR="00E329D1">
        <w:t xml:space="preserve">, so will the </w:t>
      </w:r>
      <w:r w:rsidR="00E329D1" w:rsidRPr="00E329D1">
        <w:rPr>
          <w:b/>
        </w:rPr>
        <w:t>coming</w:t>
      </w:r>
      <w:r w:rsidR="00EC5B9E">
        <w:t xml:space="preserve"> of the S</w:t>
      </w:r>
      <w:r w:rsidR="00E329D1">
        <w:t xml:space="preserve">on of Man be.” </w:t>
      </w:r>
    </w:p>
    <w:p w14:paraId="4364CB38" w14:textId="77777777" w:rsidR="002E4A80" w:rsidRPr="005A37D0" w:rsidRDefault="002E4A80" w:rsidP="002E4A80">
      <w:pPr>
        <w:ind w:left="720" w:hanging="360"/>
      </w:pPr>
      <w:r w:rsidRPr="005A37D0">
        <w:t xml:space="preserve">Matthew 24:30 – they will see “the Son of Man </w:t>
      </w:r>
      <w:r w:rsidRPr="00E329D1">
        <w:rPr>
          <w:b/>
        </w:rPr>
        <w:t>coming</w:t>
      </w:r>
      <w:r w:rsidRPr="005A37D0">
        <w:t xml:space="preserve"> on the clouds …” </w:t>
      </w:r>
    </w:p>
    <w:p w14:paraId="61135446" w14:textId="0206FF50" w:rsidR="00B4725F" w:rsidRDefault="00E329D1" w:rsidP="00EC5B9E">
      <w:pPr>
        <w:ind w:left="720" w:hanging="360"/>
      </w:pPr>
      <w:r>
        <w:t xml:space="preserve">Matthew 24: 37, 39 – “For the </w:t>
      </w:r>
      <w:r w:rsidRPr="00E329D1">
        <w:rPr>
          <w:b/>
        </w:rPr>
        <w:t>coming</w:t>
      </w:r>
      <w:r>
        <w:t xml:space="preserve"> of the Son of Man will be l</w:t>
      </w:r>
      <w:r w:rsidR="00B4725F" w:rsidRPr="005A37D0">
        <w:t xml:space="preserve">ike the days of Noah”  </w:t>
      </w:r>
      <w:r>
        <w:t xml:space="preserve">“so will the </w:t>
      </w:r>
      <w:r w:rsidRPr="00E329D1">
        <w:rPr>
          <w:b/>
        </w:rPr>
        <w:t>coming</w:t>
      </w:r>
      <w:r>
        <w:t xml:space="preserve"> of the Son of Man be.” -- </w:t>
      </w:r>
      <w:r w:rsidR="00B4725F" w:rsidRPr="005A37D0">
        <w:t xml:space="preserve">i.e. when unexpected, with people unprepared. </w:t>
      </w:r>
    </w:p>
    <w:p w14:paraId="7E6D7DB6" w14:textId="77777777" w:rsidR="00823324" w:rsidRPr="005A37D0" w:rsidRDefault="00823324" w:rsidP="00823324">
      <w:pPr>
        <w:ind w:left="720" w:hanging="360"/>
      </w:pPr>
      <w:r w:rsidRPr="005A37D0">
        <w:t xml:space="preserve">1 Cor 15:23 – “Christ the first fruits, after that those who are Christ’s at His </w:t>
      </w:r>
      <w:r w:rsidRPr="007C1CF5">
        <w:rPr>
          <w:b/>
        </w:rPr>
        <w:t>coming</w:t>
      </w:r>
      <w:r w:rsidRPr="005A37D0">
        <w:t xml:space="preserve">”.  </w:t>
      </w:r>
    </w:p>
    <w:p w14:paraId="70B88911" w14:textId="77777777" w:rsidR="00B4725F" w:rsidRPr="005A37D0" w:rsidRDefault="00B4725F" w:rsidP="00EC5B9E">
      <w:pPr>
        <w:ind w:left="720" w:hanging="360"/>
      </w:pPr>
      <w:r w:rsidRPr="005A37D0">
        <w:t xml:space="preserve">1 </w:t>
      </w:r>
      <w:proofErr w:type="spellStart"/>
      <w:r w:rsidRPr="005A37D0">
        <w:t>Thess</w:t>
      </w:r>
      <w:proofErr w:type="spellEnd"/>
      <w:r w:rsidRPr="005A37D0">
        <w:t xml:space="preserve"> 2:19 – The Thessalonians will be Paul’s hope, joy and crown of exultation “in the presence of our Lord Jesus at His </w:t>
      </w:r>
      <w:r w:rsidRPr="00E329D1">
        <w:rPr>
          <w:b/>
        </w:rPr>
        <w:t>coming</w:t>
      </w:r>
      <w:r w:rsidRPr="005A37D0">
        <w:t>”</w:t>
      </w:r>
    </w:p>
    <w:p w14:paraId="331BED5D" w14:textId="77777777" w:rsidR="00B4725F" w:rsidRPr="005A37D0" w:rsidRDefault="00B4725F" w:rsidP="00EC5B9E">
      <w:pPr>
        <w:ind w:left="720" w:hanging="360"/>
      </w:pPr>
      <w:r w:rsidRPr="005A37D0">
        <w:t xml:space="preserve">1 </w:t>
      </w:r>
      <w:proofErr w:type="spellStart"/>
      <w:r w:rsidRPr="005A37D0">
        <w:t>Thess</w:t>
      </w:r>
      <w:proofErr w:type="spellEnd"/>
      <w:r w:rsidRPr="005A37D0">
        <w:t xml:space="preserve"> 3:13 – That He would “establish your hearts without blame in holiness before our God and Father at the </w:t>
      </w:r>
      <w:r w:rsidRPr="00E329D1">
        <w:rPr>
          <w:b/>
        </w:rPr>
        <w:t>coming</w:t>
      </w:r>
      <w:r w:rsidRPr="005A37D0">
        <w:t xml:space="preserve"> of our Lord Jesus </w:t>
      </w:r>
      <w:r w:rsidRPr="00E329D1">
        <w:rPr>
          <w:bCs/>
        </w:rPr>
        <w:t>with all His saints</w:t>
      </w:r>
      <w:r w:rsidRPr="00E329D1">
        <w:t>.”</w:t>
      </w:r>
    </w:p>
    <w:p w14:paraId="0C24F777" w14:textId="77777777" w:rsidR="00823324" w:rsidRDefault="00823324" w:rsidP="00EC5B9E">
      <w:pPr>
        <w:ind w:left="720" w:hanging="360"/>
      </w:pPr>
      <w:r w:rsidRPr="005A37D0">
        <w:t xml:space="preserve">1 </w:t>
      </w:r>
      <w:proofErr w:type="spellStart"/>
      <w:r w:rsidRPr="005A37D0">
        <w:t>Thess</w:t>
      </w:r>
      <w:proofErr w:type="spellEnd"/>
      <w:r w:rsidRPr="005A37D0">
        <w:t xml:space="preserve"> 4:15 – </w:t>
      </w:r>
      <w:r w:rsidRPr="007C1CF5">
        <w:t xml:space="preserve">“we who are alive and remain until the </w:t>
      </w:r>
      <w:r w:rsidRPr="007C1CF5">
        <w:rPr>
          <w:b/>
        </w:rPr>
        <w:t>coming</w:t>
      </w:r>
      <w:r w:rsidRPr="007C1CF5">
        <w:t xml:space="preserve"> of the Lord, will not precede those who have fallen asleep.”</w:t>
      </w:r>
    </w:p>
    <w:p w14:paraId="13AEF76D" w14:textId="01365385" w:rsidR="00B4725F" w:rsidRPr="005A37D0" w:rsidRDefault="00B4725F" w:rsidP="00EC5B9E">
      <w:pPr>
        <w:ind w:left="720" w:hanging="360"/>
      </w:pPr>
      <w:r w:rsidRPr="005A37D0">
        <w:t xml:space="preserve">1 </w:t>
      </w:r>
      <w:proofErr w:type="spellStart"/>
      <w:r w:rsidRPr="005A37D0">
        <w:t>Thess</w:t>
      </w:r>
      <w:proofErr w:type="spellEnd"/>
      <w:r w:rsidRPr="005A37D0">
        <w:t xml:space="preserve"> 5:23 – May you “be preserved complete, without blame at the </w:t>
      </w:r>
      <w:r w:rsidRPr="00E329D1">
        <w:rPr>
          <w:b/>
        </w:rPr>
        <w:t>coming</w:t>
      </w:r>
      <w:r w:rsidRPr="005A37D0">
        <w:t xml:space="preserve"> of our Lord Jesus Christ.”</w:t>
      </w:r>
    </w:p>
    <w:p w14:paraId="51C0600D" w14:textId="63B13038" w:rsidR="00BB29FE" w:rsidRDefault="00B4725F" w:rsidP="00EC5B9E">
      <w:pPr>
        <w:ind w:left="720" w:hanging="360"/>
      </w:pPr>
      <w:r w:rsidRPr="005A37D0">
        <w:t xml:space="preserve">2 </w:t>
      </w:r>
      <w:proofErr w:type="spellStart"/>
      <w:r w:rsidRPr="005A37D0">
        <w:t>Thess</w:t>
      </w:r>
      <w:proofErr w:type="spellEnd"/>
      <w:r w:rsidRPr="005A37D0">
        <w:t xml:space="preserve"> 2:1</w:t>
      </w:r>
      <w:r w:rsidR="00BB29FE">
        <w:t xml:space="preserve"> -- “With regard to the </w:t>
      </w:r>
      <w:r w:rsidR="00BB29FE" w:rsidRPr="00BB29FE">
        <w:rPr>
          <w:b/>
        </w:rPr>
        <w:t>coming</w:t>
      </w:r>
      <w:r w:rsidR="00F713DC">
        <w:t xml:space="preserve"> of our Lord</w:t>
      </w:r>
      <w:r w:rsidR="00BB29FE">
        <w:t>…</w:t>
      </w:r>
      <w:r w:rsidR="00F713DC">
        <w:t>”</w:t>
      </w:r>
    </w:p>
    <w:p w14:paraId="30EE7912" w14:textId="10AF1C8A" w:rsidR="00B4725F" w:rsidRPr="005A37D0" w:rsidRDefault="00BB29FE" w:rsidP="00EC5B9E">
      <w:pPr>
        <w:ind w:left="720" w:hanging="360"/>
      </w:pPr>
      <w:r>
        <w:t xml:space="preserve">2 </w:t>
      </w:r>
      <w:proofErr w:type="spellStart"/>
      <w:r>
        <w:t>Thess</w:t>
      </w:r>
      <w:proofErr w:type="spellEnd"/>
      <w:r>
        <w:t xml:space="preserve"> 2:8 </w:t>
      </w:r>
      <w:r w:rsidR="00B4725F" w:rsidRPr="005A37D0">
        <w:t>– “</w:t>
      </w:r>
      <w:r w:rsidR="00F713DC">
        <w:t>…</w:t>
      </w:r>
      <w:r>
        <w:t xml:space="preserve">bring </w:t>
      </w:r>
      <w:r w:rsidR="00F713DC">
        <w:t>to an end by the appearance of H</w:t>
      </w:r>
      <w:r>
        <w:t xml:space="preserve">is </w:t>
      </w:r>
      <w:r w:rsidRPr="00BB29FE">
        <w:rPr>
          <w:b/>
        </w:rPr>
        <w:t>coming</w:t>
      </w:r>
      <w:r>
        <w:t>”</w:t>
      </w:r>
    </w:p>
    <w:p w14:paraId="336F398A" w14:textId="77777777" w:rsidR="00B4725F" w:rsidRPr="005A37D0" w:rsidRDefault="00B4725F" w:rsidP="00EC5B9E">
      <w:pPr>
        <w:ind w:left="720" w:hanging="360"/>
      </w:pPr>
      <w:r w:rsidRPr="005A37D0">
        <w:t xml:space="preserve">James 5:7-8 – Be patient, for “the </w:t>
      </w:r>
      <w:r w:rsidRPr="007C1CF5">
        <w:rPr>
          <w:b/>
        </w:rPr>
        <w:t>coming</w:t>
      </w:r>
      <w:r w:rsidRPr="005A37D0">
        <w:t xml:space="preserve"> of the Lord is near”.</w:t>
      </w:r>
    </w:p>
    <w:p w14:paraId="74187BF0" w14:textId="066E3533" w:rsidR="00B4725F" w:rsidRPr="005A37D0" w:rsidRDefault="00B4725F" w:rsidP="00EC5B9E">
      <w:pPr>
        <w:ind w:left="720" w:hanging="360"/>
      </w:pPr>
      <w:r w:rsidRPr="005A37D0">
        <w:t>2 Peter 1:16 – “</w:t>
      </w:r>
      <w:r w:rsidR="00F713DC">
        <w:t>…</w:t>
      </w:r>
      <w:r w:rsidRPr="005A37D0">
        <w:t xml:space="preserve">we made known to you the power and </w:t>
      </w:r>
      <w:r w:rsidRPr="007C1CF5">
        <w:rPr>
          <w:b/>
        </w:rPr>
        <w:t>coming</w:t>
      </w:r>
      <w:r w:rsidRPr="005A37D0">
        <w:t xml:space="preserve"> of our Lord Jesus Christ”</w:t>
      </w:r>
    </w:p>
    <w:p w14:paraId="3F663E59" w14:textId="594F5ED5" w:rsidR="00B4725F" w:rsidRDefault="00B4725F" w:rsidP="00EC5B9E">
      <w:pPr>
        <w:ind w:left="720" w:hanging="360"/>
      </w:pPr>
      <w:r w:rsidRPr="005A37D0">
        <w:t>2 Peter 3:4 – “</w:t>
      </w:r>
      <w:r w:rsidR="00F713DC">
        <w:t>…</w:t>
      </w:r>
      <w:r w:rsidRPr="005A37D0">
        <w:t xml:space="preserve">where is the promise of His </w:t>
      </w:r>
      <w:r w:rsidRPr="007C1CF5">
        <w:rPr>
          <w:b/>
        </w:rPr>
        <w:t>coming</w:t>
      </w:r>
      <w:r w:rsidRPr="005A37D0">
        <w:t>?”</w:t>
      </w:r>
    </w:p>
    <w:p w14:paraId="6921ACE9" w14:textId="77777777" w:rsidR="00B4725F" w:rsidRPr="005A37D0" w:rsidRDefault="00B4725F" w:rsidP="00EC5B9E">
      <w:pPr>
        <w:ind w:left="720" w:hanging="360"/>
      </w:pPr>
      <w:r w:rsidRPr="005A37D0">
        <w:t xml:space="preserve">1 John </w:t>
      </w:r>
      <w:proofErr w:type="gramStart"/>
      <w:r w:rsidRPr="005A37D0">
        <w:t>2:28  --</w:t>
      </w:r>
      <w:proofErr w:type="gramEnd"/>
      <w:r w:rsidRPr="005A37D0">
        <w:t xml:space="preserve">  that “we may have confidence and not shrink away from Him in shame at His </w:t>
      </w:r>
      <w:r w:rsidRPr="007C1CF5">
        <w:rPr>
          <w:b/>
        </w:rPr>
        <w:t>coming</w:t>
      </w:r>
      <w:r w:rsidRPr="005A37D0">
        <w:t>.”</w:t>
      </w:r>
    </w:p>
    <w:p w14:paraId="607528B6" w14:textId="76AAF701" w:rsidR="000F62E2" w:rsidRDefault="000F62E2" w:rsidP="00C0367E">
      <w:pPr>
        <w:ind w:left="360" w:hanging="360"/>
      </w:pPr>
    </w:p>
    <w:p w14:paraId="44A1403B" w14:textId="44E326E6" w:rsidR="00C0367E" w:rsidRDefault="00C0367E" w:rsidP="00C0367E">
      <w:pPr>
        <w:ind w:left="360" w:hanging="360"/>
      </w:pPr>
      <w:r>
        <w:t>[2]</w:t>
      </w:r>
      <w:r>
        <w:tab/>
        <w:t xml:space="preserve">The interpretation presented here – that the millennium </w:t>
      </w:r>
      <w:r w:rsidR="00762E8A">
        <w:t xml:space="preserve">extends from the first coming to the second coming (resurrection) </w:t>
      </w:r>
      <w:proofErr w:type="gramStart"/>
      <w:r w:rsidR="00762E8A">
        <w:t>-</w:t>
      </w:r>
      <w:r>
        <w:t xml:space="preserve">  is</w:t>
      </w:r>
      <w:proofErr w:type="gramEnd"/>
      <w:r>
        <w:t xml:space="preserve"> usually </w:t>
      </w:r>
      <w:r w:rsidR="00EF238E">
        <w:t>referred to as “amillennialism”</w:t>
      </w:r>
      <w:r>
        <w:t xml:space="preserve">, or “inaugurated millennialism” (Beale). </w:t>
      </w:r>
      <w:r w:rsidR="00762E8A">
        <w:t>Furthermore, that the binding and loosing of Satan are not two successive time periods, but occur cyclically, in relative degrees, throughout history.</w:t>
      </w:r>
    </w:p>
    <w:p w14:paraId="17AFC8F1" w14:textId="77777777" w:rsidR="00762E8A" w:rsidRPr="005A37D0" w:rsidRDefault="00762E8A" w:rsidP="00C0367E">
      <w:pPr>
        <w:ind w:left="360" w:hanging="360"/>
      </w:pPr>
    </w:p>
    <w:p w14:paraId="62BADB9D" w14:textId="77777777" w:rsidR="00B95C89" w:rsidRPr="00A7023F" w:rsidRDefault="00B95C89" w:rsidP="00B95C89">
      <w:pPr>
        <w:ind w:left="360" w:hanging="360"/>
      </w:pPr>
      <w:r w:rsidRPr="00A7023F">
        <w:rPr>
          <w:u w:val="single"/>
        </w:rPr>
        <w:t>Bibliography</w:t>
      </w:r>
      <w:r w:rsidRPr="00A7023F">
        <w:t>:</w:t>
      </w:r>
    </w:p>
    <w:p w14:paraId="3587F32C" w14:textId="77777777" w:rsidR="00B95C89" w:rsidRPr="00A7023F" w:rsidRDefault="00B95C89" w:rsidP="00B95C89">
      <w:pPr>
        <w:ind w:left="360" w:hanging="360"/>
      </w:pPr>
    </w:p>
    <w:p w14:paraId="6F26BFF5" w14:textId="362F11B7" w:rsidR="00201313" w:rsidRDefault="00192A5A" w:rsidP="00B95C89">
      <w:pPr>
        <w:ind w:left="360" w:hanging="360"/>
      </w:pPr>
      <w:r>
        <w:t>Gregory</w:t>
      </w:r>
      <w:r w:rsidR="00D71143">
        <w:t xml:space="preserve"> </w:t>
      </w:r>
      <w:r w:rsidR="009E3CA6">
        <w:t>K. Beale, “The Book of Revelation”, New International Greek Testament Commentary, 2013, Eerdmans</w:t>
      </w:r>
    </w:p>
    <w:p w14:paraId="674F6DA6" w14:textId="3DAAAE1D" w:rsidR="00204FE0" w:rsidRDefault="00204FE0" w:rsidP="00B95C89">
      <w:pPr>
        <w:ind w:left="360" w:hanging="360"/>
      </w:pPr>
      <w:r>
        <w:t xml:space="preserve">Oscar </w:t>
      </w:r>
      <w:proofErr w:type="spellStart"/>
      <w:r>
        <w:t>Cullmann</w:t>
      </w:r>
      <w:proofErr w:type="spellEnd"/>
      <w:r>
        <w:t xml:space="preserve">, “Salvation in History”, </w:t>
      </w:r>
      <w:r w:rsidR="008A5BEB">
        <w:t>1967, SCM Press</w:t>
      </w:r>
    </w:p>
    <w:p w14:paraId="157748D0" w14:textId="6494773E" w:rsidR="00B95C89" w:rsidRDefault="00DE7F40" w:rsidP="00B95C89">
      <w:pPr>
        <w:ind w:left="360" w:hanging="360"/>
      </w:pPr>
      <w:r>
        <w:t>George E. Ladd</w:t>
      </w:r>
      <w:r w:rsidR="00B95C89">
        <w:t xml:space="preserve">,  </w:t>
      </w:r>
      <w:r w:rsidR="00B95C89" w:rsidRPr="005A37D0">
        <w:t>“A Theolo</w:t>
      </w:r>
      <w:r w:rsidR="00B95C89">
        <w:t xml:space="preserve">gy of the New Testament”, </w:t>
      </w:r>
      <w:r>
        <w:t>2010</w:t>
      </w:r>
      <w:r w:rsidR="00B95C89">
        <w:t xml:space="preserve">, </w:t>
      </w:r>
      <w:r>
        <w:t>Eerdmans</w:t>
      </w:r>
    </w:p>
    <w:p w14:paraId="7F5DC8BE" w14:textId="0855195A" w:rsidR="00DE7F40" w:rsidRDefault="00DE7F40" w:rsidP="00B95C89">
      <w:pPr>
        <w:ind w:left="360" w:hanging="360"/>
      </w:pPr>
      <w:r>
        <w:t>William Hendriksen, “More than Conquerors”, 1967, Baker Book House</w:t>
      </w:r>
    </w:p>
    <w:p w14:paraId="2251A70F" w14:textId="7C83CCA9" w:rsidR="00204FE0" w:rsidRDefault="00204FE0" w:rsidP="00B95C89">
      <w:pPr>
        <w:ind w:left="360" w:hanging="360"/>
      </w:pPr>
      <w:proofErr w:type="spellStart"/>
      <w:r>
        <w:t>Wolfhart</w:t>
      </w:r>
      <w:proofErr w:type="spellEnd"/>
      <w:r>
        <w:t xml:space="preserve"> </w:t>
      </w:r>
      <w:proofErr w:type="spellStart"/>
      <w:r>
        <w:t>Pannenberg</w:t>
      </w:r>
      <w:proofErr w:type="spellEnd"/>
      <w:r>
        <w:t xml:space="preserve">, </w:t>
      </w:r>
      <w:r w:rsidRPr="003E23CA">
        <w:rPr>
          <w:color w:val="000000"/>
          <w:u w:color="000000"/>
        </w:rPr>
        <w:t>"The</w:t>
      </w:r>
      <w:r>
        <w:rPr>
          <w:color w:val="000000"/>
          <w:u w:color="000000"/>
        </w:rPr>
        <w:t>ology and the</w:t>
      </w:r>
      <w:r w:rsidRPr="003E23CA">
        <w:rPr>
          <w:color w:val="000000"/>
          <w:u w:color="000000"/>
        </w:rPr>
        <w:t xml:space="preserve"> Kingdom of God"</w:t>
      </w:r>
      <w:r>
        <w:rPr>
          <w:color w:val="000000"/>
          <w:u w:color="000000"/>
        </w:rPr>
        <w:t>, 1969, Westminster John Knox</w:t>
      </w:r>
    </w:p>
    <w:p w14:paraId="3B88B05B" w14:textId="52EECE0A" w:rsidR="00B95C89" w:rsidRPr="00762E8A" w:rsidRDefault="00DE7F40" w:rsidP="00762E8A">
      <w:pPr>
        <w:ind w:left="360" w:hanging="360"/>
      </w:pPr>
      <w:r>
        <w:t>Ray Summers, “Worthy is the Lamb”, 1951, Broadman Press</w:t>
      </w:r>
    </w:p>
    <w:sectPr w:rsidR="00B95C89" w:rsidRPr="00762E8A" w:rsidSect="003119FC">
      <w:footerReference w:type="even" r:id="rId13"/>
      <w:footerReference w:type="default" r:id="rId14"/>
      <w:pgSz w:w="12240" w:h="15840"/>
      <w:pgMar w:top="1440" w:right="162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894DA" w14:textId="77777777" w:rsidR="002E630E" w:rsidRDefault="002E630E" w:rsidP="0052164E">
      <w:r>
        <w:separator/>
      </w:r>
    </w:p>
  </w:endnote>
  <w:endnote w:type="continuationSeparator" w:id="0">
    <w:p w14:paraId="6998348A" w14:textId="77777777" w:rsidR="002E630E" w:rsidRDefault="002E630E" w:rsidP="0052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4E"/>
    <w:family w:val="auto"/>
    <w:pitch w:val="variable"/>
    <w:sig w:usb0="00000001" w:usb1="08070000" w:usb2="00000010" w:usb3="00000000" w:csb0="00020000"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B282C" w14:textId="77777777" w:rsidR="009B2642" w:rsidRDefault="009B2642" w:rsidP="00DB53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A0F82D" w14:textId="77777777" w:rsidR="009B2642" w:rsidRDefault="009B2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4127A" w14:textId="77777777" w:rsidR="009B2642" w:rsidRDefault="009B2642" w:rsidP="00DB53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78D7">
      <w:rPr>
        <w:rStyle w:val="PageNumber"/>
        <w:noProof/>
      </w:rPr>
      <w:t>6-5</w:t>
    </w:r>
    <w:r>
      <w:rPr>
        <w:rStyle w:val="PageNumber"/>
      </w:rPr>
      <w:fldChar w:fldCharType="end"/>
    </w:r>
  </w:p>
  <w:p w14:paraId="3D35B6CD" w14:textId="77777777" w:rsidR="009B2642" w:rsidRDefault="009B26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D0E7E" w14:textId="77777777" w:rsidR="009B2642" w:rsidRDefault="009B2642" w:rsidP="005216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D1A6C2" w14:textId="77777777" w:rsidR="009B2642" w:rsidRDefault="009B26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170B0" w14:textId="77777777" w:rsidR="009B2642" w:rsidRDefault="009B2642" w:rsidP="005216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14-4</w:t>
    </w:r>
    <w:r>
      <w:rPr>
        <w:rStyle w:val="PageNumber"/>
      </w:rPr>
      <w:fldChar w:fldCharType="end"/>
    </w:r>
  </w:p>
  <w:p w14:paraId="6BECC7AF" w14:textId="77777777" w:rsidR="009B2642" w:rsidRDefault="009B2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5E37A" w14:textId="77777777" w:rsidR="002E630E" w:rsidRDefault="002E630E" w:rsidP="0052164E">
      <w:r>
        <w:separator/>
      </w:r>
    </w:p>
  </w:footnote>
  <w:footnote w:type="continuationSeparator" w:id="0">
    <w:p w14:paraId="0055695F" w14:textId="77777777" w:rsidR="002E630E" w:rsidRDefault="002E630E" w:rsidP="00521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9F559" w14:textId="77777777" w:rsidR="009B2642" w:rsidRDefault="009B2642" w:rsidP="00DB536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A82AFF4"/>
    <w:lvl w:ilvl="0" w:tplc="D1E60338">
      <w:start w:val="1"/>
      <w:numFmt w:val="decimal"/>
      <w:lvlText w:val="%1."/>
      <w:lvlJc w:val="left"/>
      <w:pPr>
        <w:ind w:left="720" w:hanging="360"/>
      </w:pPr>
      <w:rPr>
        <w:rFonts w:ascii="Helvetica" w:eastAsia="Times New Roman" w:hAnsi="Helvetica" w:cs="Helvetic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9A66E7"/>
    <w:multiLevelType w:val="hybridMultilevel"/>
    <w:tmpl w:val="92ECF286"/>
    <w:lvl w:ilvl="0" w:tplc="B55634F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70AB9"/>
    <w:multiLevelType w:val="hybridMultilevel"/>
    <w:tmpl w:val="AB44E150"/>
    <w:lvl w:ilvl="0" w:tplc="400423CC">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B26B7"/>
    <w:multiLevelType w:val="hybridMultilevel"/>
    <w:tmpl w:val="E9CCBA1E"/>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3077998"/>
    <w:multiLevelType w:val="hybridMultilevel"/>
    <w:tmpl w:val="C44C1E92"/>
    <w:lvl w:ilvl="0" w:tplc="04907DCE">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DB602D"/>
    <w:multiLevelType w:val="hybridMultilevel"/>
    <w:tmpl w:val="F4482780"/>
    <w:lvl w:ilvl="0" w:tplc="D1E60338">
      <w:start w:val="1"/>
      <w:numFmt w:val="decimal"/>
      <w:lvlText w:val="%1."/>
      <w:lvlJc w:val="left"/>
      <w:pPr>
        <w:ind w:left="720" w:hanging="360"/>
      </w:pPr>
      <w:rPr>
        <w:rFonts w:ascii="Helvetica" w:eastAsia="Times New Roman" w:hAnsi="Helvetica" w:cs="Helvetic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7055514"/>
    <w:multiLevelType w:val="hybridMultilevel"/>
    <w:tmpl w:val="43A0E73A"/>
    <w:lvl w:ilvl="0" w:tplc="D1E60338">
      <w:start w:val="1"/>
      <w:numFmt w:val="decimal"/>
      <w:lvlText w:val="%1."/>
      <w:lvlJc w:val="left"/>
      <w:pPr>
        <w:ind w:left="720" w:hanging="360"/>
      </w:pPr>
      <w:rPr>
        <w:rFonts w:ascii="Helvetica" w:eastAsia="Times New Roman" w:hAnsi="Helvetica" w:cs="Helvetic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7141A46"/>
    <w:multiLevelType w:val="hybridMultilevel"/>
    <w:tmpl w:val="63DC866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53C322F7"/>
    <w:multiLevelType w:val="hybridMultilevel"/>
    <w:tmpl w:val="4C908EAA"/>
    <w:lvl w:ilvl="0" w:tplc="07965B20">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D55D2B"/>
    <w:multiLevelType w:val="hybridMultilevel"/>
    <w:tmpl w:val="37F89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7A3BAD"/>
    <w:multiLevelType w:val="hybridMultilevel"/>
    <w:tmpl w:val="1F623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C67144"/>
    <w:multiLevelType w:val="hybridMultilevel"/>
    <w:tmpl w:val="71FEA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192820"/>
    <w:multiLevelType w:val="hybridMultilevel"/>
    <w:tmpl w:val="3C7E1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63E12C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222555E"/>
    <w:multiLevelType w:val="hybridMultilevel"/>
    <w:tmpl w:val="9072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D8065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B9D0C67"/>
    <w:multiLevelType w:val="hybridMultilevel"/>
    <w:tmpl w:val="006ECD1E"/>
    <w:lvl w:ilvl="0" w:tplc="0846D604">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820090"/>
    <w:multiLevelType w:val="hybridMultilevel"/>
    <w:tmpl w:val="37F89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18"/>
  </w:num>
  <w:num w:numId="4">
    <w:abstractNumId w:val="0"/>
  </w:num>
  <w:num w:numId="5">
    <w:abstractNumId w:val="1"/>
  </w:num>
  <w:num w:numId="6">
    <w:abstractNumId w:val="2"/>
  </w:num>
  <w:num w:numId="7">
    <w:abstractNumId w:val="3"/>
  </w:num>
  <w:num w:numId="8">
    <w:abstractNumId w:val="10"/>
  </w:num>
  <w:num w:numId="9">
    <w:abstractNumId w:val="9"/>
  </w:num>
  <w:num w:numId="10">
    <w:abstractNumId w:val="6"/>
  </w:num>
  <w:num w:numId="11">
    <w:abstractNumId w:val="8"/>
  </w:num>
  <w:num w:numId="12">
    <w:abstractNumId w:val="12"/>
  </w:num>
  <w:num w:numId="13">
    <w:abstractNumId w:val="13"/>
  </w:num>
  <w:num w:numId="14">
    <w:abstractNumId w:val="20"/>
  </w:num>
  <w:num w:numId="15">
    <w:abstractNumId w:val="4"/>
  </w:num>
  <w:num w:numId="16">
    <w:abstractNumId w:val="14"/>
  </w:num>
  <w:num w:numId="17">
    <w:abstractNumId w:val="15"/>
  </w:num>
  <w:num w:numId="18">
    <w:abstractNumId w:val="5"/>
  </w:num>
  <w:num w:numId="19">
    <w:abstractNumId w:val="17"/>
  </w:num>
  <w:num w:numId="20">
    <w:abstractNumId w:val="11"/>
  </w:num>
  <w:num w:numId="21">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FE8"/>
    <w:rsid w:val="000003AE"/>
    <w:rsid w:val="00000824"/>
    <w:rsid w:val="00001640"/>
    <w:rsid w:val="00001CB3"/>
    <w:rsid w:val="00002DDF"/>
    <w:rsid w:val="00003072"/>
    <w:rsid w:val="00003AF5"/>
    <w:rsid w:val="00004AA2"/>
    <w:rsid w:val="00007CBE"/>
    <w:rsid w:val="000107FB"/>
    <w:rsid w:val="000126F6"/>
    <w:rsid w:val="00014B9A"/>
    <w:rsid w:val="0001541C"/>
    <w:rsid w:val="000154C9"/>
    <w:rsid w:val="00017C72"/>
    <w:rsid w:val="00020072"/>
    <w:rsid w:val="00020109"/>
    <w:rsid w:val="00022AFF"/>
    <w:rsid w:val="00023B6D"/>
    <w:rsid w:val="0002403F"/>
    <w:rsid w:val="00025C75"/>
    <w:rsid w:val="00026442"/>
    <w:rsid w:val="0002722D"/>
    <w:rsid w:val="00027629"/>
    <w:rsid w:val="00030330"/>
    <w:rsid w:val="00032D91"/>
    <w:rsid w:val="000347C3"/>
    <w:rsid w:val="00034E3F"/>
    <w:rsid w:val="00035849"/>
    <w:rsid w:val="00035C0F"/>
    <w:rsid w:val="00036CDA"/>
    <w:rsid w:val="00036D3C"/>
    <w:rsid w:val="00041392"/>
    <w:rsid w:val="00041BAB"/>
    <w:rsid w:val="00043234"/>
    <w:rsid w:val="000458CF"/>
    <w:rsid w:val="00045EC8"/>
    <w:rsid w:val="0004722E"/>
    <w:rsid w:val="00047368"/>
    <w:rsid w:val="000473A6"/>
    <w:rsid w:val="0004763E"/>
    <w:rsid w:val="000501EF"/>
    <w:rsid w:val="0005088E"/>
    <w:rsid w:val="000519A5"/>
    <w:rsid w:val="000519C4"/>
    <w:rsid w:val="000519D2"/>
    <w:rsid w:val="00051A53"/>
    <w:rsid w:val="0005215A"/>
    <w:rsid w:val="00052AEE"/>
    <w:rsid w:val="00052FB3"/>
    <w:rsid w:val="0005335B"/>
    <w:rsid w:val="0005381B"/>
    <w:rsid w:val="00053AF7"/>
    <w:rsid w:val="00054C47"/>
    <w:rsid w:val="00054EE5"/>
    <w:rsid w:val="00056EAD"/>
    <w:rsid w:val="0005714E"/>
    <w:rsid w:val="00061A6B"/>
    <w:rsid w:val="00061C6E"/>
    <w:rsid w:val="0006311B"/>
    <w:rsid w:val="00065415"/>
    <w:rsid w:val="000665B5"/>
    <w:rsid w:val="00071262"/>
    <w:rsid w:val="00072021"/>
    <w:rsid w:val="00073AA4"/>
    <w:rsid w:val="00074623"/>
    <w:rsid w:val="00074656"/>
    <w:rsid w:val="00074AF0"/>
    <w:rsid w:val="00074D50"/>
    <w:rsid w:val="0007538B"/>
    <w:rsid w:val="0007763C"/>
    <w:rsid w:val="00077768"/>
    <w:rsid w:val="00081A8A"/>
    <w:rsid w:val="00083393"/>
    <w:rsid w:val="00085919"/>
    <w:rsid w:val="00086E00"/>
    <w:rsid w:val="0008770F"/>
    <w:rsid w:val="000900D5"/>
    <w:rsid w:val="0009162D"/>
    <w:rsid w:val="00091688"/>
    <w:rsid w:val="000920C8"/>
    <w:rsid w:val="00092237"/>
    <w:rsid w:val="00092325"/>
    <w:rsid w:val="00092FCF"/>
    <w:rsid w:val="00093095"/>
    <w:rsid w:val="00094667"/>
    <w:rsid w:val="00094692"/>
    <w:rsid w:val="000968F2"/>
    <w:rsid w:val="000975C2"/>
    <w:rsid w:val="00097A00"/>
    <w:rsid w:val="000A030C"/>
    <w:rsid w:val="000A060F"/>
    <w:rsid w:val="000A2E00"/>
    <w:rsid w:val="000A4058"/>
    <w:rsid w:val="000A4962"/>
    <w:rsid w:val="000A4C63"/>
    <w:rsid w:val="000A5276"/>
    <w:rsid w:val="000A5FDC"/>
    <w:rsid w:val="000A6034"/>
    <w:rsid w:val="000A69E3"/>
    <w:rsid w:val="000A7987"/>
    <w:rsid w:val="000A7D32"/>
    <w:rsid w:val="000B0523"/>
    <w:rsid w:val="000B193D"/>
    <w:rsid w:val="000B1D32"/>
    <w:rsid w:val="000B3A79"/>
    <w:rsid w:val="000B3FB9"/>
    <w:rsid w:val="000B423B"/>
    <w:rsid w:val="000B4383"/>
    <w:rsid w:val="000B528A"/>
    <w:rsid w:val="000B6F0F"/>
    <w:rsid w:val="000B7497"/>
    <w:rsid w:val="000B7532"/>
    <w:rsid w:val="000B7D0B"/>
    <w:rsid w:val="000C06C3"/>
    <w:rsid w:val="000C1600"/>
    <w:rsid w:val="000C3275"/>
    <w:rsid w:val="000C4D82"/>
    <w:rsid w:val="000C5244"/>
    <w:rsid w:val="000C5775"/>
    <w:rsid w:val="000C6363"/>
    <w:rsid w:val="000C7D81"/>
    <w:rsid w:val="000C7FF4"/>
    <w:rsid w:val="000D2B3A"/>
    <w:rsid w:val="000D32D0"/>
    <w:rsid w:val="000D453C"/>
    <w:rsid w:val="000D49EE"/>
    <w:rsid w:val="000D55C3"/>
    <w:rsid w:val="000D5E52"/>
    <w:rsid w:val="000D6333"/>
    <w:rsid w:val="000D7059"/>
    <w:rsid w:val="000E05CC"/>
    <w:rsid w:val="000E1F18"/>
    <w:rsid w:val="000E27BF"/>
    <w:rsid w:val="000E3EF7"/>
    <w:rsid w:val="000E5B0C"/>
    <w:rsid w:val="000E5F73"/>
    <w:rsid w:val="000E6310"/>
    <w:rsid w:val="000E6B4D"/>
    <w:rsid w:val="000E723C"/>
    <w:rsid w:val="000E7BF2"/>
    <w:rsid w:val="000E7D27"/>
    <w:rsid w:val="000F0071"/>
    <w:rsid w:val="000F0915"/>
    <w:rsid w:val="000F0CE2"/>
    <w:rsid w:val="000F2DF7"/>
    <w:rsid w:val="000F4BFD"/>
    <w:rsid w:val="000F506A"/>
    <w:rsid w:val="000F62E2"/>
    <w:rsid w:val="000F6D20"/>
    <w:rsid w:val="000F734F"/>
    <w:rsid w:val="000F7BC4"/>
    <w:rsid w:val="00100745"/>
    <w:rsid w:val="00100E9D"/>
    <w:rsid w:val="0010280D"/>
    <w:rsid w:val="00102B0B"/>
    <w:rsid w:val="00103149"/>
    <w:rsid w:val="00103480"/>
    <w:rsid w:val="00103CA2"/>
    <w:rsid w:val="00103F48"/>
    <w:rsid w:val="001046E8"/>
    <w:rsid w:val="00105147"/>
    <w:rsid w:val="001072F4"/>
    <w:rsid w:val="00107CE9"/>
    <w:rsid w:val="00107FFD"/>
    <w:rsid w:val="00111891"/>
    <w:rsid w:val="0011385B"/>
    <w:rsid w:val="00113B2B"/>
    <w:rsid w:val="0011428B"/>
    <w:rsid w:val="00114B80"/>
    <w:rsid w:val="0011577C"/>
    <w:rsid w:val="00115CFC"/>
    <w:rsid w:val="00117978"/>
    <w:rsid w:val="001204F4"/>
    <w:rsid w:val="00120522"/>
    <w:rsid w:val="00120795"/>
    <w:rsid w:val="001219BD"/>
    <w:rsid w:val="00121A02"/>
    <w:rsid w:val="001226C2"/>
    <w:rsid w:val="00122C19"/>
    <w:rsid w:val="00122DA1"/>
    <w:rsid w:val="001231FE"/>
    <w:rsid w:val="00124586"/>
    <w:rsid w:val="00125670"/>
    <w:rsid w:val="0012658C"/>
    <w:rsid w:val="00126CB3"/>
    <w:rsid w:val="00130CCB"/>
    <w:rsid w:val="00132CCF"/>
    <w:rsid w:val="00132F16"/>
    <w:rsid w:val="00135D28"/>
    <w:rsid w:val="001360D7"/>
    <w:rsid w:val="00136EB4"/>
    <w:rsid w:val="001378F6"/>
    <w:rsid w:val="00137944"/>
    <w:rsid w:val="00140FF1"/>
    <w:rsid w:val="00141446"/>
    <w:rsid w:val="0014181C"/>
    <w:rsid w:val="00141F4C"/>
    <w:rsid w:val="00143528"/>
    <w:rsid w:val="001454FD"/>
    <w:rsid w:val="00145D4F"/>
    <w:rsid w:val="00146281"/>
    <w:rsid w:val="00146E78"/>
    <w:rsid w:val="001473F6"/>
    <w:rsid w:val="001518D2"/>
    <w:rsid w:val="00153F97"/>
    <w:rsid w:val="0015444D"/>
    <w:rsid w:val="00154725"/>
    <w:rsid w:val="00154E43"/>
    <w:rsid w:val="0015565C"/>
    <w:rsid w:val="00155AFE"/>
    <w:rsid w:val="00156A57"/>
    <w:rsid w:val="00156E16"/>
    <w:rsid w:val="0015721C"/>
    <w:rsid w:val="00157514"/>
    <w:rsid w:val="00160A8B"/>
    <w:rsid w:val="001618F9"/>
    <w:rsid w:val="00162211"/>
    <w:rsid w:val="0016486F"/>
    <w:rsid w:val="00166558"/>
    <w:rsid w:val="00166E09"/>
    <w:rsid w:val="00167622"/>
    <w:rsid w:val="001700EE"/>
    <w:rsid w:val="0017014E"/>
    <w:rsid w:val="00170512"/>
    <w:rsid w:val="0017101C"/>
    <w:rsid w:val="001713AD"/>
    <w:rsid w:val="001714B8"/>
    <w:rsid w:val="00171E94"/>
    <w:rsid w:val="00172939"/>
    <w:rsid w:val="00172E7E"/>
    <w:rsid w:val="001735C8"/>
    <w:rsid w:val="00173791"/>
    <w:rsid w:val="00174CBE"/>
    <w:rsid w:val="00174FAF"/>
    <w:rsid w:val="00175325"/>
    <w:rsid w:val="001766BE"/>
    <w:rsid w:val="00176C4E"/>
    <w:rsid w:val="00180CB5"/>
    <w:rsid w:val="00180DB1"/>
    <w:rsid w:val="00181055"/>
    <w:rsid w:val="00181D84"/>
    <w:rsid w:val="0018238B"/>
    <w:rsid w:val="0018293F"/>
    <w:rsid w:val="00185F5F"/>
    <w:rsid w:val="001903A7"/>
    <w:rsid w:val="0019092B"/>
    <w:rsid w:val="0019199B"/>
    <w:rsid w:val="00192A5A"/>
    <w:rsid w:val="00192E65"/>
    <w:rsid w:val="001A097E"/>
    <w:rsid w:val="001A1E59"/>
    <w:rsid w:val="001A1F8F"/>
    <w:rsid w:val="001A22FD"/>
    <w:rsid w:val="001A4133"/>
    <w:rsid w:val="001A714A"/>
    <w:rsid w:val="001A7F4B"/>
    <w:rsid w:val="001B0EAC"/>
    <w:rsid w:val="001B1AEA"/>
    <w:rsid w:val="001B2FA0"/>
    <w:rsid w:val="001B30FB"/>
    <w:rsid w:val="001B33C4"/>
    <w:rsid w:val="001B3E10"/>
    <w:rsid w:val="001B5D70"/>
    <w:rsid w:val="001B5EB4"/>
    <w:rsid w:val="001B5FE6"/>
    <w:rsid w:val="001B6F73"/>
    <w:rsid w:val="001B78D7"/>
    <w:rsid w:val="001B7960"/>
    <w:rsid w:val="001C0A1D"/>
    <w:rsid w:val="001C44CD"/>
    <w:rsid w:val="001C47CC"/>
    <w:rsid w:val="001C515F"/>
    <w:rsid w:val="001C51FE"/>
    <w:rsid w:val="001C5AB2"/>
    <w:rsid w:val="001C6B95"/>
    <w:rsid w:val="001C7877"/>
    <w:rsid w:val="001D008B"/>
    <w:rsid w:val="001D041C"/>
    <w:rsid w:val="001D12E6"/>
    <w:rsid w:val="001D1B3D"/>
    <w:rsid w:val="001D1C56"/>
    <w:rsid w:val="001D2B14"/>
    <w:rsid w:val="001D35B9"/>
    <w:rsid w:val="001D3AE0"/>
    <w:rsid w:val="001D5E28"/>
    <w:rsid w:val="001D623A"/>
    <w:rsid w:val="001D6B4B"/>
    <w:rsid w:val="001D74EE"/>
    <w:rsid w:val="001E15FF"/>
    <w:rsid w:val="001E2A6E"/>
    <w:rsid w:val="001E2A9C"/>
    <w:rsid w:val="001E3BC0"/>
    <w:rsid w:val="001E424E"/>
    <w:rsid w:val="001E5584"/>
    <w:rsid w:val="001E592E"/>
    <w:rsid w:val="001E5D51"/>
    <w:rsid w:val="001E6160"/>
    <w:rsid w:val="001E677B"/>
    <w:rsid w:val="001E7071"/>
    <w:rsid w:val="001E70B4"/>
    <w:rsid w:val="001F201E"/>
    <w:rsid w:val="001F2A06"/>
    <w:rsid w:val="001F2D9B"/>
    <w:rsid w:val="001F2F72"/>
    <w:rsid w:val="001F3488"/>
    <w:rsid w:val="001F7E8C"/>
    <w:rsid w:val="00200795"/>
    <w:rsid w:val="002009C3"/>
    <w:rsid w:val="00201313"/>
    <w:rsid w:val="002015AA"/>
    <w:rsid w:val="00201622"/>
    <w:rsid w:val="002043A9"/>
    <w:rsid w:val="00204709"/>
    <w:rsid w:val="00204FE0"/>
    <w:rsid w:val="0020640B"/>
    <w:rsid w:val="00206739"/>
    <w:rsid w:val="00210409"/>
    <w:rsid w:val="00211498"/>
    <w:rsid w:val="0021296E"/>
    <w:rsid w:val="00214A15"/>
    <w:rsid w:val="002175CC"/>
    <w:rsid w:val="00217B83"/>
    <w:rsid w:val="00220CF6"/>
    <w:rsid w:val="00222331"/>
    <w:rsid w:val="00224832"/>
    <w:rsid w:val="00225D1E"/>
    <w:rsid w:val="00227004"/>
    <w:rsid w:val="00227996"/>
    <w:rsid w:val="002309D1"/>
    <w:rsid w:val="00230DAF"/>
    <w:rsid w:val="00231FC2"/>
    <w:rsid w:val="00233176"/>
    <w:rsid w:val="00234734"/>
    <w:rsid w:val="002356DB"/>
    <w:rsid w:val="002356E9"/>
    <w:rsid w:val="00235D68"/>
    <w:rsid w:val="00236285"/>
    <w:rsid w:val="002403D2"/>
    <w:rsid w:val="0024056C"/>
    <w:rsid w:val="00240897"/>
    <w:rsid w:val="0024137D"/>
    <w:rsid w:val="00241AB5"/>
    <w:rsid w:val="002443EF"/>
    <w:rsid w:val="0024635C"/>
    <w:rsid w:val="00246FC4"/>
    <w:rsid w:val="00247F1A"/>
    <w:rsid w:val="00250981"/>
    <w:rsid w:val="00251709"/>
    <w:rsid w:val="00251A0D"/>
    <w:rsid w:val="00251A10"/>
    <w:rsid w:val="00251DE8"/>
    <w:rsid w:val="002520F7"/>
    <w:rsid w:val="0025248D"/>
    <w:rsid w:val="00253153"/>
    <w:rsid w:val="0025394D"/>
    <w:rsid w:val="00254724"/>
    <w:rsid w:val="00255629"/>
    <w:rsid w:val="0025586E"/>
    <w:rsid w:val="00256C05"/>
    <w:rsid w:val="00256DF2"/>
    <w:rsid w:val="00260746"/>
    <w:rsid w:val="00261734"/>
    <w:rsid w:val="0026233B"/>
    <w:rsid w:val="00263327"/>
    <w:rsid w:val="0026378B"/>
    <w:rsid w:val="002639F8"/>
    <w:rsid w:val="002659B6"/>
    <w:rsid w:val="00265E47"/>
    <w:rsid w:val="00267360"/>
    <w:rsid w:val="002677B1"/>
    <w:rsid w:val="00267DAA"/>
    <w:rsid w:val="00267F4A"/>
    <w:rsid w:val="002708B9"/>
    <w:rsid w:val="00270B86"/>
    <w:rsid w:val="00272779"/>
    <w:rsid w:val="00273B96"/>
    <w:rsid w:val="00273EBB"/>
    <w:rsid w:val="0027421C"/>
    <w:rsid w:val="00274B74"/>
    <w:rsid w:val="0027559C"/>
    <w:rsid w:val="00276065"/>
    <w:rsid w:val="002806B5"/>
    <w:rsid w:val="002812D6"/>
    <w:rsid w:val="00281E8A"/>
    <w:rsid w:val="0028311A"/>
    <w:rsid w:val="0028428C"/>
    <w:rsid w:val="002842C3"/>
    <w:rsid w:val="00286EFF"/>
    <w:rsid w:val="0028733F"/>
    <w:rsid w:val="00287D40"/>
    <w:rsid w:val="00290ED8"/>
    <w:rsid w:val="0029140E"/>
    <w:rsid w:val="00292179"/>
    <w:rsid w:val="002922AB"/>
    <w:rsid w:val="00292A1E"/>
    <w:rsid w:val="00292B78"/>
    <w:rsid w:val="0029382A"/>
    <w:rsid w:val="00293D5F"/>
    <w:rsid w:val="00296CB5"/>
    <w:rsid w:val="00297352"/>
    <w:rsid w:val="002A0CA4"/>
    <w:rsid w:val="002A2BB8"/>
    <w:rsid w:val="002A2BF6"/>
    <w:rsid w:val="002A3101"/>
    <w:rsid w:val="002A4782"/>
    <w:rsid w:val="002A4DB4"/>
    <w:rsid w:val="002A5DA0"/>
    <w:rsid w:val="002A5F45"/>
    <w:rsid w:val="002A638E"/>
    <w:rsid w:val="002A6683"/>
    <w:rsid w:val="002A6908"/>
    <w:rsid w:val="002A6EBB"/>
    <w:rsid w:val="002A76DD"/>
    <w:rsid w:val="002A781B"/>
    <w:rsid w:val="002A7DED"/>
    <w:rsid w:val="002B03E7"/>
    <w:rsid w:val="002B0C80"/>
    <w:rsid w:val="002B0D17"/>
    <w:rsid w:val="002B135E"/>
    <w:rsid w:val="002B1757"/>
    <w:rsid w:val="002B232D"/>
    <w:rsid w:val="002B3549"/>
    <w:rsid w:val="002B3B81"/>
    <w:rsid w:val="002B528B"/>
    <w:rsid w:val="002B559F"/>
    <w:rsid w:val="002B5885"/>
    <w:rsid w:val="002B61DB"/>
    <w:rsid w:val="002B67B7"/>
    <w:rsid w:val="002B6874"/>
    <w:rsid w:val="002B6C9A"/>
    <w:rsid w:val="002C0192"/>
    <w:rsid w:val="002C0C02"/>
    <w:rsid w:val="002C17C6"/>
    <w:rsid w:val="002C25B0"/>
    <w:rsid w:val="002C320B"/>
    <w:rsid w:val="002C338F"/>
    <w:rsid w:val="002C4074"/>
    <w:rsid w:val="002C4D69"/>
    <w:rsid w:val="002C58A5"/>
    <w:rsid w:val="002C6262"/>
    <w:rsid w:val="002C698F"/>
    <w:rsid w:val="002D3ADF"/>
    <w:rsid w:val="002D5BCE"/>
    <w:rsid w:val="002D63EC"/>
    <w:rsid w:val="002D645D"/>
    <w:rsid w:val="002D686C"/>
    <w:rsid w:val="002D706A"/>
    <w:rsid w:val="002E1F5C"/>
    <w:rsid w:val="002E219A"/>
    <w:rsid w:val="002E2536"/>
    <w:rsid w:val="002E2A6B"/>
    <w:rsid w:val="002E3331"/>
    <w:rsid w:val="002E4A80"/>
    <w:rsid w:val="002E61B5"/>
    <w:rsid w:val="002E630E"/>
    <w:rsid w:val="002E639E"/>
    <w:rsid w:val="002E7ABC"/>
    <w:rsid w:val="002E7EBD"/>
    <w:rsid w:val="002F0869"/>
    <w:rsid w:val="002F1CEF"/>
    <w:rsid w:val="002F2B18"/>
    <w:rsid w:val="002F2C0B"/>
    <w:rsid w:val="002F3162"/>
    <w:rsid w:val="002F3FD5"/>
    <w:rsid w:val="002F443C"/>
    <w:rsid w:val="002F5F1F"/>
    <w:rsid w:val="002F63E9"/>
    <w:rsid w:val="002F652C"/>
    <w:rsid w:val="002F69B3"/>
    <w:rsid w:val="002F6D37"/>
    <w:rsid w:val="002F7629"/>
    <w:rsid w:val="00304695"/>
    <w:rsid w:val="00304B1F"/>
    <w:rsid w:val="00305D87"/>
    <w:rsid w:val="0030771F"/>
    <w:rsid w:val="00307C41"/>
    <w:rsid w:val="00311871"/>
    <w:rsid w:val="003119FC"/>
    <w:rsid w:val="00311BF7"/>
    <w:rsid w:val="0031394C"/>
    <w:rsid w:val="00314947"/>
    <w:rsid w:val="00315BE0"/>
    <w:rsid w:val="00315F6F"/>
    <w:rsid w:val="00316332"/>
    <w:rsid w:val="003163F6"/>
    <w:rsid w:val="00316577"/>
    <w:rsid w:val="00317132"/>
    <w:rsid w:val="003207D4"/>
    <w:rsid w:val="00320C37"/>
    <w:rsid w:val="003224B5"/>
    <w:rsid w:val="00323420"/>
    <w:rsid w:val="0032392E"/>
    <w:rsid w:val="00323B86"/>
    <w:rsid w:val="00324E86"/>
    <w:rsid w:val="00325147"/>
    <w:rsid w:val="00325FEA"/>
    <w:rsid w:val="00327150"/>
    <w:rsid w:val="003273AC"/>
    <w:rsid w:val="00327517"/>
    <w:rsid w:val="00327B5D"/>
    <w:rsid w:val="00330F90"/>
    <w:rsid w:val="00332479"/>
    <w:rsid w:val="003331BE"/>
    <w:rsid w:val="003334F7"/>
    <w:rsid w:val="00333869"/>
    <w:rsid w:val="00334057"/>
    <w:rsid w:val="003342C5"/>
    <w:rsid w:val="003345D0"/>
    <w:rsid w:val="003351E7"/>
    <w:rsid w:val="00335E42"/>
    <w:rsid w:val="00335F02"/>
    <w:rsid w:val="00335FDF"/>
    <w:rsid w:val="00337C95"/>
    <w:rsid w:val="00340771"/>
    <w:rsid w:val="00340D6F"/>
    <w:rsid w:val="00341049"/>
    <w:rsid w:val="00342549"/>
    <w:rsid w:val="00343A09"/>
    <w:rsid w:val="00344619"/>
    <w:rsid w:val="0034493E"/>
    <w:rsid w:val="003455B3"/>
    <w:rsid w:val="00346803"/>
    <w:rsid w:val="00347500"/>
    <w:rsid w:val="00347694"/>
    <w:rsid w:val="003504B8"/>
    <w:rsid w:val="00350A70"/>
    <w:rsid w:val="00350CAA"/>
    <w:rsid w:val="00351038"/>
    <w:rsid w:val="00351CF7"/>
    <w:rsid w:val="00352489"/>
    <w:rsid w:val="00354497"/>
    <w:rsid w:val="003545EF"/>
    <w:rsid w:val="003546F0"/>
    <w:rsid w:val="00354C13"/>
    <w:rsid w:val="0035669F"/>
    <w:rsid w:val="0035681C"/>
    <w:rsid w:val="00356DE4"/>
    <w:rsid w:val="00357D46"/>
    <w:rsid w:val="00360F94"/>
    <w:rsid w:val="0036166B"/>
    <w:rsid w:val="00362820"/>
    <w:rsid w:val="0036338C"/>
    <w:rsid w:val="00363456"/>
    <w:rsid w:val="00363700"/>
    <w:rsid w:val="003638AA"/>
    <w:rsid w:val="00363F3A"/>
    <w:rsid w:val="00365F46"/>
    <w:rsid w:val="003678B5"/>
    <w:rsid w:val="003703CB"/>
    <w:rsid w:val="00370733"/>
    <w:rsid w:val="003711B1"/>
    <w:rsid w:val="003716F3"/>
    <w:rsid w:val="00371805"/>
    <w:rsid w:val="00372303"/>
    <w:rsid w:val="003725E0"/>
    <w:rsid w:val="00372A63"/>
    <w:rsid w:val="00374277"/>
    <w:rsid w:val="00374E5A"/>
    <w:rsid w:val="00374EC5"/>
    <w:rsid w:val="003751BC"/>
    <w:rsid w:val="00376445"/>
    <w:rsid w:val="00376D95"/>
    <w:rsid w:val="003775E5"/>
    <w:rsid w:val="00377EC9"/>
    <w:rsid w:val="0038254B"/>
    <w:rsid w:val="0038295A"/>
    <w:rsid w:val="003829E4"/>
    <w:rsid w:val="00383428"/>
    <w:rsid w:val="00383E92"/>
    <w:rsid w:val="00390220"/>
    <w:rsid w:val="00390E32"/>
    <w:rsid w:val="00393A6C"/>
    <w:rsid w:val="00394326"/>
    <w:rsid w:val="00395517"/>
    <w:rsid w:val="0039702E"/>
    <w:rsid w:val="00397243"/>
    <w:rsid w:val="003A0ECE"/>
    <w:rsid w:val="003A1723"/>
    <w:rsid w:val="003A26B7"/>
    <w:rsid w:val="003A4F86"/>
    <w:rsid w:val="003A703E"/>
    <w:rsid w:val="003A7160"/>
    <w:rsid w:val="003B0FE0"/>
    <w:rsid w:val="003B1AD3"/>
    <w:rsid w:val="003B3116"/>
    <w:rsid w:val="003B3980"/>
    <w:rsid w:val="003B444C"/>
    <w:rsid w:val="003B477B"/>
    <w:rsid w:val="003B5B55"/>
    <w:rsid w:val="003B5C7C"/>
    <w:rsid w:val="003B5DB3"/>
    <w:rsid w:val="003B62D3"/>
    <w:rsid w:val="003B72EF"/>
    <w:rsid w:val="003C2300"/>
    <w:rsid w:val="003C3B71"/>
    <w:rsid w:val="003C546D"/>
    <w:rsid w:val="003C5F16"/>
    <w:rsid w:val="003C74F6"/>
    <w:rsid w:val="003D1225"/>
    <w:rsid w:val="003D1422"/>
    <w:rsid w:val="003D25E3"/>
    <w:rsid w:val="003D2DA7"/>
    <w:rsid w:val="003D4460"/>
    <w:rsid w:val="003D4871"/>
    <w:rsid w:val="003D4A75"/>
    <w:rsid w:val="003D4A8A"/>
    <w:rsid w:val="003D4B3E"/>
    <w:rsid w:val="003D57D4"/>
    <w:rsid w:val="003D6AF6"/>
    <w:rsid w:val="003D7FC5"/>
    <w:rsid w:val="003E01BB"/>
    <w:rsid w:val="003E0730"/>
    <w:rsid w:val="003E164D"/>
    <w:rsid w:val="003E23CA"/>
    <w:rsid w:val="003E2C21"/>
    <w:rsid w:val="003E3166"/>
    <w:rsid w:val="003E3A7D"/>
    <w:rsid w:val="003E4E4E"/>
    <w:rsid w:val="003E5A90"/>
    <w:rsid w:val="003E6104"/>
    <w:rsid w:val="003E64DC"/>
    <w:rsid w:val="003F22CB"/>
    <w:rsid w:val="003F4D28"/>
    <w:rsid w:val="003F5915"/>
    <w:rsid w:val="003F6443"/>
    <w:rsid w:val="003F7080"/>
    <w:rsid w:val="003F7938"/>
    <w:rsid w:val="00401F63"/>
    <w:rsid w:val="00403FCF"/>
    <w:rsid w:val="00404011"/>
    <w:rsid w:val="00405309"/>
    <w:rsid w:val="00405CEB"/>
    <w:rsid w:val="0040723F"/>
    <w:rsid w:val="00413AE6"/>
    <w:rsid w:val="00413BCC"/>
    <w:rsid w:val="004145A6"/>
    <w:rsid w:val="004153CF"/>
    <w:rsid w:val="00415518"/>
    <w:rsid w:val="00416049"/>
    <w:rsid w:val="00416768"/>
    <w:rsid w:val="00416942"/>
    <w:rsid w:val="00416C33"/>
    <w:rsid w:val="00417056"/>
    <w:rsid w:val="004171D7"/>
    <w:rsid w:val="00421A43"/>
    <w:rsid w:val="0042547D"/>
    <w:rsid w:val="00426F05"/>
    <w:rsid w:val="0043047E"/>
    <w:rsid w:val="004309CF"/>
    <w:rsid w:val="00431A16"/>
    <w:rsid w:val="004337BC"/>
    <w:rsid w:val="00433FD6"/>
    <w:rsid w:val="00434AB5"/>
    <w:rsid w:val="00434B96"/>
    <w:rsid w:val="00435088"/>
    <w:rsid w:val="00435B53"/>
    <w:rsid w:val="00437000"/>
    <w:rsid w:val="00437BAC"/>
    <w:rsid w:val="00437E4B"/>
    <w:rsid w:val="0044058C"/>
    <w:rsid w:val="00440CC8"/>
    <w:rsid w:val="00440EBC"/>
    <w:rsid w:val="00442593"/>
    <w:rsid w:val="00442B05"/>
    <w:rsid w:val="00442F2C"/>
    <w:rsid w:val="00443C64"/>
    <w:rsid w:val="0044419D"/>
    <w:rsid w:val="004445C8"/>
    <w:rsid w:val="004459DA"/>
    <w:rsid w:val="00446873"/>
    <w:rsid w:val="00447485"/>
    <w:rsid w:val="00447733"/>
    <w:rsid w:val="00450D20"/>
    <w:rsid w:val="00451488"/>
    <w:rsid w:val="00452709"/>
    <w:rsid w:val="00453D41"/>
    <w:rsid w:val="00454C91"/>
    <w:rsid w:val="00455A93"/>
    <w:rsid w:val="00455B20"/>
    <w:rsid w:val="00456774"/>
    <w:rsid w:val="00456F10"/>
    <w:rsid w:val="0045738C"/>
    <w:rsid w:val="00460CAE"/>
    <w:rsid w:val="0046103F"/>
    <w:rsid w:val="00461431"/>
    <w:rsid w:val="0046169E"/>
    <w:rsid w:val="00461E81"/>
    <w:rsid w:val="004624D3"/>
    <w:rsid w:val="00462597"/>
    <w:rsid w:val="00462775"/>
    <w:rsid w:val="00464CB4"/>
    <w:rsid w:val="00467F24"/>
    <w:rsid w:val="00471558"/>
    <w:rsid w:val="0047186F"/>
    <w:rsid w:val="004724E4"/>
    <w:rsid w:val="00473AD4"/>
    <w:rsid w:val="00473EB0"/>
    <w:rsid w:val="004751B5"/>
    <w:rsid w:val="004753A3"/>
    <w:rsid w:val="00475455"/>
    <w:rsid w:val="004769A3"/>
    <w:rsid w:val="004770BA"/>
    <w:rsid w:val="0048071A"/>
    <w:rsid w:val="00480E04"/>
    <w:rsid w:val="004829DD"/>
    <w:rsid w:val="004831A4"/>
    <w:rsid w:val="00483CEC"/>
    <w:rsid w:val="0048433B"/>
    <w:rsid w:val="0048493E"/>
    <w:rsid w:val="00485F6C"/>
    <w:rsid w:val="00486602"/>
    <w:rsid w:val="004876AE"/>
    <w:rsid w:val="00487C65"/>
    <w:rsid w:val="00487DE5"/>
    <w:rsid w:val="00487DE6"/>
    <w:rsid w:val="00491412"/>
    <w:rsid w:val="0049430E"/>
    <w:rsid w:val="00494435"/>
    <w:rsid w:val="00494A70"/>
    <w:rsid w:val="00496AC2"/>
    <w:rsid w:val="004A01A8"/>
    <w:rsid w:val="004A03A7"/>
    <w:rsid w:val="004A0B9B"/>
    <w:rsid w:val="004A2528"/>
    <w:rsid w:val="004A2578"/>
    <w:rsid w:val="004A2786"/>
    <w:rsid w:val="004A2F01"/>
    <w:rsid w:val="004A2F7A"/>
    <w:rsid w:val="004A404E"/>
    <w:rsid w:val="004A4916"/>
    <w:rsid w:val="004A723F"/>
    <w:rsid w:val="004B0618"/>
    <w:rsid w:val="004B27C1"/>
    <w:rsid w:val="004B2D7B"/>
    <w:rsid w:val="004B45F3"/>
    <w:rsid w:val="004B51AA"/>
    <w:rsid w:val="004B5591"/>
    <w:rsid w:val="004B5898"/>
    <w:rsid w:val="004B61C2"/>
    <w:rsid w:val="004B797A"/>
    <w:rsid w:val="004C0025"/>
    <w:rsid w:val="004C00FA"/>
    <w:rsid w:val="004C0C6F"/>
    <w:rsid w:val="004C0DDB"/>
    <w:rsid w:val="004C21A7"/>
    <w:rsid w:val="004C2AFA"/>
    <w:rsid w:val="004C3025"/>
    <w:rsid w:val="004C316C"/>
    <w:rsid w:val="004C34CB"/>
    <w:rsid w:val="004C35C9"/>
    <w:rsid w:val="004C3F72"/>
    <w:rsid w:val="004C5070"/>
    <w:rsid w:val="004C5518"/>
    <w:rsid w:val="004C5EA8"/>
    <w:rsid w:val="004C66FE"/>
    <w:rsid w:val="004C6A0D"/>
    <w:rsid w:val="004C7833"/>
    <w:rsid w:val="004D0435"/>
    <w:rsid w:val="004D0574"/>
    <w:rsid w:val="004D0FA0"/>
    <w:rsid w:val="004D1E18"/>
    <w:rsid w:val="004D2775"/>
    <w:rsid w:val="004D2ADF"/>
    <w:rsid w:val="004D2B78"/>
    <w:rsid w:val="004D3E7A"/>
    <w:rsid w:val="004D43DC"/>
    <w:rsid w:val="004D60F2"/>
    <w:rsid w:val="004E09F8"/>
    <w:rsid w:val="004E1217"/>
    <w:rsid w:val="004E12ED"/>
    <w:rsid w:val="004E1ECF"/>
    <w:rsid w:val="004E2C98"/>
    <w:rsid w:val="004E3D14"/>
    <w:rsid w:val="004E41C3"/>
    <w:rsid w:val="004E5026"/>
    <w:rsid w:val="004E5568"/>
    <w:rsid w:val="004E5A4C"/>
    <w:rsid w:val="004E6852"/>
    <w:rsid w:val="004E6B05"/>
    <w:rsid w:val="004E6E1C"/>
    <w:rsid w:val="004E7599"/>
    <w:rsid w:val="004E7953"/>
    <w:rsid w:val="004F1E9A"/>
    <w:rsid w:val="004F2101"/>
    <w:rsid w:val="004F2247"/>
    <w:rsid w:val="004F37EA"/>
    <w:rsid w:val="004F39C0"/>
    <w:rsid w:val="004F423B"/>
    <w:rsid w:val="004F4303"/>
    <w:rsid w:val="004F606A"/>
    <w:rsid w:val="005010B1"/>
    <w:rsid w:val="00501FAB"/>
    <w:rsid w:val="00503087"/>
    <w:rsid w:val="005044C3"/>
    <w:rsid w:val="00504796"/>
    <w:rsid w:val="00504A6C"/>
    <w:rsid w:val="0050626F"/>
    <w:rsid w:val="005111B2"/>
    <w:rsid w:val="005126C1"/>
    <w:rsid w:val="005127D7"/>
    <w:rsid w:val="005134B1"/>
    <w:rsid w:val="00513C18"/>
    <w:rsid w:val="00514C71"/>
    <w:rsid w:val="00516C85"/>
    <w:rsid w:val="00516F03"/>
    <w:rsid w:val="005204D8"/>
    <w:rsid w:val="0052164E"/>
    <w:rsid w:val="005227CB"/>
    <w:rsid w:val="00523A3C"/>
    <w:rsid w:val="00523B30"/>
    <w:rsid w:val="00524142"/>
    <w:rsid w:val="0052442A"/>
    <w:rsid w:val="005246EA"/>
    <w:rsid w:val="00524887"/>
    <w:rsid w:val="005277E7"/>
    <w:rsid w:val="005304DB"/>
    <w:rsid w:val="005319E0"/>
    <w:rsid w:val="00531D36"/>
    <w:rsid w:val="005320F8"/>
    <w:rsid w:val="00532CF7"/>
    <w:rsid w:val="00533B30"/>
    <w:rsid w:val="00534734"/>
    <w:rsid w:val="005352AE"/>
    <w:rsid w:val="00535EC4"/>
    <w:rsid w:val="005374F4"/>
    <w:rsid w:val="0053773D"/>
    <w:rsid w:val="005402B4"/>
    <w:rsid w:val="00543847"/>
    <w:rsid w:val="00543FA6"/>
    <w:rsid w:val="00544717"/>
    <w:rsid w:val="005454F0"/>
    <w:rsid w:val="005454F4"/>
    <w:rsid w:val="0054643D"/>
    <w:rsid w:val="00546B07"/>
    <w:rsid w:val="00547CF5"/>
    <w:rsid w:val="00551E7F"/>
    <w:rsid w:val="005521E5"/>
    <w:rsid w:val="00552796"/>
    <w:rsid w:val="00552802"/>
    <w:rsid w:val="00552E1C"/>
    <w:rsid w:val="00552FCA"/>
    <w:rsid w:val="00553518"/>
    <w:rsid w:val="0055361E"/>
    <w:rsid w:val="00554EFF"/>
    <w:rsid w:val="00555A91"/>
    <w:rsid w:val="00556127"/>
    <w:rsid w:val="00556A9B"/>
    <w:rsid w:val="00557036"/>
    <w:rsid w:val="0055712B"/>
    <w:rsid w:val="0056080E"/>
    <w:rsid w:val="00560B27"/>
    <w:rsid w:val="0056129E"/>
    <w:rsid w:val="00561D62"/>
    <w:rsid w:val="00562139"/>
    <w:rsid w:val="0056365C"/>
    <w:rsid w:val="005637EB"/>
    <w:rsid w:val="00563C59"/>
    <w:rsid w:val="00563FAC"/>
    <w:rsid w:val="00564F8F"/>
    <w:rsid w:val="00565408"/>
    <w:rsid w:val="00565BB8"/>
    <w:rsid w:val="00565E03"/>
    <w:rsid w:val="00566034"/>
    <w:rsid w:val="00566EDF"/>
    <w:rsid w:val="00567298"/>
    <w:rsid w:val="00567501"/>
    <w:rsid w:val="00570A9C"/>
    <w:rsid w:val="00576238"/>
    <w:rsid w:val="00577079"/>
    <w:rsid w:val="0058045C"/>
    <w:rsid w:val="00580831"/>
    <w:rsid w:val="00580A0D"/>
    <w:rsid w:val="0058131C"/>
    <w:rsid w:val="005814EB"/>
    <w:rsid w:val="00581CED"/>
    <w:rsid w:val="005837EA"/>
    <w:rsid w:val="00584594"/>
    <w:rsid w:val="00584678"/>
    <w:rsid w:val="005848E5"/>
    <w:rsid w:val="00584F9E"/>
    <w:rsid w:val="00585041"/>
    <w:rsid w:val="005857F0"/>
    <w:rsid w:val="0059067C"/>
    <w:rsid w:val="00592180"/>
    <w:rsid w:val="00592EB6"/>
    <w:rsid w:val="0059386C"/>
    <w:rsid w:val="00595959"/>
    <w:rsid w:val="00595FDA"/>
    <w:rsid w:val="005978E6"/>
    <w:rsid w:val="005A00EF"/>
    <w:rsid w:val="005A0F6A"/>
    <w:rsid w:val="005A16AF"/>
    <w:rsid w:val="005A1DE7"/>
    <w:rsid w:val="005A1FB5"/>
    <w:rsid w:val="005A2B97"/>
    <w:rsid w:val="005A3191"/>
    <w:rsid w:val="005A37D0"/>
    <w:rsid w:val="005A4DD6"/>
    <w:rsid w:val="005A6807"/>
    <w:rsid w:val="005A684E"/>
    <w:rsid w:val="005A6AA4"/>
    <w:rsid w:val="005B0C0E"/>
    <w:rsid w:val="005B27C9"/>
    <w:rsid w:val="005B2870"/>
    <w:rsid w:val="005B28EA"/>
    <w:rsid w:val="005B2BCE"/>
    <w:rsid w:val="005B33D9"/>
    <w:rsid w:val="005B409D"/>
    <w:rsid w:val="005B462D"/>
    <w:rsid w:val="005B5103"/>
    <w:rsid w:val="005B721F"/>
    <w:rsid w:val="005C076A"/>
    <w:rsid w:val="005C120D"/>
    <w:rsid w:val="005C1A80"/>
    <w:rsid w:val="005C1DC3"/>
    <w:rsid w:val="005C1E42"/>
    <w:rsid w:val="005C20F3"/>
    <w:rsid w:val="005C35DA"/>
    <w:rsid w:val="005C360F"/>
    <w:rsid w:val="005C3F70"/>
    <w:rsid w:val="005C5FB0"/>
    <w:rsid w:val="005C7272"/>
    <w:rsid w:val="005C7550"/>
    <w:rsid w:val="005D0194"/>
    <w:rsid w:val="005D072F"/>
    <w:rsid w:val="005D10B7"/>
    <w:rsid w:val="005D12E7"/>
    <w:rsid w:val="005D1E2B"/>
    <w:rsid w:val="005D1FFF"/>
    <w:rsid w:val="005D4B54"/>
    <w:rsid w:val="005D4B88"/>
    <w:rsid w:val="005D4E57"/>
    <w:rsid w:val="005D56D5"/>
    <w:rsid w:val="005D57DD"/>
    <w:rsid w:val="005D6EB1"/>
    <w:rsid w:val="005D787E"/>
    <w:rsid w:val="005E01D4"/>
    <w:rsid w:val="005E03EF"/>
    <w:rsid w:val="005E06AF"/>
    <w:rsid w:val="005E07DA"/>
    <w:rsid w:val="005E0F3D"/>
    <w:rsid w:val="005E12BA"/>
    <w:rsid w:val="005E2AA8"/>
    <w:rsid w:val="005E2CEA"/>
    <w:rsid w:val="005E41AA"/>
    <w:rsid w:val="005E4C6C"/>
    <w:rsid w:val="005E7792"/>
    <w:rsid w:val="005E7B26"/>
    <w:rsid w:val="005F03BA"/>
    <w:rsid w:val="005F092C"/>
    <w:rsid w:val="005F0B5D"/>
    <w:rsid w:val="005F1640"/>
    <w:rsid w:val="005F19D9"/>
    <w:rsid w:val="005F7412"/>
    <w:rsid w:val="006008EF"/>
    <w:rsid w:val="0060096D"/>
    <w:rsid w:val="006013E9"/>
    <w:rsid w:val="00601BC6"/>
    <w:rsid w:val="006028ED"/>
    <w:rsid w:val="00602ADF"/>
    <w:rsid w:val="00604FF3"/>
    <w:rsid w:val="00605DDF"/>
    <w:rsid w:val="00606888"/>
    <w:rsid w:val="006079E2"/>
    <w:rsid w:val="0061064E"/>
    <w:rsid w:val="0061110E"/>
    <w:rsid w:val="00611E77"/>
    <w:rsid w:val="006124F8"/>
    <w:rsid w:val="00612772"/>
    <w:rsid w:val="0061573B"/>
    <w:rsid w:val="00615DCA"/>
    <w:rsid w:val="00617D7B"/>
    <w:rsid w:val="00620DD3"/>
    <w:rsid w:val="006211DB"/>
    <w:rsid w:val="00621AA1"/>
    <w:rsid w:val="00622A6E"/>
    <w:rsid w:val="00623414"/>
    <w:rsid w:val="00623439"/>
    <w:rsid w:val="00624F4C"/>
    <w:rsid w:val="0062691D"/>
    <w:rsid w:val="006273E8"/>
    <w:rsid w:val="00627781"/>
    <w:rsid w:val="00631623"/>
    <w:rsid w:val="00632DEE"/>
    <w:rsid w:val="006336EA"/>
    <w:rsid w:val="00633E9B"/>
    <w:rsid w:val="0063436B"/>
    <w:rsid w:val="00634D63"/>
    <w:rsid w:val="006350A7"/>
    <w:rsid w:val="0063645D"/>
    <w:rsid w:val="00637158"/>
    <w:rsid w:val="0063776A"/>
    <w:rsid w:val="006449D9"/>
    <w:rsid w:val="00644EE5"/>
    <w:rsid w:val="00645AA0"/>
    <w:rsid w:val="006468D0"/>
    <w:rsid w:val="00647B6C"/>
    <w:rsid w:val="00650847"/>
    <w:rsid w:val="00651076"/>
    <w:rsid w:val="00652716"/>
    <w:rsid w:val="00653094"/>
    <w:rsid w:val="0065340E"/>
    <w:rsid w:val="00653458"/>
    <w:rsid w:val="0065372E"/>
    <w:rsid w:val="00655C93"/>
    <w:rsid w:val="006571EF"/>
    <w:rsid w:val="006572DE"/>
    <w:rsid w:val="00657647"/>
    <w:rsid w:val="00660A7E"/>
    <w:rsid w:val="0066138A"/>
    <w:rsid w:val="00661E5F"/>
    <w:rsid w:val="0066334E"/>
    <w:rsid w:val="00663599"/>
    <w:rsid w:val="00664EE5"/>
    <w:rsid w:val="006656F2"/>
    <w:rsid w:val="00665B3D"/>
    <w:rsid w:val="00665EC8"/>
    <w:rsid w:val="006670D8"/>
    <w:rsid w:val="00667440"/>
    <w:rsid w:val="00667751"/>
    <w:rsid w:val="00671ED0"/>
    <w:rsid w:val="0067208A"/>
    <w:rsid w:val="00672E67"/>
    <w:rsid w:val="00673391"/>
    <w:rsid w:val="00673927"/>
    <w:rsid w:val="00675127"/>
    <w:rsid w:val="00675AD8"/>
    <w:rsid w:val="00675FCE"/>
    <w:rsid w:val="006768B7"/>
    <w:rsid w:val="00677325"/>
    <w:rsid w:val="0068024E"/>
    <w:rsid w:val="00680AC5"/>
    <w:rsid w:val="00681503"/>
    <w:rsid w:val="00681C32"/>
    <w:rsid w:val="00682C77"/>
    <w:rsid w:val="006831F6"/>
    <w:rsid w:val="006835B4"/>
    <w:rsid w:val="006863D0"/>
    <w:rsid w:val="006868F3"/>
    <w:rsid w:val="00686E12"/>
    <w:rsid w:val="00690BED"/>
    <w:rsid w:val="006914AA"/>
    <w:rsid w:val="00691586"/>
    <w:rsid w:val="006939B9"/>
    <w:rsid w:val="00693B15"/>
    <w:rsid w:val="00693E4E"/>
    <w:rsid w:val="00697E57"/>
    <w:rsid w:val="006A0023"/>
    <w:rsid w:val="006A0818"/>
    <w:rsid w:val="006A0DDC"/>
    <w:rsid w:val="006A14C2"/>
    <w:rsid w:val="006A1E7F"/>
    <w:rsid w:val="006A34B2"/>
    <w:rsid w:val="006A4AA1"/>
    <w:rsid w:val="006A579B"/>
    <w:rsid w:val="006A5AF7"/>
    <w:rsid w:val="006A69FF"/>
    <w:rsid w:val="006A6E9C"/>
    <w:rsid w:val="006A729C"/>
    <w:rsid w:val="006A740D"/>
    <w:rsid w:val="006B0B1D"/>
    <w:rsid w:val="006B0C9E"/>
    <w:rsid w:val="006B0CEB"/>
    <w:rsid w:val="006B142A"/>
    <w:rsid w:val="006B1B08"/>
    <w:rsid w:val="006B1D80"/>
    <w:rsid w:val="006B3D90"/>
    <w:rsid w:val="006B3EB1"/>
    <w:rsid w:val="006B6250"/>
    <w:rsid w:val="006B7898"/>
    <w:rsid w:val="006B7F1D"/>
    <w:rsid w:val="006C15FA"/>
    <w:rsid w:val="006C193B"/>
    <w:rsid w:val="006C262E"/>
    <w:rsid w:val="006C49CC"/>
    <w:rsid w:val="006C60F8"/>
    <w:rsid w:val="006C6728"/>
    <w:rsid w:val="006C6745"/>
    <w:rsid w:val="006C70D9"/>
    <w:rsid w:val="006C7283"/>
    <w:rsid w:val="006C7476"/>
    <w:rsid w:val="006C7594"/>
    <w:rsid w:val="006D0087"/>
    <w:rsid w:val="006D08DF"/>
    <w:rsid w:val="006D0F30"/>
    <w:rsid w:val="006D1848"/>
    <w:rsid w:val="006D1B43"/>
    <w:rsid w:val="006D408D"/>
    <w:rsid w:val="006D441F"/>
    <w:rsid w:val="006D4D9F"/>
    <w:rsid w:val="006E052E"/>
    <w:rsid w:val="006E1BC1"/>
    <w:rsid w:val="006E1F3D"/>
    <w:rsid w:val="006E2678"/>
    <w:rsid w:val="006E274D"/>
    <w:rsid w:val="006E2764"/>
    <w:rsid w:val="006E354E"/>
    <w:rsid w:val="006E39BF"/>
    <w:rsid w:val="006E6031"/>
    <w:rsid w:val="006E604A"/>
    <w:rsid w:val="006E7C3D"/>
    <w:rsid w:val="006E7F00"/>
    <w:rsid w:val="006F005E"/>
    <w:rsid w:val="006F0061"/>
    <w:rsid w:val="006F04A0"/>
    <w:rsid w:val="006F058F"/>
    <w:rsid w:val="006F1861"/>
    <w:rsid w:val="006F29D1"/>
    <w:rsid w:val="006F3947"/>
    <w:rsid w:val="006F4041"/>
    <w:rsid w:val="006F42A8"/>
    <w:rsid w:val="006F53F1"/>
    <w:rsid w:val="006F5762"/>
    <w:rsid w:val="006F785C"/>
    <w:rsid w:val="0070136B"/>
    <w:rsid w:val="007013C0"/>
    <w:rsid w:val="00701826"/>
    <w:rsid w:val="00701DEB"/>
    <w:rsid w:val="00703F52"/>
    <w:rsid w:val="0070513A"/>
    <w:rsid w:val="00707870"/>
    <w:rsid w:val="00707ADD"/>
    <w:rsid w:val="0071200C"/>
    <w:rsid w:val="0071337B"/>
    <w:rsid w:val="007141A3"/>
    <w:rsid w:val="007169B4"/>
    <w:rsid w:val="0071736B"/>
    <w:rsid w:val="00720173"/>
    <w:rsid w:val="00720FC8"/>
    <w:rsid w:val="00721028"/>
    <w:rsid w:val="00722A39"/>
    <w:rsid w:val="00722D5C"/>
    <w:rsid w:val="00723565"/>
    <w:rsid w:val="007248A0"/>
    <w:rsid w:val="00724E12"/>
    <w:rsid w:val="00724E6F"/>
    <w:rsid w:val="00726EFC"/>
    <w:rsid w:val="007274B3"/>
    <w:rsid w:val="00727AED"/>
    <w:rsid w:val="007301B6"/>
    <w:rsid w:val="00731054"/>
    <w:rsid w:val="00731950"/>
    <w:rsid w:val="00732051"/>
    <w:rsid w:val="00732FEE"/>
    <w:rsid w:val="00733B2C"/>
    <w:rsid w:val="0073403D"/>
    <w:rsid w:val="00734C87"/>
    <w:rsid w:val="00734DC0"/>
    <w:rsid w:val="00735750"/>
    <w:rsid w:val="00735D9B"/>
    <w:rsid w:val="0073637A"/>
    <w:rsid w:val="00736827"/>
    <w:rsid w:val="00736CD9"/>
    <w:rsid w:val="00737506"/>
    <w:rsid w:val="007401A4"/>
    <w:rsid w:val="007401C0"/>
    <w:rsid w:val="00741A88"/>
    <w:rsid w:val="00742935"/>
    <w:rsid w:val="00743118"/>
    <w:rsid w:val="00743784"/>
    <w:rsid w:val="00743BFC"/>
    <w:rsid w:val="0074427D"/>
    <w:rsid w:val="00745A91"/>
    <w:rsid w:val="00747AD0"/>
    <w:rsid w:val="007500C1"/>
    <w:rsid w:val="00750530"/>
    <w:rsid w:val="00751430"/>
    <w:rsid w:val="0075156F"/>
    <w:rsid w:val="00751D9F"/>
    <w:rsid w:val="007527C9"/>
    <w:rsid w:val="00752B22"/>
    <w:rsid w:val="007536B4"/>
    <w:rsid w:val="00755176"/>
    <w:rsid w:val="00757F81"/>
    <w:rsid w:val="0076116C"/>
    <w:rsid w:val="00761856"/>
    <w:rsid w:val="00762C81"/>
    <w:rsid w:val="00762E8A"/>
    <w:rsid w:val="00763C8B"/>
    <w:rsid w:val="007640B0"/>
    <w:rsid w:val="00764467"/>
    <w:rsid w:val="0076495D"/>
    <w:rsid w:val="0076539B"/>
    <w:rsid w:val="00766C77"/>
    <w:rsid w:val="00767604"/>
    <w:rsid w:val="00767F89"/>
    <w:rsid w:val="007702A3"/>
    <w:rsid w:val="00771D9B"/>
    <w:rsid w:val="00772352"/>
    <w:rsid w:val="007746E8"/>
    <w:rsid w:val="0077500E"/>
    <w:rsid w:val="0077585B"/>
    <w:rsid w:val="0077599F"/>
    <w:rsid w:val="00775C7A"/>
    <w:rsid w:val="00776ABC"/>
    <w:rsid w:val="007774EB"/>
    <w:rsid w:val="007777F7"/>
    <w:rsid w:val="007778C7"/>
    <w:rsid w:val="00782221"/>
    <w:rsid w:val="00782348"/>
    <w:rsid w:val="00782D1D"/>
    <w:rsid w:val="00783E64"/>
    <w:rsid w:val="0078561F"/>
    <w:rsid w:val="00786677"/>
    <w:rsid w:val="007866CD"/>
    <w:rsid w:val="00786D39"/>
    <w:rsid w:val="00787891"/>
    <w:rsid w:val="00792251"/>
    <w:rsid w:val="00792661"/>
    <w:rsid w:val="00792A15"/>
    <w:rsid w:val="00792ACE"/>
    <w:rsid w:val="00795710"/>
    <w:rsid w:val="0079599E"/>
    <w:rsid w:val="00796025"/>
    <w:rsid w:val="007961CE"/>
    <w:rsid w:val="0079643C"/>
    <w:rsid w:val="00797409"/>
    <w:rsid w:val="007A0F9A"/>
    <w:rsid w:val="007A1DAB"/>
    <w:rsid w:val="007A2455"/>
    <w:rsid w:val="007A2BAA"/>
    <w:rsid w:val="007A4036"/>
    <w:rsid w:val="007A44D3"/>
    <w:rsid w:val="007A519C"/>
    <w:rsid w:val="007A6B37"/>
    <w:rsid w:val="007A73B4"/>
    <w:rsid w:val="007B0358"/>
    <w:rsid w:val="007B0DFC"/>
    <w:rsid w:val="007B1BE3"/>
    <w:rsid w:val="007B3133"/>
    <w:rsid w:val="007B3B74"/>
    <w:rsid w:val="007B573D"/>
    <w:rsid w:val="007B67EC"/>
    <w:rsid w:val="007B6B0B"/>
    <w:rsid w:val="007B727A"/>
    <w:rsid w:val="007B7681"/>
    <w:rsid w:val="007C0CDC"/>
    <w:rsid w:val="007C1596"/>
    <w:rsid w:val="007C1CF5"/>
    <w:rsid w:val="007C1F36"/>
    <w:rsid w:val="007D048E"/>
    <w:rsid w:val="007D08C5"/>
    <w:rsid w:val="007D0D2B"/>
    <w:rsid w:val="007D179F"/>
    <w:rsid w:val="007D1EA2"/>
    <w:rsid w:val="007D3F76"/>
    <w:rsid w:val="007D4153"/>
    <w:rsid w:val="007D4168"/>
    <w:rsid w:val="007D45D5"/>
    <w:rsid w:val="007D48A3"/>
    <w:rsid w:val="007D4B73"/>
    <w:rsid w:val="007D5128"/>
    <w:rsid w:val="007D646C"/>
    <w:rsid w:val="007D6923"/>
    <w:rsid w:val="007E03DB"/>
    <w:rsid w:val="007E058E"/>
    <w:rsid w:val="007E099A"/>
    <w:rsid w:val="007E0D3C"/>
    <w:rsid w:val="007E1898"/>
    <w:rsid w:val="007E198D"/>
    <w:rsid w:val="007E25BF"/>
    <w:rsid w:val="007E5EBC"/>
    <w:rsid w:val="007E5F16"/>
    <w:rsid w:val="007E6694"/>
    <w:rsid w:val="007E6808"/>
    <w:rsid w:val="007E6975"/>
    <w:rsid w:val="007F165E"/>
    <w:rsid w:val="007F2361"/>
    <w:rsid w:val="007F2542"/>
    <w:rsid w:val="007F2E4F"/>
    <w:rsid w:val="007F313A"/>
    <w:rsid w:val="007F339D"/>
    <w:rsid w:val="007F54C0"/>
    <w:rsid w:val="007F5BB2"/>
    <w:rsid w:val="007F677B"/>
    <w:rsid w:val="007F70DF"/>
    <w:rsid w:val="007F7CE4"/>
    <w:rsid w:val="00800095"/>
    <w:rsid w:val="00800365"/>
    <w:rsid w:val="00800851"/>
    <w:rsid w:val="008013F7"/>
    <w:rsid w:val="008029E5"/>
    <w:rsid w:val="0080408F"/>
    <w:rsid w:val="0080539D"/>
    <w:rsid w:val="00806711"/>
    <w:rsid w:val="0080750E"/>
    <w:rsid w:val="00807E97"/>
    <w:rsid w:val="00810A14"/>
    <w:rsid w:val="00810DE4"/>
    <w:rsid w:val="00813E54"/>
    <w:rsid w:val="00814BB7"/>
    <w:rsid w:val="00814D90"/>
    <w:rsid w:val="0081515C"/>
    <w:rsid w:val="008165AE"/>
    <w:rsid w:val="008209FB"/>
    <w:rsid w:val="00822E13"/>
    <w:rsid w:val="00823324"/>
    <w:rsid w:val="00823477"/>
    <w:rsid w:val="00826954"/>
    <w:rsid w:val="0082736A"/>
    <w:rsid w:val="008301A3"/>
    <w:rsid w:val="00830275"/>
    <w:rsid w:val="0083045E"/>
    <w:rsid w:val="008305F6"/>
    <w:rsid w:val="00831A18"/>
    <w:rsid w:val="00831D07"/>
    <w:rsid w:val="008330F7"/>
    <w:rsid w:val="008335C4"/>
    <w:rsid w:val="008335C5"/>
    <w:rsid w:val="00833DDC"/>
    <w:rsid w:val="00835FCE"/>
    <w:rsid w:val="00836323"/>
    <w:rsid w:val="008365C8"/>
    <w:rsid w:val="00836ED1"/>
    <w:rsid w:val="008374E7"/>
    <w:rsid w:val="0083770C"/>
    <w:rsid w:val="0084124D"/>
    <w:rsid w:val="00842F9B"/>
    <w:rsid w:val="0084496C"/>
    <w:rsid w:val="00844A01"/>
    <w:rsid w:val="0084615C"/>
    <w:rsid w:val="00847D42"/>
    <w:rsid w:val="008530F7"/>
    <w:rsid w:val="00853738"/>
    <w:rsid w:val="0085471C"/>
    <w:rsid w:val="0085490F"/>
    <w:rsid w:val="00857341"/>
    <w:rsid w:val="0086043B"/>
    <w:rsid w:val="00860A25"/>
    <w:rsid w:val="00860E0A"/>
    <w:rsid w:val="00861920"/>
    <w:rsid w:val="00861B21"/>
    <w:rsid w:val="00861EFC"/>
    <w:rsid w:val="008623CC"/>
    <w:rsid w:val="0086470D"/>
    <w:rsid w:val="00865AB3"/>
    <w:rsid w:val="00865B65"/>
    <w:rsid w:val="0086758E"/>
    <w:rsid w:val="008710E8"/>
    <w:rsid w:val="00871409"/>
    <w:rsid w:val="00871B70"/>
    <w:rsid w:val="00873134"/>
    <w:rsid w:val="008734F4"/>
    <w:rsid w:val="00874A06"/>
    <w:rsid w:val="00874A68"/>
    <w:rsid w:val="00875045"/>
    <w:rsid w:val="008754F9"/>
    <w:rsid w:val="0087654F"/>
    <w:rsid w:val="0088099A"/>
    <w:rsid w:val="008817A5"/>
    <w:rsid w:val="00881A32"/>
    <w:rsid w:val="00881DCC"/>
    <w:rsid w:val="008825CD"/>
    <w:rsid w:val="0088292B"/>
    <w:rsid w:val="00883DD3"/>
    <w:rsid w:val="00883E3F"/>
    <w:rsid w:val="00884323"/>
    <w:rsid w:val="0088491E"/>
    <w:rsid w:val="00884A41"/>
    <w:rsid w:val="00884AD7"/>
    <w:rsid w:val="0088506D"/>
    <w:rsid w:val="0088529E"/>
    <w:rsid w:val="008879FC"/>
    <w:rsid w:val="008943A6"/>
    <w:rsid w:val="008953A4"/>
    <w:rsid w:val="00895660"/>
    <w:rsid w:val="008966A2"/>
    <w:rsid w:val="00897FC0"/>
    <w:rsid w:val="008A169C"/>
    <w:rsid w:val="008A2751"/>
    <w:rsid w:val="008A2B34"/>
    <w:rsid w:val="008A35FC"/>
    <w:rsid w:val="008A457C"/>
    <w:rsid w:val="008A5632"/>
    <w:rsid w:val="008A5BEB"/>
    <w:rsid w:val="008A615C"/>
    <w:rsid w:val="008A6625"/>
    <w:rsid w:val="008A6C53"/>
    <w:rsid w:val="008A74F2"/>
    <w:rsid w:val="008B1285"/>
    <w:rsid w:val="008B15EE"/>
    <w:rsid w:val="008B24B9"/>
    <w:rsid w:val="008B2D23"/>
    <w:rsid w:val="008B2D33"/>
    <w:rsid w:val="008B2EA9"/>
    <w:rsid w:val="008B3E35"/>
    <w:rsid w:val="008B4ED7"/>
    <w:rsid w:val="008B516E"/>
    <w:rsid w:val="008B585E"/>
    <w:rsid w:val="008B658A"/>
    <w:rsid w:val="008C0BAC"/>
    <w:rsid w:val="008C3453"/>
    <w:rsid w:val="008C40A2"/>
    <w:rsid w:val="008C632F"/>
    <w:rsid w:val="008C66B0"/>
    <w:rsid w:val="008C6B43"/>
    <w:rsid w:val="008C7DEB"/>
    <w:rsid w:val="008D0923"/>
    <w:rsid w:val="008D0E9C"/>
    <w:rsid w:val="008D0F21"/>
    <w:rsid w:val="008D0FD0"/>
    <w:rsid w:val="008D12C2"/>
    <w:rsid w:val="008D1326"/>
    <w:rsid w:val="008D1328"/>
    <w:rsid w:val="008D15E5"/>
    <w:rsid w:val="008D1CA6"/>
    <w:rsid w:val="008D2BA1"/>
    <w:rsid w:val="008D42A7"/>
    <w:rsid w:val="008D5A8E"/>
    <w:rsid w:val="008D6CA3"/>
    <w:rsid w:val="008D7AFB"/>
    <w:rsid w:val="008E2E52"/>
    <w:rsid w:val="008E316B"/>
    <w:rsid w:val="008E3917"/>
    <w:rsid w:val="008E5449"/>
    <w:rsid w:val="008E571C"/>
    <w:rsid w:val="008E7046"/>
    <w:rsid w:val="008E73A0"/>
    <w:rsid w:val="008F37A7"/>
    <w:rsid w:val="008F4D67"/>
    <w:rsid w:val="008F6286"/>
    <w:rsid w:val="008F7397"/>
    <w:rsid w:val="00900436"/>
    <w:rsid w:val="009017EE"/>
    <w:rsid w:val="00901E54"/>
    <w:rsid w:val="009038A1"/>
    <w:rsid w:val="0090464A"/>
    <w:rsid w:val="0090470E"/>
    <w:rsid w:val="00905721"/>
    <w:rsid w:val="00906B0D"/>
    <w:rsid w:val="00906D37"/>
    <w:rsid w:val="009072F2"/>
    <w:rsid w:val="0090780D"/>
    <w:rsid w:val="009105B6"/>
    <w:rsid w:val="0091256D"/>
    <w:rsid w:val="00912D8F"/>
    <w:rsid w:val="00912F29"/>
    <w:rsid w:val="00913311"/>
    <w:rsid w:val="0091669B"/>
    <w:rsid w:val="00917B50"/>
    <w:rsid w:val="00917F89"/>
    <w:rsid w:val="009204D7"/>
    <w:rsid w:val="00920B04"/>
    <w:rsid w:val="00920D72"/>
    <w:rsid w:val="00922915"/>
    <w:rsid w:val="00923A24"/>
    <w:rsid w:val="0092452E"/>
    <w:rsid w:val="00925E49"/>
    <w:rsid w:val="00926EEE"/>
    <w:rsid w:val="00927B23"/>
    <w:rsid w:val="00930BA7"/>
    <w:rsid w:val="00930E6E"/>
    <w:rsid w:val="00932251"/>
    <w:rsid w:val="009322B8"/>
    <w:rsid w:val="00933409"/>
    <w:rsid w:val="009335C4"/>
    <w:rsid w:val="009339FC"/>
    <w:rsid w:val="00933D80"/>
    <w:rsid w:val="00934397"/>
    <w:rsid w:val="009353D2"/>
    <w:rsid w:val="00936CE6"/>
    <w:rsid w:val="00937FD7"/>
    <w:rsid w:val="00940C76"/>
    <w:rsid w:val="00940F34"/>
    <w:rsid w:val="00942A75"/>
    <w:rsid w:val="00943C55"/>
    <w:rsid w:val="009445CF"/>
    <w:rsid w:val="0094534E"/>
    <w:rsid w:val="00946F85"/>
    <w:rsid w:val="009470D7"/>
    <w:rsid w:val="00947E16"/>
    <w:rsid w:val="00951FAC"/>
    <w:rsid w:val="00954B0D"/>
    <w:rsid w:val="009550C2"/>
    <w:rsid w:val="009557CE"/>
    <w:rsid w:val="009561F7"/>
    <w:rsid w:val="00957063"/>
    <w:rsid w:val="009570D8"/>
    <w:rsid w:val="009646F9"/>
    <w:rsid w:val="00964DC0"/>
    <w:rsid w:val="00965C39"/>
    <w:rsid w:val="00966684"/>
    <w:rsid w:val="00966E6B"/>
    <w:rsid w:val="0096751A"/>
    <w:rsid w:val="0097104F"/>
    <w:rsid w:val="00971D7E"/>
    <w:rsid w:val="009724AA"/>
    <w:rsid w:val="00972CAF"/>
    <w:rsid w:val="009731FE"/>
    <w:rsid w:val="009741AC"/>
    <w:rsid w:val="009750B8"/>
    <w:rsid w:val="009803E1"/>
    <w:rsid w:val="00981438"/>
    <w:rsid w:val="009817BE"/>
    <w:rsid w:val="009825EE"/>
    <w:rsid w:val="00984389"/>
    <w:rsid w:val="009848B5"/>
    <w:rsid w:val="00984BD5"/>
    <w:rsid w:val="00984F0F"/>
    <w:rsid w:val="00986569"/>
    <w:rsid w:val="0098687A"/>
    <w:rsid w:val="00986884"/>
    <w:rsid w:val="00986D13"/>
    <w:rsid w:val="0098719D"/>
    <w:rsid w:val="0099035B"/>
    <w:rsid w:val="00990FEE"/>
    <w:rsid w:val="0099295D"/>
    <w:rsid w:val="00992A3E"/>
    <w:rsid w:val="00994159"/>
    <w:rsid w:val="009941AB"/>
    <w:rsid w:val="0099590D"/>
    <w:rsid w:val="009961A4"/>
    <w:rsid w:val="00997101"/>
    <w:rsid w:val="0099737D"/>
    <w:rsid w:val="009A06D0"/>
    <w:rsid w:val="009A1B3B"/>
    <w:rsid w:val="009A1F01"/>
    <w:rsid w:val="009A2559"/>
    <w:rsid w:val="009A43D5"/>
    <w:rsid w:val="009A443E"/>
    <w:rsid w:val="009A5065"/>
    <w:rsid w:val="009A5337"/>
    <w:rsid w:val="009A6212"/>
    <w:rsid w:val="009A6B4D"/>
    <w:rsid w:val="009A6E06"/>
    <w:rsid w:val="009B1220"/>
    <w:rsid w:val="009B1411"/>
    <w:rsid w:val="009B16EF"/>
    <w:rsid w:val="009B2642"/>
    <w:rsid w:val="009B3A7A"/>
    <w:rsid w:val="009B49F3"/>
    <w:rsid w:val="009B7544"/>
    <w:rsid w:val="009C07CA"/>
    <w:rsid w:val="009C0A2A"/>
    <w:rsid w:val="009C11EB"/>
    <w:rsid w:val="009C2619"/>
    <w:rsid w:val="009C2D1B"/>
    <w:rsid w:val="009C3802"/>
    <w:rsid w:val="009C392E"/>
    <w:rsid w:val="009C4363"/>
    <w:rsid w:val="009C4A0C"/>
    <w:rsid w:val="009C52EA"/>
    <w:rsid w:val="009C5A18"/>
    <w:rsid w:val="009C6FE8"/>
    <w:rsid w:val="009C71C0"/>
    <w:rsid w:val="009C7717"/>
    <w:rsid w:val="009D2044"/>
    <w:rsid w:val="009D285C"/>
    <w:rsid w:val="009D2C43"/>
    <w:rsid w:val="009D6BB8"/>
    <w:rsid w:val="009D6DA9"/>
    <w:rsid w:val="009D73F8"/>
    <w:rsid w:val="009D7DA9"/>
    <w:rsid w:val="009D7DCE"/>
    <w:rsid w:val="009E04A7"/>
    <w:rsid w:val="009E06AA"/>
    <w:rsid w:val="009E2B48"/>
    <w:rsid w:val="009E3382"/>
    <w:rsid w:val="009E3CA6"/>
    <w:rsid w:val="009E6525"/>
    <w:rsid w:val="009E74AC"/>
    <w:rsid w:val="009E7812"/>
    <w:rsid w:val="009E7D14"/>
    <w:rsid w:val="009F0886"/>
    <w:rsid w:val="009F2ACF"/>
    <w:rsid w:val="009F48A6"/>
    <w:rsid w:val="009F5169"/>
    <w:rsid w:val="009F556E"/>
    <w:rsid w:val="009F5C42"/>
    <w:rsid w:val="009F5E38"/>
    <w:rsid w:val="00A00AE0"/>
    <w:rsid w:val="00A024FD"/>
    <w:rsid w:val="00A03E24"/>
    <w:rsid w:val="00A05EBF"/>
    <w:rsid w:val="00A10837"/>
    <w:rsid w:val="00A12261"/>
    <w:rsid w:val="00A125FB"/>
    <w:rsid w:val="00A141A5"/>
    <w:rsid w:val="00A15E87"/>
    <w:rsid w:val="00A15F0D"/>
    <w:rsid w:val="00A16DD4"/>
    <w:rsid w:val="00A174B5"/>
    <w:rsid w:val="00A17566"/>
    <w:rsid w:val="00A17593"/>
    <w:rsid w:val="00A20C62"/>
    <w:rsid w:val="00A2124F"/>
    <w:rsid w:val="00A22344"/>
    <w:rsid w:val="00A227DB"/>
    <w:rsid w:val="00A22AE0"/>
    <w:rsid w:val="00A23812"/>
    <w:rsid w:val="00A246F9"/>
    <w:rsid w:val="00A24E4C"/>
    <w:rsid w:val="00A2642A"/>
    <w:rsid w:val="00A265B5"/>
    <w:rsid w:val="00A27085"/>
    <w:rsid w:val="00A2735B"/>
    <w:rsid w:val="00A31580"/>
    <w:rsid w:val="00A32E30"/>
    <w:rsid w:val="00A3414B"/>
    <w:rsid w:val="00A3559A"/>
    <w:rsid w:val="00A364E4"/>
    <w:rsid w:val="00A371CE"/>
    <w:rsid w:val="00A376B9"/>
    <w:rsid w:val="00A4007E"/>
    <w:rsid w:val="00A400A9"/>
    <w:rsid w:val="00A40453"/>
    <w:rsid w:val="00A40F55"/>
    <w:rsid w:val="00A4284C"/>
    <w:rsid w:val="00A44C8C"/>
    <w:rsid w:val="00A45809"/>
    <w:rsid w:val="00A45900"/>
    <w:rsid w:val="00A47258"/>
    <w:rsid w:val="00A476E7"/>
    <w:rsid w:val="00A53050"/>
    <w:rsid w:val="00A53191"/>
    <w:rsid w:val="00A535FD"/>
    <w:rsid w:val="00A54322"/>
    <w:rsid w:val="00A56787"/>
    <w:rsid w:val="00A57CB8"/>
    <w:rsid w:val="00A57D0A"/>
    <w:rsid w:val="00A60103"/>
    <w:rsid w:val="00A6041C"/>
    <w:rsid w:val="00A62546"/>
    <w:rsid w:val="00A63CCD"/>
    <w:rsid w:val="00A642C2"/>
    <w:rsid w:val="00A644D1"/>
    <w:rsid w:val="00A658D6"/>
    <w:rsid w:val="00A65E69"/>
    <w:rsid w:val="00A7023F"/>
    <w:rsid w:val="00A7079B"/>
    <w:rsid w:val="00A70873"/>
    <w:rsid w:val="00A71F68"/>
    <w:rsid w:val="00A729F2"/>
    <w:rsid w:val="00A7394D"/>
    <w:rsid w:val="00A73A89"/>
    <w:rsid w:val="00A755DA"/>
    <w:rsid w:val="00A7621B"/>
    <w:rsid w:val="00A76BD7"/>
    <w:rsid w:val="00A81F10"/>
    <w:rsid w:val="00A83220"/>
    <w:rsid w:val="00A83802"/>
    <w:rsid w:val="00A83854"/>
    <w:rsid w:val="00A84005"/>
    <w:rsid w:val="00A8668D"/>
    <w:rsid w:val="00A86692"/>
    <w:rsid w:val="00A9035E"/>
    <w:rsid w:val="00A90C7F"/>
    <w:rsid w:val="00A920BE"/>
    <w:rsid w:val="00A921AB"/>
    <w:rsid w:val="00A95517"/>
    <w:rsid w:val="00A95842"/>
    <w:rsid w:val="00A95917"/>
    <w:rsid w:val="00A95CB4"/>
    <w:rsid w:val="00A95CCA"/>
    <w:rsid w:val="00A965B8"/>
    <w:rsid w:val="00A96EB4"/>
    <w:rsid w:val="00A96F86"/>
    <w:rsid w:val="00A97444"/>
    <w:rsid w:val="00AA0296"/>
    <w:rsid w:val="00AA15D2"/>
    <w:rsid w:val="00AA29D3"/>
    <w:rsid w:val="00AA3C2F"/>
    <w:rsid w:val="00AA3E9D"/>
    <w:rsid w:val="00AA5535"/>
    <w:rsid w:val="00AA5762"/>
    <w:rsid w:val="00AA625D"/>
    <w:rsid w:val="00AA70E9"/>
    <w:rsid w:val="00AA79E6"/>
    <w:rsid w:val="00AB1163"/>
    <w:rsid w:val="00AB1330"/>
    <w:rsid w:val="00AB143C"/>
    <w:rsid w:val="00AB1C92"/>
    <w:rsid w:val="00AB2108"/>
    <w:rsid w:val="00AB2874"/>
    <w:rsid w:val="00AB30C8"/>
    <w:rsid w:val="00AB545D"/>
    <w:rsid w:val="00AB6244"/>
    <w:rsid w:val="00AB68FF"/>
    <w:rsid w:val="00AB6DEC"/>
    <w:rsid w:val="00AB6E86"/>
    <w:rsid w:val="00AC087D"/>
    <w:rsid w:val="00AC09D8"/>
    <w:rsid w:val="00AC1CC1"/>
    <w:rsid w:val="00AC2522"/>
    <w:rsid w:val="00AC3B37"/>
    <w:rsid w:val="00AC3D86"/>
    <w:rsid w:val="00AC492B"/>
    <w:rsid w:val="00AC71F9"/>
    <w:rsid w:val="00AD24EB"/>
    <w:rsid w:val="00AD2D1B"/>
    <w:rsid w:val="00AD2EAE"/>
    <w:rsid w:val="00AD2EE9"/>
    <w:rsid w:val="00AD2F72"/>
    <w:rsid w:val="00AD30A4"/>
    <w:rsid w:val="00AD3B73"/>
    <w:rsid w:val="00AD443F"/>
    <w:rsid w:val="00AD623C"/>
    <w:rsid w:val="00AD6E4A"/>
    <w:rsid w:val="00AD7684"/>
    <w:rsid w:val="00AD7D52"/>
    <w:rsid w:val="00AE0890"/>
    <w:rsid w:val="00AE169D"/>
    <w:rsid w:val="00AE3AFD"/>
    <w:rsid w:val="00AE4A57"/>
    <w:rsid w:val="00AE54FC"/>
    <w:rsid w:val="00AE5B19"/>
    <w:rsid w:val="00AE6382"/>
    <w:rsid w:val="00AE6B87"/>
    <w:rsid w:val="00AE7030"/>
    <w:rsid w:val="00AE72A6"/>
    <w:rsid w:val="00AF04D5"/>
    <w:rsid w:val="00AF1AA1"/>
    <w:rsid w:val="00AF2077"/>
    <w:rsid w:val="00AF37DC"/>
    <w:rsid w:val="00AF44C7"/>
    <w:rsid w:val="00AF4531"/>
    <w:rsid w:val="00AF58A1"/>
    <w:rsid w:val="00AF6086"/>
    <w:rsid w:val="00AF6340"/>
    <w:rsid w:val="00AF75EE"/>
    <w:rsid w:val="00AF7A44"/>
    <w:rsid w:val="00B00042"/>
    <w:rsid w:val="00B0026F"/>
    <w:rsid w:val="00B0243A"/>
    <w:rsid w:val="00B026C3"/>
    <w:rsid w:val="00B0272A"/>
    <w:rsid w:val="00B0280E"/>
    <w:rsid w:val="00B02EC1"/>
    <w:rsid w:val="00B05740"/>
    <w:rsid w:val="00B07E44"/>
    <w:rsid w:val="00B1046E"/>
    <w:rsid w:val="00B12FA1"/>
    <w:rsid w:val="00B13329"/>
    <w:rsid w:val="00B14D3E"/>
    <w:rsid w:val="00B16267"/>
    <w:rsid w:val="00B16979"/>
    <w:rsid w:val="00B1739F"/>
    <w:rsid w:val="00B20014"/>
    <w:rsid w:val="00B203FC"/>
    <w:rsid w:val="00B20BDD"/>
    <w:rsid w:val="00B218E6"/>
    <w:rsid w:val="00B21B68"/>
    <w:rsid w:val="00B21C9D"/>
    <w:rsid w:val="00B21E15"/>
    <w:rsid w:val="00B2264B"/>
    <w:rsid w:val="00B23158"/>
    <w:rsid w:val="00B23963"/>
    <w:rsid w:val="00B23D8B"/>
    <w:rsid w:val="00B2509C"/>
    <w:rsid w:val="00B252EE"/>
    <w:rsid w:val="00B25569"/>
    <w:rsid w:val="00B25742"/>
    <w:rsid w:val="00B26BF6"/>
    <w:rsid w:val="00B27803"/>
    <w:rsid w:val="00B321C0"/>
    <w:rsid w:val="00B34B32"/>
    <w:rsid w:val="00B35F4C"/>
    <w:rsid w:val="00B3602D"/>
    <w:rsid w:val="00B3653C"/>
    <w:rsid w:val="00B4039A"/>
    <w:rsid w:val="00B404FC"/>
    <w:rsid w:val="00B41BA6"/>
    <w:rsid w:val="00B4247A"/>
    <w:rsid w:val="00B430D6"/>
    <w:rsid w:val="00B43B11"/>
    <w:rsid w:val="00B43F87"/>
    <w:rsid w:val="00B441CA"/>
    <w:rsid w:val="00B4434D"/>
    <w:rsid w:val="00B44B34"/>
    <w:rsid w:val="00B44C6D"/>
    <w:rsid w:val="00B4582D"/>
    <w:rsid w:val="00B4725F"/>
    <w:rsid w:val="00B47B00"/>
    <w:rsid w:val="00B51A88"/>
    <w:rsid w:val="00B5492E"/>
    <w:rsid w:val="00B54B12"/>
    <w:rsid w:val="00B563F4"/>
    <w:rsid w:val="00B56433"/>
    <w:rsid w:val="00B5749A"/>
    <w:rsid w:val="00B57FA9"/>
    <w:rsid w:val="00B607B2"/>
    <w:rsid w:val="00B60CE8"/>
    <w:rsid w:val="00B62E1E"/>
    <w:rsid w:val="00B63BBA"/>
    <w:rsid w:val="00B63F14"/>
    <w:rsid w:val="00B6416D"/>
    <w:rsid w:val="00B64424"/>
    <w:rsid w:val="00B647C5"/>
    <w:rsid w:val="00B65BD8"/>
    <w:rsid w:val="00B65FBE"/>
    <w:rsid w:val="00B67EE9"/>
    <w:rsid w:val="00B7228C"/>
    <w:rsid w:val="00B7269A"/>
    <w:rsid w:val="00B73312"/>
    <w:rsid w:val="00B734AA"/>
    <w:rsid w:val="00B7352A"/>
    <w:rsid w:val="00B73661"/>
    <w:rsid w:val="00B745DD"/>
    <w:rsid w:val="00B7464E"/>
    <w:rsid w:val="00B7488B"/>
    <w:rsid w:val="00B752F1"/>
    <w:rsid w:val="00B75E2F"/>
    <w:rsid w:val="00B75F3A"/>
    <w:rsid w:val="00B761BD"/>
    <w:rsid w:val="00B7673F"/>
    <w:rsid w:val="00B7679E"/>
    <w:rsid w:val="00B76C39"/>
    <w:rsid w:val="00B76C48"/>
    <w:rsid w:val="00B8012A"/>
    <w:rsid w:val="00B803ED"/>
    <w:rsid w:val="00B81436"/>
    <w:rsid w:val="00B8294F"/>
    <w:rsid w:val="00B83F34"/>
    <w:rsid w:val="00B84831"/>
    <w:rsid w:val="00B84E21"/>
    <w:rsid w:val="00B85373"/>
    <w:rsid w:val="00B85711"/>
    <w:rsid w:val="00B85E90"/>
    <w:rsid w:val="00B8623E"/>
    <w:rsid w:val="00B86F64"/>
    <w:rsid w:val="00B87498"/>
    <w:rsid w:val="00B90B08"/>
    <w:rsid w:val="00B9155D"/>
    <w:rsid w:val="00B925AE"/>
    <w:rsid w:val="00B93F71"/>
    <w:rsid w:val="00B951D4"/>
    <w:rsid w:val="00B955E9"/>
    <w:rsid w:val="00B95C89"/>
    <w:rsid w:val="00B95D54"/>
    <w:rsid w:val="00B9626E"/>
    <w:rsid w:val="00B96767"/>
    <w:rsid w:val="00BA054C"/>
    <w:rsid w:val="00BA0CFE"/>
    <w:rsid w:val="00BA2091"/>
    <w:rsid w:val="00BA2219"/>
    <w:rsid w:val="00BA2C7E"/>
    <w:rsid w:val="00BA44E7"/>
    <w:rsid w:val="00BA461F"/>
    <w:rsid w:val="00BA4626"/>
    <w:rsid w:val="00BA4F04"/>
    <w:rsid w:val="00BA5659"/>
    <w:rsid w:val="00BA5DD6"/>
    <w:rsid w:val="00BA5E89"/>
    <w:rsid w:val="00BA6E8B"/>
    <w:rsid w:val="00BB29FE"/>
    <w:rsid w:val="00BB2ED6"/>
    <w:rsid w:val="00BB3485"/>
    <w:rsid w:val="00BB36F9"/>
    <w:rsid w:val="00BB390C"/>
    <w:rsid w:val="00BB4D52"/>
    <w:rsid w:val="00BB4D6A"/>
    <w:rsid w:val="00BB67BC"/>
    <w:rsid w:val="00BC11E1"/>
    <w:rsid w:val="00BC1738"/>
    <w:rsid w:val="00BC21B7"/>
    <w:rsid w:val="00BC2831"/>
    <w:rsid w:val="00BC2E2A"/>
    <w:rsid w:val="00BC5963"/>
    <w:rsid w:val="00BC6B6A"/>
    <w:rsid w:val="00BC7059"/>
    <w:rsid w:val="00BD006F"/>
    <w:rsid w:val="00BD0086"/>
    <w:rsid w:val="00BD076D"/>
    <w:rsid w:val="00BD0AEF"/>
    <w:rsid w:val="00BD0B12"/>
    <w:rsid w:val="00BD0E1A"/>
    <w:rsid w:val="00BD2105"/>
    <w:rsid w:val="00BD25D9"/>
    <w:rsid w:val="00BD3CC2"/>
    <w:rsid w:val="00BD40A4"/>
    <w:rsid w:val="00BD5541"/>
    <w:rsid w:val="00BD61E3"/>
    <w:rsid w:val="00BD682D"/>
    <w:rsid w:val="00BE1471"/>
    <w:rsid w:val="00BE14B2"/>
    <w:rsid w:val="00BE1A94"/>
    <w:rsid w:val="00BE338C"/>
    <w:rsid w:val="00BE344E"/>
    <w:rsid w:val="00BE37E6"/>
    <w:rsid w:val="00BE5CBC"/>
    <w:rsid w:val="00BE74D4"/>
    <w:rsid w:val="00BE7841"/>
    <w:rsid w:val="00BF07D1"/>
    <w:rsid w:val="00BF084B"/>
    <w:rsid w:val="00BF12BB"/>
    <w:rsid w:val="00BF1B39"/>
    <w:rsid w:val="00BF1DF3"/>
    <w:rsid w:val="00BF20FA"/>
    <w:rsid w:val="00BF29C6"/>
    <w:rsid w:val="00BF3A71"/>
    <w:rsid w:val="00BF5828"/>
    <w:rsid w:val="00C0079B"/>
    <w:rsid w:val="00C00832"/>
    <w:rsid w:val="00C00AE8"/>
    <w:rsid w:val="00C014F8"/>
    <w:rsid w:val="00C0255F"/>
    <w:rsid w:val="00C02673"/>
    <w:rsid w:val="00C027EC"/>
    <w:rsid w:val="00C0332F"/>
    <w:rsid w:val="00C0367E"/>
    <w:rsid w:val="00C05182"/>
    <w:rsid w:val="00C0520D"/>
    <w:rsid w:val="00C062C5"/>
    <w:rsid w:val="00C06C99"/>
    <w:rsid w:val="00C10425"/>
    <w:rsid w:val="00C122B4"/>
    <w:rsid w:val="00C142BA"/>
    <w:rsid w:val="00C17E50"/>
    <w:rsid w:val="00C20742"/>
    <w:rsid w:val="00C2100D"/>
    <w:rsid w:val="00C21200"/>
    <w:rsid w:val="00C21315"/>
    <w:rsid w:val="00C21773"/>
    <w:rsid w:val="00C218E7"/>
    <w:rsid w:val="00C23EDA"/>
    <w:rsid w:val="00C243A1"/>
    <w:rsid w:val="00C24C2D"/>
    <w:rsid w:val="00C25457"/>
    <w:rsid w:val="00C2560E"/>
    <w:rsid w:val="00C2668A"/>
    <w:rsid w:val="00C26872"/>
    <w:rsid w:val="00C27494"/>
    <w:rsid w:val="00C3007F"/>
    <w:rsid w:val="00C302DD"/>
    <w:rsid w:val="00C312F3"/>
    <w:rsid w:val="00C313E5"/>
    <w:rsid w:val="00C33935"/>
    <w:rsid w:val="00C33E24"/>
    <w:rsid w:val="00C3423B"/>
    <w:rsid w:val="00C355ED"/>
    <w:rsid w:val="00C364C0"/>
    <w:rsid w:val="00C3710B"/>
    <w:rsid w:val="00C4177D"/>
    <w:rsid w:val="00C420F7"/>
    <w:rsid w:val="00C42ABC"/>
    <w:rsid w:val="00C42E98"/>
    <w:rsid w:val="00C44BE2"/>
    <w:rsid w:val="00C45D93"/>
    <w:rsid w:val="00C45F4A"/>
    <w:rsid w:val="00C4679B"/>
    <w:rsid w:val="00C473D4"/>
    <w:rsid w:val="00C47433"/>
    <w:rsid w:val="00C47EBD"/>
    <w:rsid w:val="00C51885"/>
    <w:rsid w:val="00C546BD"/>
    <w:rsid w:val="00C54C38"/>
    <w:rsid w:val="00C555EE"/>
    <w:rsid w:val="00C55FE5"/>
    <w:rsid w:val="00C56095"/>
    <w:rsid w:val="00C57027"/>
    <w:rsid w:val="00C57A32"/>
    <w:rsid w:val="00C61DF1"/>
    <w:rsid w:val="00C6221E"/>
    <w:rsid w:val="00C62E3B"/>
    <w:rsid w:val="00C63079"/>
    <w:rsid w:val="00C63ACC"/>
    <w:rsid w:val="00C63F5F"/>
    <w:rsid w:val="00C64249"/>
    <w:rsid w:val="00C654C5"/>
    <w:rsid w:val="00C654D0"/>
    <w:rsid w:val="00C6553C"/>
    <w:rsid w:val="00C658B7"/>
    <w:rsid w:val="00C66AD9"/>
    <w:rsid w:val="00C66DD5"/>
    <w:rsid w:val="00C6725D"/>
    <w:rsid w:val="00C7194C"/>
    <w:rsid w:val="00C77E49"/>
    <w:rsid w:val="00C81680"/>
    <w:rsid w:val="00C8220D"/>
    <w:rsid w:val="00C8270C"/>
    <w:rsid w:val="00C82957"/>
    <w:rsid w:val="00C8297F"/>
    <w:rsid w:val="00C82CD0"/>
    <w:rsid w:val="00C83B54"/>
    <w:rsid w:val="00C86B3B"/>
    <w:rsid w:val="00C87F53"/>
    <w:rsid w:val="00C90451"/>
    <w:rsid w:val="00C913C3"/>
    <w:rsid w:val="00C915EE"/>
    <w:rsid w:val="00C91DEE"/>
    <w:rsid w:val="00C91F9F"/>
    <w:rsid w:val="00C934A1"/>
    <w:rsid w:val="00C93CFF"/>
    <w:rsid w:val="00C944E9"/>
    <w:rsid w:val="00C953F8"/>
    <w:rsid w:val="00C96B7B"/>
    <w:rsid w:val="00CA23F0"/>
    <w:rsid w:val="00CA2548"/>
    <w:rsid w:val="00CA2A5C"/>
    <w:rsid w:val="00CA3822"/>
    <w:rsid w:val="00CA5866"/>
    <w:rsid w:val="00CA5A94"/>
    <w:rsid w:val="00CA65CE"/>
    <w:rsid w:val="00CA7E3A"/>
    <w:rsid w:val="00CB02D1"/>
    <w:rsid w:val="00CB083C"/>
    <w:rsid w:val="00CB10AD"/>
    <w:rsid w:val="00CB1B4F"/>
    <w:rsid w:val="00CB2C08"/>
    <w:rsid w:val="00CB3129"/>
    <w:rsid w:val="00CB323B"/>
    <w:rsid w:val="00CB3BF7"/>
    <w:rsid w:val="00CB405B"/>
    <w:rsid w:val="00CB4A25"/>
    <w:rsid w:val="00CB6246"/>
    <w:rsid w:val="00CB68C8"/>
    <w:rsid w:val="00CB6D04"/>
    <w:rsid w:val="00CB6FFD"/>
    <w:rsid w:val="00CB75BE"/>
    <w:rsid w:val="00CC01E4"/>
    <w:rsid w:val="00CC093E"/>
    <w:rsid w:val="00CC09EE"/>
    <w:rsid w:val="00CC14E8"/>
    <w:rsid w:val="00CC1786"/>
    <w:rsid w:val="00CC2BA3"/>
    <w:rsid w:val="00CC2BFF"/>
    <w:rsid w:val="00CC2FA9"/>
    <w:rsid w:val="00CC6D68"/>
    <w:rsid w:val="00CC6FC3"/>
    <w:rsid w:val="00CD0F2A"/>
    <w:rsid w:val="00CD134F"/>
    <w:rsid w:val="00CD15B1"/>
    <w:rsid w:val="00CD3CB7"/>
    <w:rsid w:val="00CD500A"/>
    <w:rsid w:val="00CD6130"/>
    <w:rsid w:val="00CD6BBB"/>
    <w:rsid w:val="00CD745D"/>
    <w:rsid w:val="00CE0FE6"/>
    <w:rsid w:val="00CE1451"/>
    <w:rsid w:val="00CE3933"/>
    <w:rsid w:val="00CE47E2"/>
    <w:rsid w:val="00CE4BCB"/>
    <w:rsid w:val="00CE4EE3"/>
    <w:rsid w:val="00CE672C"/>
    <w:rsid w:val="00CE7031"/>
    <w:rsid w:val="00CE7671"/>
    <w:rsid w:val="00CF04F1"/>
    <w:rsid w:val="00CF0595"/>
    <w:rsid w:val="00CF1610"/>
    <w:rsid w:val="00CF2F73"/>
    <w:rsid w:val="00CF3C92"/>
    <w:rsid w:val="00CF434A"/>
    <w:rsid w:val="00CF6016"/>
    <w:rsid w:val="00CF68E4"/>
    <w:rsid w:val="00CF7469"/>
    <w:rsid w:val="00CF7CF7"/>
    <w:rsid w:val="00D006ED"/>
    <w:rsid w:val="00D00BFC"/>
    <w:rsid w:val="00D01449"/>
    <w:rsid w:val="00D01996"/>
    <w:rsid w:val="00D03253"/>
    <w:rsid w:val="00D04810"/>
    <w:rsid w:val="00D0542D"/>
    <w:rsid w:val="00D0597B"/>
    <w:rsid w:val="00D06B8B"/>
    <w:rsid w:val="00D06F32"/>
    <w:rsid w:val="00D071E7"/>
    <w:rsid w:val="00D07402"/>
    <w:rsid w:val="00D07A8C"/>
    <w:rsid w:val="00D10528"/>
    <w:rsid w:val="00D1072F"/>
    <w:rsid w:val="00D127E4"/>
    <w:rsid w:val="00D1296A"/>
    <w:rsid w:val="00D133A7"/>
    <w:rsid w:val="00D13C76"/>
    <w:rsid w:val="00D14648"/>
    <w:rsid w:val="00D1483D"/>
    <w:rsid w:val="00D1541B"/>
    <w:rsid w:val="00D168A8"/>
    <w:rsid w:val="00D205E8"/>
    <w:rsid w:val="00D21286"/>
    <w:rsid w:val="00D21A81"/>
    <w:rsid w:val="00D21C7C"/>
    <w:rsid w:val="00D22DC2"/>
    <w:rsid w:val="00D23ACA"/>
    <w:rsid w:val="00D24767"/>
    <w:rsid w:val="00D25113"/>
    <w:rsid w:val="00D25340"/>
    <w:rsid w:val="00D25B42"/>
    <w:rsid w:val="00D277FA"/>
    <w:rsid w:val="00D303DD"/>
    <w:rsid w:val="00D3086E"/>
    <w:rsid w:val="00D30DBA"/>
    <w:rsid w:val="00D30E32"/>
    <w:rsid w:val="00D325AE"/>
    <w:rsid w:val="00D32805"/>
    <w:rsid w:val="00D32C5E"/>
    <w:rsid w:val="00D32DBE"/>
    <w:rsid w:val="00D330C8"/>
    <w:rsid w:val="00D33393"/>
    <w:rsid w:val="00D339D6"/>
    <w:rsid w:val="00D36EF9"/>
    <w:rsid w:val="00D41F2B"/>
    <w:rsid w:val="00D42E7B"/>
    <w:rsid w:val="00D430C4"/>
    <w:rsid w:val="00D43F1C"/>
    <w:rsid w:val="00D44561"/>
    <w:rsid w:val="00D44E4A"/>
    <w:rsid w:val="00D44F4A"/>
    <w:rsid w:val="00D46068"/>
    <w:rsid w:val="00D471D1"/>
    <w:rsid w:val="00D474CA"/>
    <w:rsid w:val="00D477B3"/>
    <w:rsid w:val="00D50CB5"/>
    <w:rsid w:val="00D514F0"/>
    <w:rsid w:val="00D53700"/>
    <w:rsid w:val="00D541AC"/>
    <w:rsid w:val="00D54202"/>
    <w:rsid w:val="00D5444F"/>
    <w:rsid w:val="00D54865"/>
    <w:rsid w:val="00D5540E"/>
    <w:rsid w:val="00D55803"/>
    <w:rsid w:val="00D558F7"/>
    <w:rsid w:val="00D5685C"/>
    <w:rsid w:val="00D57A70"/>
    <w:rsid w:val="00D57FCD"/>
    <w:rsid w:val="00D57FF3"/>
    <w:rsid w:val="00D6034C"/>
    <w:rsid w:val="00D60450"/>
    <w:rsid w:val="00D60986"/>
    <w:rsid w:val="00D60D53"/>
    <w:rsid w:val="00D6179A"/>
    <w:rsid w:val="00D61D50"/>
    <w:rsid w:val="00D62060"/>
    <w:rsid w:val="00D63C53"/>
    <w:rsid w:val="00D63C61"/>
    <w:rsid w:val="00D65D6C"/>
    <w:rsid w:val="00D66084"/>
    <w:rsid w:val="00D661C7"/>
    <w:rsid w:val="00D66893"/>
    <w:rsid w:val="00D66A8C"/>
    <w:rsid w:val="00D7041A"/>
    <w:rsid w:val="00D71143"/>
    <w:rsid w:val="00D72322"/>
    <w:rsid w:val="00D72AC0"/>
    <w:rsid w:val="00D755A2"/>
    <w:rsid w:val="00D76A40"/>
    <w:rsid w:val="00D76BED"/>
    <w:rsid w:val="00D81818"/>
    <w:rsid w:val="00D81995"/>
    <w:rsid w:val="00D81C07"/>
    <w:rsid w:val="00D830C3"/>
    <w:rsid w:val="00D837D4"/>
    <w:rsid w:val="00D844B5"/>
    <w:rsid w:val="00D850C9"/>
    <w:rsid w:val="00D857A8"/>
    <w:rsid w:val="00D8656C"/>
    <w:rsid w:val="00D86D66"/>
    <w:rsid w:val="00D906F8"/>
    <w:rsid w:val="00D918CE"/>
    <w:rsid w:val="00D934AB"/>
    <w:rsid w:val="00D946F8"/>
    <w:rsid w:val="00D94B35"/>
    <w:rsid w:val="00D95110"/>
    <w:rsid w:val="00D95555"/>
    <w:rsid w:val="00D95C67"/>
    <w:rsid w:val="00D963EB"/>
    <w:rsid w:val="00D96806"/>
    <w:rsid w:val="00D968C9"/>
    <w:rsid w:val="00D96D48"/>
    <w:rsid w:val="00D970AC"/>
    <w:rsid w:val="00D97BDB"/>
    <w:rsid w:val="00DA0763"/>
    <w:rsid w:val="00DA15F6"/>
    <w:rsid w:val="00DA2EAF"/>
    <w:rsid w:val="00DA3C0F"/>
    <w:rsid w:val="00DA5F0D"/>
    <w:rsid w:val="00DA6FEC"/>
    <w:rsid w:val="00DA7A98"/>
    <w:rsid w:val="00DB0C9B"/>
    <w:rsid w:val="00DB16E2"/>
    <w:rsid w:val="00DB226D"/>
    <w:rsid w:val="00DB2C27"/>
    <w:rsid w:val="00DB4714"/>
    <w:rsid w:val="00DB536B"/>
    <w:rsid w:val="00DB5B7B"/>
    <w:rsid w:val="00DB5C66"/>
    <w:rsid w:val="00DB5CEA"/>
    <w:rsid w:val="00DB6520"/>
    <w:rsid w:val="00DB7DE3"/>
    <w:rsid w:val="00DC114F"/>
    <w:rsid w:val="00DC352E"/>
    <w:rsid w:val="00DC4008"/>
    <w:rsid w:val="00DC448C"/>
    <w:rsid w:val="00DC56B9"/>
    <w:rsid w:val="00DC5B98"/>
    <w:rsid w:val="00DC6B6B"/>
    <w:rsid w:val="00DC718A"/>
    <w:rsid w:val="00DC7AAB"/>
    <w:rsid w:val="00DC7BC0"/>
    <w:rsid w:val="00DD029A"/>
    <w:rsid w:val="00DD02FC"/>
    <w:rsid w:val="00DD0B31"/>
    <w:rsid w:val="00DD0DA7"/>
    <w:rsid w:val="00DD0DC3"/>
    <w:rsid w:val="00DD21D6"/>
    <w:rsid w:val="00DD2994"/>
    <w:rsid w:val="00DD2CC7"/>
    <w:rsid w:val="00DD3E2B"/>
    <w:rsid w:val="00DD4B9B"/>
    <w:rsid w:val="00DD7786"/>
    <w:rsid w:val="00DD7C65"/>
    <w:rsid w:val="00DE063C"/>
    <w:rsid w:val="00DE10FE"/>
    <w:rsid w:val="00DE339B"/>
    <w:rsid w:val="00DE4028"/>
    <w:rsid w:val="00DE4330"/>
    <w:rsid w:val="00DE4B2D"/>
    <w:rsid w:val="00DE4EB9"/>
    <w:rsid w:val="00DE65E3"/>
    <w:rsid w:val="00DE6820"/>
    <w:rsid w:val="00DE741B"/>
    <w:rsid w:val="00DE7E13"/>
    <w:rsid w:val="00DE7F40"/>
    <w:rsid w:val="00DE7FC8"/>
    <w:rsid w:val="00DF086F"/>
    <w:rsid w:val="00DF0AC4"/>
    <w:rsid w:val="00DF0D39"/>
    <w:rsid w:val="00DF116F"/>
    <w:rsid w:val="00DF352D"/>
    <w:rsid w:val="00DF3EA2"/>
    <w:rsid w:val="00DF53BB"/>
    <w:rsid w:val="00DF5ECF"/>
    <w:rsid w:val="00E03C42"/>
    <w:rsid w:val="00E041B6"/>
    <w:rsid w:val="00E04AC3"/>
    <w:rsid w:val="00E04B10"/>
    <w:rsid w:val="00E067F8"/>
    <w:rsid w:val="00E10092"/>
    <w:rsid w:val="00E1065C"/>
    <w:rsid w:val="00E11ABD"/>
    <w:rsid w:val="00E121C3"/>
    <w:rsid w:val="00E12342"/>
    <w:rsid w:val="00E13E82"/>
    <w:rsid w:val="00E14265"/>
    <w:rsid w:val="00E149AF"/>
    <w:rsid w:val="00E15229"/>
    <w:rsid w:val="00E15940"/>
    <w:rsid w:val="00E166FF"/>
    <w:rsid w:val="00E20904"/>
    <w:rsid w:val="00E21CF7"/>
    <w:rsid w:val="00E2417F"/>
    <w:rsid w:val="00E25865"/>
    <w:rsid w:val="00E26363"/>
    <w:rsid w:val="00E27AEA"/>
    <w:rsid w:val="00E31FC7"/>
    <w:rsid w:val="00E32003"/>
    <w:rsid w:val="00E321B9"/>
    <w:rsid w:val="00E329D1"/>
    <w:rsid w:val="00E32A26"/>
    <w:rsid w:val="00E3355D"/>
    <w:rsid w:val="00E34002"/>
    <w:rsid w:val="00E350C1"/>
    <w:rsid w:val="00E35D57"/>
    <w:rsid w:val="00E35F26"/>
    <w:rsid w:val="00E361AD"/>
    <w:rsid w:val="00E36946"/>
    <w:rsid w:val="00E36C19"/>
    <w:rsid w:val="00E40E1C"/>
    <w:rsid w:val="00E42935"/>
    <w:rsid w:val="00E435A1"/>
    <w:rsid w:val="00E43A68"/>
    <w:rsid w:val="00E451BE"/>
    <w:rsid w:val="00E4602B"/>
    <w:rsid w:val="00E46769"/>
    <w:rsid w:val="00E46FA2"/>
    <w:rsid w:val="00E47628"/>
    <w:rsid w:val="00E504E4"/>
    <w:rsid w:val="00E51700"/>
    <w:rsid w:val="00E5264E"/>
    <w:rsid w:val="00E52D8B"/>
    <w:rsid w:val="00E533DF"/>
    <w:rsid w:val="00E53C86"/>
    <w:rsid w:val="00E549C3"/>
    <w:rsid w:val="00E56C74"/>
    <w:rsid w:val="00E56F55"/>
    <w:rsid w:val="00E60CF8"/>
    <w:rsid w:val="00E60D63"/>
    <w:rsid w:val="00E61109"/>
    <w:rsid w:val="00E6166B"/>
    <w:rsid w:val="00E61862"/>
    <w:rsid w:val="00E618F0"/>
    <w:rsid w:val="00E63E5E"/>
    <w:rsid w:val="00E649E6"/>
    <w:rsid w:val="00E64C62"/>
    <w:rsid w:val="00E6739E"/>
    <w:rsid w:val="00E67716"/>
    <w:rsid w:val="00E71142"/>
    <w:rsid w:val="00E714A0"/>
    <w:rsid w:val="00E716A7"/>
    <w:rsid w:val="00E7174F"/>
    <w:rsid w:val="00E71871"/>
    <w:rsid w:val="00E729FE"/>
    <w:rsid w:val="00E73654"/>
    <w:rsid w:val="00E7407F"/>
    <w:rsid w:val="00E75468"/>
    <w:rsid w:val="00E76DA1"/>
    <w:rsid w:val="00E76F32"/>
    <w:rsid w:val="00E770FF"/>
    <w:rsid w:val="00E806B8"/>
    <w:rsid w:val="00E81CDF"/>
    <w:rsid w:val="00E820BA"/>
    <w:rsid w:val="00E82562"/>
    <w:rsid w:val="00E82C92"/>
    <w:rsid w:val="00E83194"/>
    <w:rsid w:val="00E84766"/>
    <w:rsid w:val="00E84B33"/>
    <w:rsid w:val="00E8516B"/>
    <w:rsid w:val="00E868A4"/>
    <w:rsid w:val="00E86E1B"/>
    <w:rsid w:val="00E87CAC"/>
    <w:rsid w:val="00E90932"/>
    <w:rsid w:val="00E910E7"/>
    <w:rsid w:val="00E91341"/>
    <w:rsid w:val="00E9207A"/>
    <w:rsid w:val="00E93CB0"/>
    <w:rsid w:val="00E94492"/>
    <w:rsid w:val="00E952CB"/>
    <w:rsid w:val="00E957F8"/>
    <w:rsid w:val="00E9637F"/>
    <w:rsid w:val="00E96BA2"/>
    <w:rsid w:val="00E97860"/>
    <w:rsid w:val="00EA0310"/>
    <w:rsid w:val="00EA1B28"/>
    <w:rsid w:val="00EA1C49"/>
    <w:rsid w:val="00EA306D"/>
    <w:rsid w:val="00EA44FC"/>
    <w:rsid w:val="00EA450F"/>
    <w:rsid w:val="00EA55B6"/>
    <w:rsid w:val="00EB0A58"/>
    <w:rsid w:val="00EB0C46"/>
    <w:rsid w:val="00EB31AD"/>
    <w:rsid w:val="00EB39CE"/>
    <w:rsid w:val="00EB42A3"/>
    <w:rsid w:val="00EB52C6"/>
    <w:rsid w:val="00EB73ED"/>
    <w:rsid w:val="00EC1EF8"/>
    <w:rsid w:val="00EC20C8"/>
    <w:rsid w:val="00EC34B0"/>
    <w:rsid w:val="00EC44F1"/>
    <w:rsid w:val="00EC5759"/>
    <w:rsid w:val="00EC5A4E"/>
    <w:rsid w:val="00EC5B9E"/>
    <w:rsid w:val="00EC6BE6"/>
    <w:rsid w:val="00EC7F79"/>
    <w:rsid w:val="00ED0E10"/>
    <w:rsid w:val="00ED0F55"/>
    <w:rsid w:val="00ED30DD"/>
    <w:rsid w:val="00ED4895"/>
    <w:rsid w:val="00ED4B2D"/>
    <w:rsid w:val="00ED75A9"/>
    <w:rsid w:val="00ED7F2A"/>
    <w:rsid w:val="00EE0532"/>
    <w:rsid w:val="00EE1C2F"/>
    <w:rsid w:val="00EE1D24"/>
    <w:rsid w:val="00EE22CD"/>
    <w:rsid w:val="00EE2904"/>
    <w:rsid w:val="00EE2CA8"/>
    <w:rsid w:val="00EE2FC3"/>
    <w:rsid w:val="00EE3ADA"/>
    <w:rsid w:val="00EE544B"/>
    <w:rsid w:val="00EE55A0"/>
    <w:rsid w:val="00EE56D9"/>
    <w:rsid w:val="00EE612D"/>
    <w:rsid w:val="00EE618F"/>
    <w:rsid w:val="00EE61EE"/>
    <w:rsid w:val="00EE74BF"/>
    <w:rsid w:val="00EE78ED"/>
    <w:rsid w:val="00EF0088"/>
    <w:rsid w:val="00EF18B6"/>
    <w:rsid w:val="00EF19D1"/>
    <w:rsid w:val="00EF225B"/>
    <w:rsid w:val="00EF238E"/>
    <w:rsid w:val="00EF2B63"/>
    <w:rsid w:val="00EF2BDA"/>
    <w:rsid w:val="00EF3C3F"/>
    <w:rsid w:val="00EF4481"/>
    <w:rsid w:val="00EF4E24"/>
    <w:rsid w:val="00EF5303"/>
    <w:rsid w:val="00EF5731"/>
    <w:rsid w:val="00EF723A"/>
    <w:rsid w:val="00F0016E"/>
    <w:rsid w:val="00F01167"/>
    <w:rsid w:val="00F0123E"/>
    <w:rsid w:val="00F0193E"/>
    <w:rsid w:val="00F01DEA"/>
    <w:rsid w:val="00F0232D"/>
    <w:rsid w:val="00F0282D"/>
    <w:rsid w:val="00F03BB0"/>
    <w:rsid w:val="00F045F5"/>
    <w:rsid w:val="00F04FAE"/>
    <w:rsid w:val="00F0575F"/>
    <w:rsid w:val="00F05971"/>
    <w:rsid w:val="00F064E8"/>
    <w:rsid w:val="00F065AD"/>
    <w:rsid w:val="00F07DDF"/>
    <w:rsid w:val="00F10757"/>
    <w:rsid w:val="00F108A5"/>
    <w:rsid w:val="00F11236"/>
    <w:rsid w:val="00F116A4"/>
    <w:rsid w:val="00F11F22"/>
    <w:rsid w:val="00F12EEB"/>
    <w:rsid w:val="00F13D87"/>
    <w:rsid w:val="00F14463"/>
    <w:rsid w:val="00F14AA1"/>
    <w:rsid w:val="00F15866"/>
    <w:rsid w:val="00F17F23"/>
    <w:rsid w:val="00F21526"/>
    <w:rsid w:val="00F21557"/>
    <w:rsid w:val="00F21D44"/>
    <w:rsid w:val="00F2223A"/>
    <w:rsid w:val="00F223F0"/>
    <w:rsid w:val="00F2254A"/>
    <w:rsid w:val="00F23731"/>
    <w:rsid w:val="00F23C8B"/>
    <w:rsid w:val="00F24AE3"/>
    <w:rsid w:val="00F24D11"/>
    <w:rsid w:val="00F25C64"/>
    <w:rsid w:val="00F25E0A"/>
    <w:rsid w:val="00F269D1"/>
    <w:rsid w:val="00F279B5"/>
    <w:rsid w:val="00F31798"/>
    <w:rsid w:val="00F31BF5"/>
    <w:rsid w:val="00F31CEC"/>
    <w:rsid w:val="00F33E6F"/>
    <w:rsid w:val="00F3464E"/>
    <w:rsid w:val="00F35B25"/>
    <w:rsid w:val="00F362AE"/>
    <w:rsid w:val="00F37AA4"/>
    <w:rsid w:val="00F40293"/>
    <w:rsid w:val="00F406CE"/>
    <w:rsid w:val="00F448F9"/>
    <w:rsid w:val="00F44959"/>
    <w:rsid w:val="00F4549F"/>
    <w:rsid w:val="00F45B4D"/>
    <w:rsid w:val="00F46B64"/>
    <w:rsid w:val="00F46D5B"/>
    <w:rsid w:val="00F4736B"/>
    <w:rsid w:val="00F47746"/>
    <w:rsid w:val="00F47B73"/>
    <w:rsid w:val="00F50401"/>
    <w:rsid w:val="00F51515"/>
    <w:rsid w:val="00F51E29"/>
    <w:rsid w:val="00F52497"/>
    <w:rsid w:val="00F532F8"/>
    <w:rsid w:val="00F53C52"/>
    <w:rsid w:val="00F53C6E"/>
    <w:rsid w:val="00F5414D"/>
    <w:rsid w:val="00F55D4C"/>
    <w:rsid w:val="00F56239"/>
    <w:rsid w:val="00F60D8C"/>
    <w:rsid w:val="00F61114"/>
    <w:rsid w:val="00F61939"/>
    <w:rsid w:val="00F61CF9"/>
    <w:rsid w:val="00F620F1"/>
    <w:rsid w:val="00F62182"/>
    <w:rsid w:val="00F6418E"/>
    <w:rsid w:val="00F64A75"/>
    <w:rsid w:val="00F66BBB"/>
    <w:rsid w:val="00F66ECB"/>
    <w:rsid w:val="00F67600"/>
    <w:rsid w:val="00F67DDC"/>
    <w:rsid w:val="00F713DC"/>
    <w:rsid w:val="00F72CD0"/>
    <w:rsid w:val="00F72DE0"/>
    <w:rsid w:val="00F744F4"/>
    <w:rsid w:val="00F74FB1"/>
    <w:rsid w:val="00F75835"/>
    <w:rsid w:val="00F80D1F"/>
    <w:rsid w:val="00F81D0F"/>
    <w:rsid w:val="00F8231B"/>
    <w:rsid w:val="00F82346"/>
    <w:rsid w:val="00F82595"/>
    <w:rsid w:val="00F827F6"/>
    <w:rsid w:val="00F82C05"/>
    <w:rsid w:val="00F8304C"/>
    <w:rsid w:val="00F83081"/>
    <w:rsid w:val="00F8318F"/>
    <w:rsid w:val="00F84D8B"/>
    <w:rsid w:val="00F85430"/>
    <w:rsid w:val="00F856F3"/>
    <w:rsid w:val="00F90A43"/>
    <w:rsid w:val="00F936ED"/>
    <w:rsid w:val="00F93A26"/>
    <w:rsid w:val="00F944FA"/>
    <w:rsid w:val="00F945B9"/>
    <w:rsid w:val="00F94990"/>
    <w:rsid w:val="00F95022"/>
    <w:rsid w:val="00F95D03"/>
    <w:rsid w:val="00F964A5"/>
    <w:rsid w:val="00F97092"/>
    <w:rsid w:val="00F970C0"/>
    <w:rsid w:val="00F970CF"/>
    <w:rsid w:val="00F9732F"/>
    <w:rsid w:val="00F977B4"/>
    <w:rsid w:val="00F97BC8"/>
    <w:rsid w:val="00F97E66"/>
    <w:rsid w:val="00FA0061"/>
    <w:rsid w:val="00FA08F3"/>
    <w:rsid w:val="00FA0C66"/>
    <w:rsid w:val="00FA0F33"/>
    <w:rsid w:val="00FA3931"/>
    <w:rsid w:val="00FA3EE4"/>
    <w:rsid w:val="00FA4160"/>
    <w:rsid w:val="00FA44B0"/>
    <w:rsid w:val="00FA4564"/>
    <w:rsid w:val="00FA4832"/>
    <w:rsid w:val="00FA5E7B"/>
    <w:rsid w:val="00FA60EF"/>
    <w:rsid w:val="00FA68EA"/>
    <w:rsid w:val="00FA7845"/>
    <w:rsid w:val="00FA7F1D"/>
    <w:rsid w:val="00FB0916"/>
    <w:rsid w:val="00FB14FB"/>
    <w:rsid w:val="00FB18BF"/>
    <w:rsid w:val="00FB1C34"/>
    <w:rsid w:val="00FB36B9"/>
    <w:rsid w:val="00FB4857"/>
    <w:rsid w:val="00FB5AEE"/>
    <w:rsid w:val="00FB5CB4"/>
    <w:rsid w:val="00FB70D9"/>
    <w:rsid w:val="00FC00D4"/>
    <w:rsid w:val="00FC11A7"/>
    <w:rsid w:val="00FC18E3"/>
    <w:rsid w:val="00FC2969"/>
    <w:rsid w:val="00FC333D"/>
    <w:rsid w:val="00FC356D"/>
    <w:rsid w:val="00FC3B72"/>
    <w:rsid w:val="00FC43A4"/>
    <w:rsid w:val="00FC4C85"/>
    <w:rsid w:val="00FC5B55"/>
    <w:rsid w:val="00FC6C79"/>
    <w:rsid w:val="00FC6E8F"/>
    <w:rsid w:val="00FD0324"/>
    <w:rsid w:val="00FD0649"/>
    <w:rsid w:val="00FD0B63"/>
    <w:rsid w:val="00FD0D7B"/>
    <w:rsid w:val="00FD1885"/>
    <w:rsid w:val="00FD1BCF"/>
    <w:rsid w:val="00FD1EC4"/>
    <w:rsid w:val="00FD1FAE"/>
    <w:rsid w:val="00FD3D47"/>
    <w:rsid w:val="00FD45EF"/>
    <w:rsid w:val="00FD591C"/>
    <w:rsid w:val="00FD654F"/>
    <w:rsid w:val="00FD68F1"/>
    <w:rsid w:val="00FD70FD"/>
    <w:rsid w:val="00FD71F4"/>
    <w:rsid w:val="00FD7EC4"/>
    <w:rsid w:val="00FE1111"/>
    <w:rsid w:val="00FE1506"/>
    <w:rsid w:val="00FE186C"/>
    <w:rsid w:val="00FE42C1"/>
    <w:rsid w:val="00FE47B9"/>
    <w:rsid w:val="00FE6C0E"/>
    <w:rsid w:val="00FE6D23"/>
    <w:rsid w:val="00FF0E63"/>
    <w:rsid w:val="00FF13CA"/>
    <w:rsid w:val="00FF15EC"/>
    <w:rsid w:val="00FF2645"/>
    <w:rsid w:val="00FF3350"/>
    <w:rsid w:val="00FF5885"/>
    <w:rsid w:val="00FF598B"/>
    <w:rsid w:val="00FF5BFF"/>
    <w:rsid w:val="00FF5D6F"/>
    <w:rsid w:val="00FF6293"/>
    <w:rsid w:val="00FF7E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998BC07"/>
  <w15:docId w15:val="{25E1D08E-3113-3A44-B362-6BC75911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8A615C"/>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83E64"/>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83E64"/>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83E64"/>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83E64"/>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83E64"/>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83E64"/>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83E64"/>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83E6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164E"/>
    <w:pPr>
      <w:tabs>
        <w:tab w:val="center" w:pos="4320"/>
        <w:tab w:val="right" w:pos="8640"/>
      </w:tabs>
    </w:pPr>
  </w:style>
  <w:style w:type="character" w:customStyle="1" w:styleId="FooterChar">
    <w:name w:val="Footer Char"/>
    <w:link w:val="Footer"/>
    <w:uiPriority w:val="99"/>
    <w:rsid w:val="0052164E"/>
    <w:rPr>
      <w:sz w:val="24"/>
      <w:szCs w:val="24"/>
    </w:rPr>
  </w:style>
  <w:style w:type="character" w:styleId="PageNumber">
    <w:name w:val="page number"/>
    <w:uiPriority w:val="99"/>
    <w:semiHidden/>
    <w:unhideWhenUsed/>
    <w:rsid w:val="0052164E"/>
  </w:style>
  <w:style w:type="paragraph" w:styleId="ListParagraph">
    <w:name w:val="List Paragraph"/>
    <w:basedOn w:val="Normal"/>
    <w:uiPriority w:val="34"/>
    <w:qFormat/>
    <w:rsid w:val="007E6808"/>
    <w:pPr>
      <w:ind w:left="720"/>
      <w:contextualSpacing/>
    </w:pPr>
  </w:style>
  <w:style w:type="paragraph" w:customStyle="1" w:styleId="Head1">
    <w:name w:val="Head 1"/>
    <w:basedOn w:val="Normal"/>
    <w:qFormat/>
    <w:rsid w:val="00745A91"/>
    <w:pPr>
      <w:jc w:val="center"/>
    </w:pPr>
    <w:rPr>
      <w:b/>
      <w:sz w:val="28"/>
      <w:szCs w:val="28"/>
    </w:rPr>
  </w:style>
  <w:style w:type="paragraph" w:styleId="TOC2">
    <w:name w:val="toc 2"/>
    <w:basedOn w:val="Normal"/>
    <w:next w:val="Normal"/>
    <w:autoRedefine/>
    <w:uiPriority w:val="39"/>
    <w:unhideWhenUsed/>
    <w:rsid w:val="00B25742"/>
    <w:pPr>
      <w:ind w:left="240"/>
    </w:pPr>
    <w:rPr>
      <w:rFonts w:asciiTheme="minorHAnsi" w:hAnsiTheme="minorHAnsi"/>
      <w:b/>
      <w:sz w:val="22"/>
      <w:szCs w:val="22"/>
    </w:rPr>
  </w:style>
  <w:style w:type="paragraph" w:styleId="TOC1">
    <w:name w:val="toc 1"/>
    <w:basedOn w:val="Normal"/>
    <w:next w:val="Normal"/>
    <w:autoRedefine/>
    <w:uiPriority w:val="39"/>
    <w:unhideWhenUsed/>
    <w:rsid w:val="00B25742"/>
    <w:pPr>
      <w:spacing w:before="120"/>
    </w:pPr>
    <w:rPr>
      <w:rFonts w:asciiTheme="minorHAnsi" w:hAnsiTheme="minorHAnsi"/>
      <w:b/>
    </w:rPr>
  </w:style>
  <w:style w:type="paragraph" w:styleId="TOC3">
    <w:name w:val="toc 3"/>
    <w:basedOn w:val="Normal"/>
    <w:next w:val="Normal"/>
    <w:autoRedefine/>
    <w:uiPriority w:val="39"/>
    <w:unhideWhenUsed/>
    <w:rsid w:val="00B25742"/>
    <w:pPr>
      <w:ind w:left="480"/>
    </w:pPr>
    <w:rPr>
      <w:rFonts w:asciiTheme="minorHAnsi" w:hAnsiTheme="minorHAnsi"/>
      <w:sz w:val="22"/>
      <w:szCs w:val="22"/>
    </w:rPr>
  </w:style>
  <w:style w:type="paragraph" w:styleId="TOC4">
    <w:name w:val="toc 4"/>
    <w:basedOn w:val="Normal"/>
    <w:next w:val="Normal"/>
    <w:autoRedefine/>
    <w:uiPriority w:val="39"/>
    <w:unhideWhenUsed/>
    <w:rsid w:val="00B25742"/>
    <w:pPr>
      <w:ind w:left="720"/>
    </w:pPr>
    <w:rPr>
      <w:rFonts w:asciiTheme="minorHAnsi" w:hAnsiTheme="minorHAnsi"/>
      <w:sz w:val="20"/>
      <w:szCs w:val="20"/>
    </w:rPr>
  </w:style>
  <w:style w:type="paragraph" w:styleId="TOC5">
    <w:name w:val="toc 5"/>
    <w:basedOn w:val="Normal"/>
    <w:next w:val="Normal"/>
    <w:autoRedefine/>
    <w:uiPriority w:val="39"/>
    <w:unhideWhenUsed/>
    <w:rsid w:val="00B25742"/>
    <w:pPr>
      <w:ind w:left="960"/>
    </w:pPr>
    <w:rPr>
      <w:rFonts w:asciiTheme="minorHAnsi" w:hAnsiTheme="minorHAnsi"/>
      <w:sz w:val="20"/>
      <w:szCs w:val="20"/>
    </w:rPr>
  </w:style>
  <w:style w:type="paragraph" w:styleId="TOC6">
    <w:name w:val="toc 6"/>
    <w:basedOn w:val="Normal"/>
    <w:next w:val="Normal"/>
    <w:autoRedefine/>
    <w:uiPriority w:val="39"/>
    <w:unhideWhenUsed/>
    <w:rsid w:val="00B25742"/>
    <w:pPr>
      <w:ind w:left="1200"/>
    </w:pPr>
    <w:rPr>
      <w:rFonts w:asciiTheme="minorHAnsi" w:hAnsiTheme="minorHAnsi"/>
      <w:sz w:val="20"/>
      <w:szCs w:val="20"/>
    </w:rPr>
  </w:style>
  <w:style w:type="paragraph" w:styleId="TOC7">
    <w:name w:val="toc 7"/>
    <w:basedOn w:val="Normal"/>
    <w:next w:val="Normal"/>
    <w:autoRedefine/>
    <w:uiPriority w:val="39"/>
    <w:unhideWhenUsed/>
    <w:rsid w:val="00B25742"/>
    <w:pPr>
      <w:ind w:left="1440"/>
    </w:pPr>
    <w:rPr>
      <w:rFonts w:asciiTheme="minorHAnsi" w:hAnsiTheme="minorHAnsi"/>
      <w:sz w:val="20"/>
      <w:szCs w:val="20"/>
    </w:rPr>
  </w:style>
  <w:style w:type="paragraph" w:styleId="TOC8">
    <w:name w:val="toc 8"/>
    <w:basedOn w:val="Normal"/>
    <w:next w:val="Normal"/>
    <w:autoRedefine/>
    <w:uiPriority w:val="39"/>
    <w:unhideWhenUsed/>
    <w:rsid w:val="00B25742"/>
    <w:pPr>
      <w:ind w:left="1680"/>
    </w:pPr>
    <w:rPr>
      <w:rFonts w:asciiTheme="minorHAnsi" w:hAnsiTheme="minorHAnsi"/>
      <w:sz w:val="20"/>
      <w:szCs w:val="20"/>
    </w:rPr>
  </w:style>
  <w:style w:type="paragraph" w:styleId="TOC9">
    <w:name w:val="toc 9"/>
    <w:basedOn w:val="Normal"/>
    <w:next w:val="Normal"/>
    <w:autoRedefine/>
    <w:uiPriority w:val="39"/>
    <w:unhideWhenUsed/>
    <w:rsid w:val="00B25742"/>
    <w:pPr>
      <w:ind w:left="1920"/>
    </w:pPr>
    <w:rPr>
      <w:rFonts w:asciiTheme="minorHAnsi" w:hAnsiTheme="minorHAnsi"/>
      <w:sz w:val="20"/>
      <w:szCs w:val="20"/>
    </w:rPr>
  </w:style>
  <w:style w:type="paragraph" w:styleId="Header">
    <w:name w:val="header"/>
    <w:basedOn w:val="Normal"/>
    <w:link w:val="HeaderChar"/>
    <w:uiPriority w:val="99"/>
    <w:unhideWhenUsed/>
    <w:rsid w:val="0058045C"/>
    <w:pPr>
      <w:tabs>
        <w:tab w:val="center" w:pos="4320"/>
        <w:tab w:val="right" w:pos="8640"/>
      </w:tabs>
    </w:pPr>
  </w:style>
  <w:style w:type="character" w:customStyle="1" w:styleId="HeaderChar">
    <w:name w:val="Header Char"/>
    <w:basedOn w:val="DefaultParagraphFont"/>
    <w:link w:val="Header"/>
    <w:uiPriority w:val="99"/>
    <w:rsid w:val="0058045C"/>
    <w:rPr>
      <w:sz w:val="24"/>
      <w:szCs w:val="24"/>
    </w:rPr>
  </w:style>
  <w:style w:type="character" w:customStyle="1" w:styleId="Heading1Char">
    <w:name w:val="Heading 1 Char"/>
    <w:basedOn w:val="DefaultParagraphFont"/>
    <w:link w:val="Heading1"/>
    <w:uiPriority w:val="9"/>
    <w:rsid w:val="008A615C"/>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8A615C"/>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8A615C"/>
    <w:rPr>
      <w:rFonts w:ascii="Lucida Grande" w:hAnsi="Lucida Grande"/>
      <w:sz w:val="18"/>
      <w:szCs w:val="18"/>
    </w:rPr>
  </w:style>
  <w:style w:type="character" w:customStyle="1" w:styleId="BalloonTextChar">
    <w:name w:val="Balloon Text Char"/>
    <w:basedOn w:val="DefaultParagraphFont"/>
    <w:link w:val="BalloonText"/>
    <w:uiPriority w:val="99"/>
    <w:semiHidden/>
    <w:rsid w:val="008A615C"/>
    <w:rPr>
      <w:rFonts w:ascii="Lucida Grande" w:hAnsi="Lucida Grande"/>
      <w:sz w:val="18"/>
      <w:szCs w:val="18"/>
    </w:rPr>
  </w:style>
  <w:style w:type="character" w:customStyle="1" w:styleId="Heading2Char">
    <w:name w:val="Heading 2 Char"/>
    <w:basedOn w:val="DefaultParagraphFont"/>
    <w:link w:val="Heading2"/>
    <w:uiPriority w:val="9"/>
    <w:rsid w:val="00783E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83E64"/>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783E64"/>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783E6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783E64"/>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783E64"/>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783E6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83E64"/>
    <w:rPr>
      <w:rFonts w:asciiTheme="majorHAnsi" w:eastAsiaTheme="majorEastAsia" w:hAnsiTheme="majorHAnsi" w:cstheme="majorBidi"/>
      <w:i/>
      <w:iCs/>
      <w:color w:val="404040" w:themeColor="text1" w:themeTint="BF"/>
    </w:rPr>
  </w:style>
  <w:style w:type="character" w:customStyle="1" w:styleId="woj">
    <w:name w:val="woj"/>
    <w:basedOn w:val="DefaultParagraphFont"/>
    <w:rsid w:val="00C63ACC"/>
  </w:style>
  <w:style w:type="character" w:customStyle="1" w:styleId="text">
    <w:name w:val="text"/>
    <w:basedOn w:val="DefaultParagraphFont"/>
    <w:rsid w:val="00C63ACC"/>
  </w:style>
  <w:style w:type="character" w:customStyle="1" w:styleId="red">
    <w:name w:val="red"/>
    <w:basedOn w:val="DefaultParagraphFont"/>
    <w:rsid w:val="00CF2F73"/>
  </w:style>
  <w:style w:type="character" w:styleId="Hyperlink">
    <w:name w:val="Hyperlink"/>
    <w:basedOn w:val="DefaultParagraphFont"/>
    <w:uiPriority w:val="99"/>
    <w:unhideWhenUsed/>
    <w:rsid w:val="005A37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84026-5075-6A48-854E-3279A3FB0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3948</TotalTime>
  <Pages>53</Pages>
  <Words>19570</Words>
  <Characters>111552</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Thomas Campbell’s Propositions </vt:lpstr>
    </vt:vector>
  </TitlesOfParts>
  <Company/>
  <LinksUpToDate>false</LinksUpToDate>
  <CharactersWithSpaces>130861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Campbell’s Propositions </dc:title>
  <dc:subject/>
  <dc:creator>Office 2004 Test Drive User</dc:creator>
  <cp:keywords/>
  <dc:description/>
  <cp:lastModifiedBy>Kent Anderson</cp:lastModifiedBy>
  <cp:revision>342</cp:revision>
  <cp:lastPrinted>2016-08-05T20:44:00Z</cp:lastPrinted>
  <dcterms:created xsi:type="dcterms:W3CDTF">2016-04-08T16:51:00Z</dcterms:created>
  <dcterms:modified xsi:type="dcterms:W3CDTF">2019-09-14T23:37:00Z</dcterms:modified>
</cp:coreProperties>
</file>